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4E5F" w14:textId="77777777" w:rsidR="00164090" w:rsidRDefault="00164090" w:rsidP="00164090">
      <w:pPr>
        <w:pStyle w:val="Title"/>
        <w:jc w:val="right"/>
      </w:pPr>
      <w:r w:rsidRPr="00CF2852">
        <w:rPr>
          <w:noProof/>
        </w:rPr>
        <w:drawing>
          <wp:anchor distT="0" distB="0" distL="114300" distR="114300" simplePos="0" relativeHeight="251660288" behindDoc="1" locked="0" layoutInCell="1" allowOverlap="1" wp14:anchorId="5E8B0013" wp14:editId="158ECF4B">
            <wp:simplePos x="0" y="0"/>
            <wp:positionH relativeFrom="margin">
              <wp:posOffset>-281940</wp:posOffset>
            </wp:positionH>
            <wp:positionV relativeFrom="margin">
              <wp:posOffset>-208915</wp:posOffset>
            </wp:positionV>
            <wp:extent cx="2674620" cy="596900"/>
            <wp:effectExtent l="0" t="0" r="0"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596900"/>
                    </a:xfrm>
                    <a:prstGeom prst="rect">
                      <a:avLst/>
                    </a:prstGeom>
                    <a:noFill/>
                    <a:ln>
                      <a:noFill/>
                    </a:ln>
                  </pic:spPr>
                </pic:pic>
              </a:graphicData>
            </a:graphic>
          </wp:anchor>
        </w:drawing>
      </w:r>
      <w:r w:rsidRPr="00CF2852">
        <w:t>EXECUTIVE COMMITTEE MEETING</w:t>
      </w:r>
    </w:p>
    <w:p w14:paraId="777D6CCC" w14:textId="77777777" w:rsidR="00164090" w:rsidRDefault="00164090" w:rsidP="00164090">
      <w:pPr>
        <w:pStyle w:val="Title"/>
        <w:jc w:val="right"/>
      </w:pPr>
    </w:p>
    <w:p w14:paraId="21C3C998" w14:textId="77777777" w:rsidR="00164090" w:rsidRPr="00CF2852" w:rsidRDefault="00164090" w:rsidP="00164090">
      <w:pPr>
        <w:pStyle w:val="Title"/>
        <w:jc w:val="right"/>
      </w:pPr>
    </w:p>
    <w:p w14:paraId="6F198CE1" w14:textId="77777777" w:rsidR="00164090" w:rsidRPr="003D3912" w:rsidRDefault="00164090" w:rsidP="00B76C88">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b/>
          <w:sz w:val="18"/>
          <w:szCs w:val="18"/>
          <w:u w:val="single"/>
        </w:rPr>
      </w:pPr>
    </w:p>
    <w:p w14:paraId="6C93ACC3" w14:textId="187D6127" w:rsidR="003D3C52" w:rsidRDefault="00607761" w:rsidP="003D3C52">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b/>
          <w:sz w:val="28"/>
          <w:szCs w:val="28"/>
          <w:u w:val="single"/>
        </w:rPr>
      </w:pPr>
      <w:r>
        <w:rPr>
          <w:b/>
          <w:sz w:val="28"/>
          <w:szCs w:val="28"/>
          <w:u w:val="single"/>
        </w:rPr>
        <w:t xml:space="preserve">Friday, </w:t>
      </w:r>
      <w:r w:rsidR="00D016A3">
        <w:rPr>
          <w:b/>
          <w:sz w:val="28"/>
          <w:szCs w:val="28"/>
          <w:u w:val="single"/>
        </w:rPr>
        <w:t>March</w:t>
      </w:r>
      <w:r w:rsidR="00E63F70">
        <w:rPr>
          <w:b/>
          <w:sz w:val="28"/>
          <w:szCs w:val="28"/>
          <w:u w:val="single"/>
        </w:rPr>
        <w:t xml:space="preserve"> 3</w:t>
      </w:r>
      <w:r w:rsidR="00D21D6A">
        <w:rPr>
          <w:b/>
          <w:sz w:val="28"/>
          <w:szCs w:val="28"/>
          <w:u w:val="single"/>
        </w:rPr>
        <w:t>,</w:t>
      </w:r>
      <w:r>
        <w:rPr>
          <w:b/>
          <w:sz w:val="28"/>
          <w:szCs w:val="28"/>
          <w:u w:val="single"/>
        </w:rPr>
        <w:t xml:space="preserve"> 2017</w:t>
      </w:r>
      <w:r w:rsidR="003D3C52" w:rsidRPr="00CC7E7C">
        <w:rPr>
          <w:b/>
          <w:sz w:val="28"/>
          <w:szCs w:val="28"/>
          <w:u w:val="single"/>
        </w:rPr>
        <w:t xml:space="preserve"> </w:t>
      </w:r>
      <w:r w:rsidR="008064BE" w:rsidRPr="00CC7E7C">
        <w:rPr>
          <w:b/>
          <w:sz w:val="28"/>
          <w:szCs w:val="28"/>
          <w:u w:val="single"/>
        </w:rPr>
        <w:t xml:space="preserve">– </w:t>
      </w:r>
      <w:r w:rsidR="00D016A3">
        <w:rPr>
          <w:b/>
          <w:sz w:val="28"/>
          <w:szCs w:val="28"/>
          <w:u w:val="single"/>
        </w:rPr>
        <w:t>Foothill</w:t>
      </w:r>
      <w:r w:rsidR="00E63F70">
        <w:rPr>
          <w:b/>
          <w:sz w:val="28"/>
          <w:szCs w:val="28"/>
          <w:u w:val="single"/>
        </w:rPr>
        <w:t xml:space="preserve"> College</w:t>
      </w:r>
      <w:r w:rsidR="003D3C52">
        <w:rPr>
          <w:b/>
          <w:sz w:val="28"/>
          <w:szCs w:val="28"/>
          <w:u w:val="single"/>
        </w:rPr>
        <w:t xml:space="preserve"> </w:t>
      </w:r>
    </w:p>
    <w:p w14:paraId="2E9B8444" w14:textId="43F3A769" w:rsidR="001B2B00" w:rsidRDefault="00D016A3" w:rsidP="001B2B0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12345 El Monte Road, Los Altos Hills, CA 94022</w:t>
      </w:r>
    </w:p>
    <w:p w14:paraId="7B6DCE19" w14:textId="30D8C153" w:rsidR="00E653AD" w:rsidRDefault="00607761"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Meeting Room:</w:t>
      </w:r>
      <w:r w:rsidR="0051401E">
        <w:rPr>
          <w:i/>
          <w:sz w:val="20"/>
          <w:szCs w:val="20"/>
        </w:rPr>
        <w:t xml:space="preserve"> </w:t>
      </w:r>
      <w:r w:rsidR="00D016A3">
        <w:rPr>
          <w:i/>
          <w:sz w:val="20"/>
          <w:szCs w:val="20"/>
        </w:rPr>
        <w:t>Toyon – Room 2020</w:t>
      </w:r>
    </w:p>
    <w:p w14:paraId="4B423374" w14:textId="5F4BC37B" w:rsidR="00B17FA6" w:rsidRDefault="00B17FA6"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 xml:space="preserve">Parking Lot: </w:t>
      </w:r>
      <w:r w:rsidR="00C40B08">
        <w:rPr>
          <w:i/>
          <w:sz w:val="20"/>
          <w:szCs w:val="20"/>
        </w:rPr>
        <w:t>Lot 2 &amp; 5</w:t>
      </w:r>
    </w:p>
    <w:p w14:paraId="7E7B1230" w14:textId="4C181193" w:rsidR="00B17FA6" w:rsidRPr="00C40B08" w:rsidRDefault="00C40B08"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rStyle w:val="Hyperlink"/>
          <w:i/>
          <w:sz w:val="20"/>
          <w:szCs w:val="20"/>
        </w:rPr>
      </w:pPr>
      <w:r>
        <w:rPr>
          <w:i/>
          <w:sz w:val="20"/>
          <w:szCs w:val="20"/>
        </w:rPr>
        <w:fldChar w:fldCharType="begin"/>
      </w:r>
      <w:r>
        <w:rPr>
          <w:i/>
          <w:sz w:val="20"/>
          <w:szCs w:val="20"/>
        </w:rPr>
        <w:instrText xml:space="preserve"> HYPERLINK "https://foothill.edu/news/images/FHMap.pdf" </w:instrText>
      </w:r>
      <w:r>
        <w:rPr>
          <w:i/>
          <w:sz w:val="20"/>
          <w:szCs w:val="20"/>
        </w:rPr>
        <w:fldChar w:fldCharType="separate"/>
      </w:r>
      <w:r w:rsidR="00C06C96" w:rsidRPr="00C40B08">
        <w:rPr>
          <w:rStyle w:val="Hyperlink"/>
          <w:i/>
          <w:sz w:val="20"/>
          <w:szCs w:val="20"/>
        </w:rPr>
        <w:t>Campus Map</w:t>
      </w:r>
    </w:p>
    <w:p w14:paraId="09CB8997" w14:textId="1F17DE27" w:rsidR="005B40B0" w:rsidRDefault="00C40B08" w:rsidP="005B40B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fldChar w:fldCharType="end"/>
      </w:r>
    </w:p>
    <w:p w14:paraId="74F4C515" w14:textId="19FF417E" w:rsidR="00E653AD" w:rsidRDefault="00C40B08"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12:00 p</w:t>
      </w:r>
      <w:r w:rsidR="00607761">
        <w:rPr>
          <w:sz w:val="20"/>
          <w:szCs w:val="20"/>
        </w:rPr>
        <w:t xml:space="preserve">.m. to </w:t>
      </w:r>
      <w:r w:rsidR="00E63F70">
        <w:rPr>
          <w:sz w:val="20"/>
          <w:szCs w:val="20"/>
        </w:rPr>
        <w:t>1</w:t>
      </w:r>
      <w:r w:rsidR="007006BE">
        <w:rPr>
          <w:sz w:val="20"/>
          <w:szCs w:val="20"/>
        </w:rPr>
        <w:t>2</w:t>
      </w:r>
      <w:r>
        <w:rPr>
          <w:sz w:val="20"/>
          <w:szCs w:val="20"/>
        </w:rPr>
        <w:t>:3</w:t>
      </w:r>
      <w:r w:rsidR="00E63F70">
        <w:rPr>
          <w:sz w:val="20"/>
          <w:szCs w:val="20"/>
        </w:rPr>
        <w:t>0</w:t>
      </w:r>
      <w:r w:rsidR="00E653AD">
        <w:rPr>
          <w:sz w:val="20"/>
          <w:szCs w:val="20"/>
        </w:rPr>
        <w:t xml:space="preserve"> p.m.  </w:t>
      </w:r>
      <w:r w:rsidR="00607761">
        <w:rPr>
          <w:sz w:val="20"/>
          <w:szCs w:val="20"/>
        </w:rPr>
        <w:t>Lunch</w:t>
      </w:r>
    </w:p>
    <w:p w14:paraId="64749A3C" w14:textId="56D8E349" w:rsidR="009B0DEA" w:rsidRDefault="00E63F70" w:rsidP="00E63F70">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1</w:t>
      </w:r>
      <w:r w:rsidR="00661144">
        <w:rPr>
          <w:sz w:val="20"/>
          <w:szCs w:val="20"/>
        </w:rPr>
        <w:t>2:3</w:t>
      </w:r>
      <w:r>
        <w:rPr>
          <w:sz w:val="20"/>
          <w:szCs w:val="20"/>
        </w:rPr>
        <w:t>0</w:t>
      </w:r>
      <w:r w:rsidR="00607761">
        <w:rPr>
          <w:sz w:val="20"/>
          <w:szCs w:val="20"/>
        </w:rPr>
        <w:t xml:space="preserve"> p.m. to</w:t>
      </w:r>
      <w:r w:rsidR="00032E65">
        <w:rPr>
          <w:sz w:val="20"/>
          <w:szCs w:val="20"/>
        </w:rPr>
        <w:t xml:space="preserve"> </w:t>
      </w:r>
      <w:r>
        <w:rPr>
          <w:sz w:val="20"/>
          <w:szCs w:val="20"/>
        </w:rPr>
        <w:t>5:30</w:t>
      </w:r>
      <w:r w:rsidR="00607761">
        <w:rPr>
          <w:sz w:val="20"/>
          <w:szCs w:val="20"/>
        </w:rPr>
        <w:t xml:space="preserve"> p.m. Meeting</w:t>
      </w:r>
    </w:p>
    <w:p w14:paraId="367CF942" w14:textId="10D8C5E7" w:rsidR="00607761" w:rsidRDefault="00607761"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6:30 p.m. to 8:30 p.m. Dinner</w:t>
      </w:r>
    </w:p>
    <w:p w14:paraId="32A36923" w14:textId="5F18F2C9" w:rsidR="007006BE" w:rsidRPr="00621EAD" w:rsidRDefault="00621EAD" w:rsidP="007006BE">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rStyle w:val="Hyperlink"/>
          <w:sz w:val="20"/>
          <w:szCs w:val="20"/>
        </w:rPr>
      </w:pPr>
      <w:r>
        <w:rPr>
          <w:sz w:val="20"/>
          <w:szCs w:val="20"/>
        </w:rPr>
        <w:fldChar w:fldCharType="begin"/>
      </w:r>
      <w:r w:rsidR="00825E1F">
        <w:rPr>
          <w:sz w:val="20"/>
          <w:szCs w:val="20"/>
        </w:rPr>
        <w:instrText>HYPERLINK "https://www.destinationhotels.com/la-pastaia-restaurant"</w:instrText>
      </w:r>
      <w:r>
        <w:rPr>
          <w:sz w:val="20"/>
          <w:szCs w:val="20"/>
        </w:rPr>
        <w:fldChar w:fldCharType="separate"/>
      </w:r>
      <w:r w:rsidR="00C40B08">
        <w:rPr>
          <w:rStyle w:val="Hyperlink"/>
          <w:sz w:val="20"/>
          <w:szCs w:val="20"/>
        </w:rPr>
        <w:t xml:space="preserve">La Pastaia – Hotel </w:t>
      </w:r>
      <w:r w:rsidR="00825E1F">
        <w:rPr>
          <w:rStyle w:val="Hyperlink"/>
          <w:sz w:val="20"/>
          <w:szCs w:val="20"/>
        </w:rPr>
        <w:t>De</w:t>
      </w:r>
      <w:r w:rsidR="00C40B08">
        <w:rPr>
          <w:rStyle w:val="Hyperlink"/>
          <w:sz w:val="20"/>
          <w:szCs w:val="20"/>
        </w:rPr>
        <w:t xml:space="preserve"> Anza</w:t>
      </w:r>
      <w:r w:rsidR="007006BE" w:rsidRPr="00621EAD">
        <w:rPr>
          <w:rStyle w:val="Hyperlink"/>
          <w:sz w:val="20"/>
          <w:szCs w:val="20"/>
        </w:rPr>
        <w:t xml:space="preserve"> </w:t>
      </w:r>
    </w:p>
    <w:p w14:paraId="2EB0531B" w14:textId="4F9BA619" w:rsidR="007006BE" w:rsidRDefault="00621EAD" w:rsidP="00661144">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sz w:val="20"/>
          <w:szCs w:val="20"/>
        </w:rPr>
        <w:fldChar w:fldCharType="end"/>
      </w:r>
      <w:r w:rsidR="00661144">
        <w:rPr>
          <w:i/>
          <w:sz w:val="20"/>
          <w:szCs w:val="20"/>
        </w:rPr>
        <w:t>233 W Santa Clara Street, San Jose, CA 95113</w:t>
      </w:r>
    </w:p>
    <w:p w14:paraId="4BDD0AA3" w14:textId="77777777" w:rsidR="005A2B6E" w:rsidRDefault="005A2B6E" w:rsidP="00F041D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rPr>
          <w:sz w:val="20"/>
          <w:szCs w:val="20"/>
        </w:rPr>
      </w:pPr>
    </w:p>
    <w:p w14:paraId="79EDE1DC" w14:textId="13BC6FBF" w:rsidR="005A2B6E" w:rsidRPr="00DB69F4" w:rsidRDefault="005A2B6E"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b/>
          <w:sz w:val="28"/>
          <w:szCs w:val="28"/>
          <w:u w:val="single"/>
        </w:rPr>
      </w:pPr>
      <w:r w:rsidRPr="00DB69F4">
        <w:rPr>
          <w:b/>
          <w:sz w:val="28"/>
          <w:szCs w:val="28"/>
          <w:u w:val="single"/>
        </w:rPr>
        <w:t xml:space="preserve">Saturday, </w:t>
      </w:r>
      <w:r w:rsidR="00825E1F">
        <w:rPr>
          <w:b/>
          <w:sz w:val="28"/>
          <w:szCs w:val="28"/>
          <w:u w:val="single"/>
        </w:rPr>
        <w:t>March</w:t>
      </w:r>
      <w:r w:rsidRPr="00DB69F4">
        <w:rPr>
          <w:b/>
          <w:sz w:val="28"/>
          <w:szCs w:val="28"/>
          <w:u w:val="single"/>
        </w:rPr>
        <w:t xml:space="preserve"> 4, 2017 – Hotel </w:t>
      </w:r>
      <w:r w:rsidR="00825E1F">
        <w:rPr>
          <w:b/>
          <w:sz w:val="28"/>
          <w:szCs w:val="28"/>
          <w:u w:val="single"/>
        </w:rPr>
        <w:t>De Anza</w:t>
      </w:r>
    </w:p>
    <w:p w14:paraId="3D50457C" w14:textId="2A88090C" w:rsidR="005A2B6E" w:rsidRDefault="00661144"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233 W</w:t>
      </w:r>
      <w:r w:rsidR="00825E1F">
        <w:rPr>
          <w:i/>
          <w:sz w:val="20"/>
          <w:szCs w:val="20"/>
        </w:rPr>
        <w:t xml:space="preserve"> Santa Clara Street, San Jose, CA 95113</w:t>
      </w:r>
    </w:p>
    <w:p w14:paraId="49B570BA" w14:textId="2CDE61FF" w:rsidR="00DB69F4" w:rsidRPr="00DB69F4" w:rsidRDefault="00DB69F4" w:rsidP="00E653AD">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r>
        <w:rPr>
          <w:i/>
          <w:sz w:val="20"/>
          <w:szCs w:val="20"/>
        </w:rPr>
        <w:t xml:space="preserve">Meeting </w:t>
      </w:r>
      <w:r w:rsidR="00AD6ABA">
        <w:rPr>
          <w:i/>
          <w:sz w:val="20"/>
          <w:szCs w:val="20"/>
        </w:rPr>
        <w:t xml:space="preserve">Room: </w:t>
      </w:r>
      <w:r w:rsidR="00661144">
        <w:rPr>
          <w:i/>
          <w:sz w:val="20"/>
          <w:szCs w:val="20"/>
        </w:rPr>
        <w:t xml:space="preserve">De Anza </w:t>
      </w:r>
    </w:p>
    <w:p w14:paraId="4EC035B5" w14:textId="77777777"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i/>
          <w:sz w:val="20"/>
          <w:szCs w:val="20"/>
        </w:rPr>
      </w:pPr>
    </w:p>
    <w:p w14:paraId="773BE019" w14:textId="77777777"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8:00 a.m. to 8:30a.m. Breakfast</w:t>
      </w:r>
    </w:p>
    <w:p w14:paraId="4F110A4E" w14:textId="77777777"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8:30 a.m. to 12:00 p.m. Meeting</w:t>
      </w:r>
    </w:p>
    <w:p w14:paraId="5BC5297A" w14:textId="77777777"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12:00 p.m. to 12:30 p.m. Working Lunch</w:t>
      </w:r>
    </w:p>
    <w:p w14:paraId="3ED94E26" w14:textId="74A57114" w:rsid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r>
        <w:rPr>
          <w:sz w:val="20"/>
          <w:szCs w:val="20"/>
        </w:rPr>
        <w:t xml:space="preserve">12:30 p.m. to </w:t>
      </w:r>
      <w:r w:rsidR="008C7756">
        <w:rPr>
          <w:sz w:val="20"/>
          <w:szCs w:val="20"/>
        </w:rPr>
        <w:t>1</w:t>
      </w:r>
      <w:r w:rsidR="00825E1F">
        <w:rPr>
          <w:sz w:val="20"/>
          <w:szCs w:val="20"/>
        </w:rPr>
        <w:t>:0</w:t>
      </w:r>
      <w:r>
        <w:rPr>
          <w:sz w:val="20"/>
          <w:szCs w:val="20"/>
        </w:rPr>
        <w:t>0 p.m. Meeting</w:t>
      </w:r>
    </w:p>
    <w:p w14:paraId="35D510AD" w14:textId="77777777" w:rsidR="00607761" w:rsidRPr="00607761" w:rsidRDefault="00607761" w:rsidP="00607761">
      <w:pPr>
        <w:pStyle w:val="mainbody"/>
        <w:pBdr>
          <w:top w:val="double" w:sz="4" w:space="1" w:color="000000"/>
          <w:left w:val="double" w:sz="4" w:space="4" w:color="000000"/>
          <w:bottom w:val="double" w:sz="4" w:space="2" w:color="000000"/>
          <w:right w:val="double" w:sz="4" w:space="4" w:color="000000"/>
        </w:pBdr>
        <w:spacing w:before="0" w:beforeAutospacing="0" w:after="0" w:afterAutospacing="0"/>
        <w:jc w:val="center"/>
        <w:rPr>
          <w:sz w:val="20"/>
          <w:szCs w:val="20"/>
        </w:rPr>
      </w:pPr>
    </w:p>
    <w:p w14:paraId="139892EB" w14:textId="77777777" w:rsidR="00164090" w:rsidRPr="007A7897" w:rsidRDefault="00164090" w:rsidP="00164090">
      <w:pPr>
        <w:tabs>
          <w:tab w:val="left" w:pos="2250"/>
        </w:tabs>
        <w:rPr>
          <w:i/>
          <w:sz w:val="20"/>
          <w:szCs w:val="20"/>
        </w:rPr>
      </w:pPr>
      <w:r w:rsidRPr="00104873">
        <w:rPr>
          <w:i/>
          <w:sz w:val="14"/>
          <w:szCs w:val="14"/>
        </w:rPr>
        <w:br/>
      </w:r>
      <w:r w:rsidRPr="007A7897">
        <w:rPr>
          <w:i/>
          <w:sz w:val="20"/>
          <w:szCs w:val="20"/>
        </w:rPr>
        <w:t xml:space="preserve">The meeting is accessible to the physically disabled.  A person who needs a disability-related accommodation or modification in order to participate in the meeting may make a request by emailing the Senate at </w:t>
      </w:r>
      <w:hyperlink r:id="rId9" w:history="1">
        <w:r w:rsidR="00D33EE1" w:rsidRPr="00006DF9">
          <w:rPr>
            <w:rStyle w:val="Hyperlink"/>
            <w:i/>
            <w:sz w:val="20"/>
            <w:szCs w:val="20"/>
          </w:rPr>
          <w:t>agendaitem@asccc.org</w:t>
        </w:r>
      </w:hyperlink>
      <w:r w:rsidRPr="007A7897">
        <w:rPr>
          <w:i/>
          <w:sz w:val="20"/>
          <w:szCs w:val="20"/>
        </w:rPr>
        <w:t xml:space="preserve"> or contacting </w:t>
      </w:r>
      <w:r w:rsidR="00405075">
        <w:rPr>
          <w:i/>
          <w:sz w:val="20"/>
          <w:szCs w:val="20"/>
        </w:rPr>
        <w:t>Annie Wilcox-Barlettani</w:t>
      </w:r>
      <w:r>
        <w:rPr>
          <w:i/>
          <w:sz w:val="20"/>
          <w:szCs w:val="20"/>
        </w:rPr>
        <w:t xml:space="preserve"> </w:t>
      </w:r>
      <w:r w:rsidRPr="007A7897">
        <w:rPr>
          <w:i/>
          <w:sz w:val="20"/>
          <w:szCs w:val="20"/>
        </w:rPr>
        <w:t>at (916) 445-4753 x10</w:t>
      </w:r>
      <w:r w:rsidR="00405075">
        <w:rPr>
          <w:i/>
          <w:sz w:val="20"/>
          <w:szCs w:val="20"/>
        </w:rPr>
        <w:t>3</w:t>
      </w:r>
      <w:r w:rsidRPr="007A7897">
        <w:rPr>
          <w:i/>
          <w:sz w:val="20"/>
          <w:szCs w:val="20"/>
        </w:rPr>
        <w:t xml:space="preserve"> </w:t>
      </w:r>
      <w:hyperlink r:id="rId10" w:history="1"/>
      <w:r w:rsidRPr="007A7897">
        <w:rPr>
          <w:i/>
          <w:sz w:val="20"/>
          <w:szCs w:val="20"/>
        </w:rPr>
        <w:t xml:space="preserve">no less than five working days prior to the meeting.  Providing your request at least five business days before the meeting will help ensure availability of the requested accommodation.  </w:t>
      </w:r>
    </w:p>
    <w:p w14:paraId="5F48FDC3" w14:textId="77777777" w:rsidR="00164090" w:rsidRPr="007A7897" w:rsidRDefault="00164090" w:rsidP="00164090">
      <w:pPr>
        <w:pStyle w:val="mainbody"/>
        <w:tabs>
          <w:tab w:val="left" w:pos="2250"/>
        </w:tabs>
        <w:spacing w:before="0" w:beforeAutospacing="0" w:after="0" w:afterAutospacing="0"/>
        <w:jc w:val="center"/>
        <w:rPr>
          <w:i/>
          <w:sz w:val="20"/>
          <w:szCs w:val="20"/>
        </w:rPr>
      </w:pPr>
    </w:p>
    <w:p w14:paraId="0E3C0B1E" w14:textId="77777777" w:rsidR="00164090" w:rsidRPr="007A7897" w:rsidRDefault="00164090" w:rsidP="00164090">
      <w:pPr>
        <w:pStyle w:val="mainbody"/>
        <w:tabs>
          <w:tab w:val="left" w:pos="2250"/>
        </w:tabs>
        <w:spacing w:before="0" w:beforeAutospacing="0" w:after="0" w:afterAutospacing="0"/>
        <w:ind w:left="-90"/>
        <w:rPr>
          <w:sz w:val="20"/>
          <w:szCs w:val="20"/>
        </w:rPr>
      </w:pPr>
      <w:r w:rsidRPr="007A7897">
        <w:rPr>
          <w:i/>
          <w:sz w:val="20"/>
          <w:szCs w:val="20"/>
        </w:rPr>
        <w:t xml:space="preserve">Public Comments: A written request to address the Executive Committee shall be made on the form provided at the meeting. Public testimony will be invited at the beginning of the Executive Committee discussion on each agenda item. Persons wishing to make a presentation to the Executive Committee on a subject not on the agenda shall address the Executive Committee during the time listed for public comment. Public comments are limited to 3 minutes per individual and 30 minutes per agenda item. </w:t>
      </w:r>
      <w:r w:rsidRPr="007A7897">
        <w:rPr>
          <w:sz w:val="20"/>
          <w:szCs w:val="20"/>
        </w:rPr>
        <w:t xml:space="preserve"> </w:t>
      </w:r>
      <w:r w:rsidRPr="007A7897">
        <w:rPr>
          <w:i/>
          <w:sz w:val="20"/>
          <w:szCs w:val="20"/>
        </w:rPr>
        <w:t xml:space="preserve">Materials for this meeting are found on the Senate website at:  </w:t>
      </w:r>
      <w:hyperlink r:id="rId11" w:history="1">
        <w:r w:rsidRPr="007A7897">
          <w:rPr>
            <w:rStyle w:val="Hyperlink"/>
            <w:i/>
            <w:sz w:val="20"/>
            <w:szCs w:val="20"/>
          </w:rPr>
          <w:t>http://www.asccc.org/executive_committee/meetings</w:t>
        </w:r>
      </w:hyperlink>
      <w:r w:rsidRPr="007A7897">
        <w:rPr>
          <w:i/>
          <w:sz w:val="20"/>
          <w:szCs w:val="20"/>
        </w:rPr>
        <w:t xml:space="preserve">. </w:t>
      </w:r>
    </w:p>
    <w:p w14:paraId="3537D3F8" w14:textId="60E08188" w:rsidR="00592ABC" w:rsidRPr="00B30C6B" w:rsidRDefault="00822D3F" w:rsidP="00B30C6B">
      <w:pPr>
        <w:pStyle w:val="mainbody"/>
        <w:spacing w:before="0" w:beforeAutospacing="0" w:after="0" w:afterAutospacing="0"/>
        <w:ind w:left="-90"/>
        <w:rPr>
          <w:sz w:val="22"/>
          <w:szCs w:val="22"/>
        </w:rPr>
      </w:pPr>
      <w:r>
        <w:rPr>
          <w:noProof/>
          <w:sz w:val="22"/>
          <w:szCs w:val="22"/>
        </w:rPr>
        <mc:AlternateContent>
          <mc:Choice Requires="wps">
            <w:drawing>
              <wp:anchor distT="4294967290" distB="4294967290" distL="114300" distR="114300" simplePos="0" relativeHeight="251659264" behindDoc="0" locked="0" layoutInCell="1" allowOverlap="1" wp14:anchorId="22B3236D" wp14:editId="4A5B58EE">
                <wp:simplePos x="0" y="0"/>
                <wp:positionH relativeFrom="column">
                  <wp:posOffset>-68580</wp:posOffset>
                </wp:positionH>
                <wp:positionV relativeFrom="paragraph">
                  <wp:posOffset>115569</wp:posOffset>
                </wp:positionV>
                <wp:extent cx="6558915" cy="0"/>
                <wp:effectExtent l="0" t="0" r="1968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8915"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3DE2" id="Straight Connector 1"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4pt,9.1pt" to="51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" strokeweight="2.25pt"/>
            </w:pict>
          </mc:Fallback>
        </mc:AlternateContent>
      </w:r>
    </w:p>
    <w:p w14:paraId="39CB9FC5" w14:textId="77777777" w:rsidR="00A3488B" w:rsidRDefault="00A3488B" w:rsidP="00A3488B">
      <w:pPr>
        <w:pStyle w:val="ListParagraph"/>
        <w:numPr>
          <w:ilvl w:val="0"/>
          <w:numId w:val="1"/>
        </w:numPr>
        <w:rPr>
          <w:b/>
        </w:rPr>
      </w:pPr>
      <w:r w:rsidRPr="00A3488B">
        <w:rPr>
          <w:b/>
        </w:rPr>
        <w:t xml:space="preserve">ORDER OF BUSINESS </w:t>
      </w:r>
    </w:p>
    <w:p w14:paraId="53BD17C4" w14:textId="77777777" w:rsidR="00965E1F" w:rsidRPr="00A804A3" w:rsidRDefault="00A3488B" w:rsidP="00A804A3">
      <w:pPr>
        <w:pStyle w:val="ListParagraph"/>
        <w:numPr>
          <w:ilvl w:val="1"/>
          <w:numId w:val="1"/>
        </w:numPr>
        <w:rPr>
          <w:b/>
        </w:rPr>
      </w:pPr>
      <w:r>
        <w:rPr>
          <w:b/>
        </w:rPr>
        <w:t>Roll Call</w:t>
      </w:r>
    </w:p>
    <w:p w14:paraId="184593D2" w14:textId="77777777" w:rsidR="00965E1F" w:rsidRPr="00A804A3" w:rsidRDefault="00A3488B" w:rsidP="00A804A3">
      <w:pPr>
        <w:pStyle w:val="ListParagraph"/>
        <w:numPr>
          <w:ilvl w:val="1"/>
          <w:numId w:val="1"/>
        </w:numPr>
        <w:rPr>
          <w:b/>
        </w:rPr>
      </w:pPr>
      <w:r>
        <w:rPr>
          <w:b/>
        </w:rPr>
        <w:t>Approval of the Agenda</w:t>
      </w:r>
    </w:p>
    <w:p w14:paraId="40449C0E" w14:textId="77777777" w:rsidR="00A3488B" w:rsidRDefault="00A3488B" w:rsidP="00A3488B">
      <w:pPr>
        <w:pStyle w:val="ListParagraph"/>
        <w:numPr>
          <w:ilvl w:val="1"/>
          <w:numId w:val="1"/>
        </w:numPr>
        <w:rPr>
          <w:b/>
        </w:rPr>
      </w:pPr>
      <w:r>
        <w:rPr>
          <w:b/>
        </w:rPr>
        <w:t xml:space="preserve">Public Comment </w:t>
      </w:r>
    </w:p>
    <w:p w14:paraId="2323AAD7" w14:textId="77777777" w:rsidR="00965E1F" w:rsidRPr="00A804A3" w:rsidRDefault="00A3488B" w:rsidP="00A804A3">
      <w:pPr>
        <w:pStyle w:val="ListParagraph"/>
        <w:ind w:left="1440"/>
        <w:rPr>
          <w:i/>
        </w:rPr>
      </w:pPr>
      <w:r>
        <w:rPr>
          <w:i/>
        </w:rPr>
        <w:t xml:space="preserve">This portion of the meeting is reserved for persons desiring to address the Executive Committee on any matter </w:t>
      </w:r>
      <w:r>
        <w:rPr>
          <w:i/>
          <w:u w:val="single"/>
        </w:rPr>
        <w:t>not</w:t>
      </w:r>
      <w:r>
        <w:rPr>
          <w:i/>
        </w:rPr>
        <w:t xml:space="preserve"> on the agenda.  No action will be taken. Speakers are limited to three minutes.  </w:t>
      </w:r>
    </w:p>
    <w:p w14:paraId="2A5DC735" w14:textId="77777777" w:rsidR="00965E1F" w:rsidRPr="00A804A3" w:rsidRDefault="00A3488B" w:rsidP="00965E1F">
      <w:pPr>
        <w:pStyle w:val="ListParagraph"/>
        <w:numPr>
          <w:ilvl w:val="1"/>
          <w:numId w:val="1"/>
        </w:numPr>
        <w:rPr>
          <w:b/>
        </w:rPr>
      </w:pPr>
      <w:r>
        <w:rPr>
          <w:b/>
        </w:rPr>
        <w:t>Calendar</w:t>
      </w:r>
    </w:p>
    <w:p w14:paraId="6AB01292" w14:textId="77777777" w:rsidR="00965E1F" w:rsidRDefault="00A3488B" w:rsidP="004B0D9F">
      <w:pPr>
        <w:pStyle w:val="ListParagraph"/>
        <w:numPr>
          <w:ilvl w:val="1"/>
          <w:numId w:val="1"/>
        </w:numPr>
        <w:rPr>
          <w:b/>
        </w:rPr>
      </w:pPr>
      <w:r w:rsidRPr="0050701C">
        <w:rPr>
          <w:b/>
        </w:rPr>
        <w:t xml:space="preserve">Action Tracking </w:t>
      </w:r>
    </w:p>
    <w:p w14:paraId="2F07495E" w14:textId="459657B1" w:rsidR="00430C8B" w:rsidRDefault="00430C8B" w:rsidP="004B0D9F">
      <w:pPr>
        <w:pStyle w:val="ListParagraph"/>
        <w:numPr>
          <w:ilvl w:val="1"/>
          <w:numId w:val="1"/>
        </w:numPr>
        <w:rPr>
          <w:b/>
        </w:rPr>
      </w:pPr>
      <w:r>
        <w:rPr>
          <w:b/>
        </w:rPr>
        <w:t xml:space="preserve">Local Senate Visits </w:t>
      </w:r>
    </w:p>
    <w:p w14:paraId="58CA7D9D" w14:textId="143C1AE5" w:rsidR="00AA6329" w:rsidRPr="00DF233A" w:rsidRDefault="00AA6329" w:rsidP="004B0D9F">
      <w:pPr>
        <w:pStyle w:val="ListParagraph"/>
        <w:numPr>
          <w:ilvl w:val="1"/>
          <w:numId w:val="1"/>
        </w:numPr>
        <w:rPr>
          <w:b/>
        </w:rPr>
      </w:pPr>
      <w:r w:rsidRPr="00DF233A">
        <w:rPr>
          <w:b/>
        </w:rPr>
        <w:t xml:space="preserve">One-minute </w:t>
      </w:r>
      <w:r w:rsidR="00B30C6B" w:rsidRPr="00DF233A">
        <w:rPr>
          <w:b/>
        </w:rPr>
        <w:t xml:space="preserve">Accomplishment </w:t>
      </w:r>
    </w:p>
    <w:p w14:paraId="598C7545" w14:textId="1207CF3C" w:rsidR="00B54545" w:rsidRPr="00B30C6B" w:rsidRDefault="001E1373" w:rsidP="00B30C6B">
      <w:pPr>
        <w:pStyle w:val="ListParagraph"/>
        <w:numPr>
          <w:ilvl w:val="1"/>
          <w:numId w:val="1"/>
        </w:numPr>
        <w:rPr>
          <w:b/>
        </w:rPr>
      </w:pPr>
      <w:r>
        <w:rPr>
          <w:b/>
        </w:rPr>
        <w:t>Dinner Arrangements</w:t>
      </w:r>
    </w:p>
    <w:p w14:paraId="4F602CDB" w14:textId="77777777" w:rsidR="00B54545" w:rsidRPr="00B02E76" w:rsidRDefault="00D54E9E" w:rsidP="00B54545">
      <w:pPr>
        <w:pStyle w:val="ListParagraph"/>
        <w:numPr>
          <w:ilvl w:val="0"/>
          <w:numId w:val="1"/>
        </w:numPr>
        <w:rPr>
          <w:b/>
        </w:rPr>
      </w:pPr>
      <w:r w:rsidRPr="00B02E76">
        <w:rPr>
          <w:b/>
        </w:rPr>
        <w:lastRenderedPageBreak/>
        <w:t>CONSENT CALENDAR</w:t>
      </w:r>
    </w:p>
    <w:p w14:paraId="03242C80" w14:textId="08A4085E" w:rsidR="00173333" w:rsidRDefault="004D586F" w:rsidP="00686296">
      <w:pPr>
        <w:pStyle w:val="ListParagraph"/>
        <w:numPr>
          <w:ilvl w:val="1"/>
          <w:numId w:val="1"/>
        </w:numPr>
        <w:rPr>
          <w:b/>
        </w:rPr>
      </w:pPr>
      <w:r>
        <w:rPr>
          <w:b/>
        </w:rPr>
        <w:t>February 3-4,</w:t>
      </w:r>
      <w:r w:rsidR="00377BB6">
        <w:rPr>
          <w:b/>
        </w:rPr>
        <w:t xml:space="preserve"> 2017</w:t>
      </w:r>
      <w:r w:rsidR="00580D82">
        <w:rPr>
          <w:b/>
        </w:rPr>
        <w:t xml:space="preserve">, </w:t>
      </w:r>
      <w:r w:rsidR="00233D2B" w:rsidRPr="009A3AF6">
        <w:rPr>
          <w:b/>
        </w:rPr>
        <w:t xml:space="preserve">Meeting Minutes, </w:t>
      </w:r>
      <w:r w:rsidR="001E1373">
        <w:rPr>
          <w:b/>
        </w:rPr>
        <w:t>Davison</w:t>
      </w:r>
    </w:p>
    <w:p w14:paraId="269F4B01" w14:textId="53AB2D8E" w:rsidR="00530395" w:rsidRDefault="00530395" w:rsidP="00E1090E">
      <w:pPr>
        <w:pStyle w:val="ListParagraph"/>
        <w:numPr>
          <w:ilvl w:val="1"/>
          <w:numId w:val="1"/>
        </w:numPr>
        <w:rPr>
          <w:b/>
        </w:rPr>
      </w:pPr>
      <w:r w:rsidRPr="00530395">
        <w:rPr>
          <w:b/>
        </w:rPr>
        <w:t>Ac</w:t>
      </w:r>
      <w:r w:rsidR="00034237">
        <w:rPr>
          <w:b/>
        </w:rPr>
        <w:t xml:space="preserve">ademic Senate Foundation Bylaws, </w:t>
      </w:r>
      <w:r w:rsidRPr="00530395">
        <w:rPr>
          <w:b/>
        </w:rPr>
        <w:t>May</w:t>
      </w:r>
    </w:p>
    <w:p w14:paraId="1A5A0050" w14:textId="2C9F287F" w:rsidR="00DF233A" w:rsidRDefault="00DF233A" w:rsidP="00E1090E">
      <w:pPr>
        <w:pStyle w:val="ListParagraph"/>
        <w:numPr>
          <w:ilvl w:val="1"/>
          <w:numId w:val="1"/>
        </w:numPr>
        <w:rPr>
          <w:b/>
        </w:rPr>
      </w:pPr>
      <w:r w:rsidRPr="005B3D05">
        <w:rPr>
          <w:b/>
        </w:rPr>
        <w:t>Disposition of Referred R</w:t>
      </w:r>
      <w:r>
        <w:rPr>
          <w:b/>
        </w:rPr>
        <w:t xml:space="preserve">esolution 21.06 F16, </w:t>
      </w:r>
      <w:r w:rsidRPr="005B3D05">
        <w:rPr>
          <w:b/>
        </w:rPr>
        <w:t>Beach/Freitas/Slattery-Farrell</w:t>
      </w:r>
    </w:p>
    <w:p w14:paraId="4105737F" w14:textId="092C9DF7" w:rsidR="00034237" w:rsidRPr="00A2496F" w:rsidRDefault="00034237" w:rsidP="00E1090E">
      <w:pPr>
        <w:pStyle w:val="ListParagraph"/>
        <w:numPr>
          <w:ilvl w:val="1"/>
          <w:numId w:val="1"/>
        </w:numPr>
        <w:rPr>
          <w:b/>
        </w:rPr>
      </w:pPr>
      <w:r>
        <w:rPr>
          <w:b/>
        </w:rPr>
        <w:t>LGBTQIA+ Caucus, Adams</w:t>
      </w:r>
    </w:p>
    <w:p w14:paraId="50D086B9" w14:textId="1CDA12D9" w:rsidR="00DF40B6" w:rsidRPr="00E653AD" w:rsidRDefault="00DF40B6" w:rsidP="00E763A6">
      <w:pPr>
        <w:pStyle w:val="ListParagraph"/>
        <w:ind w:left="1440"/>
        <w:rPr>
          <w:b/>
        </w:rPr>
      </w:pPr>
    </w:p>
    <w:p w14:paraId="529DC3C3" w14:textId="77777777" w:rsidR="0050701C" w:rsidRDefault="0050701C" w:rsidP="0050701C">
      <w:pPr>
        <w:pStyle w:val="ListParagraph"/>
        <w:numPr>
          <w:ilvl w:val="0"/>
          <w:numId w:val="1"/>
        </w:numPr>
        <w:rPr>
          <w:b/>
        </w:rPr>
      </w:pPr>
      <w:r>
        <w:rPr>
          <w:b/>
        </w:rPr>
        <w:t>REPORTS</w:t>
      </w:r>
      <w:bookmarkStart w:id="0" w:name="_GoBack"/>
      <w:bookmarkEnd w:id="0"/>
    </w:p>
    <w:p w14:paraId="096BE0FE" w14:textId="20781ABB" w:rsidR="00965E1F" w:rsidRPr="00495CC2" w:rsidRDefault="0050701C" w:rsidP="00965E1F">
      <w:pPr>
        <w:pStyle w:val="ListParagraph"/>
        <w:numPr>
          <w:ilvl w:val="1"/>
          <w:numId w:val="1"/>
        </w:numPr>
        <w:rPr>
          <w:b/>
        </w:rPr>
      </w:pPr>
      <w:r>
        <w:rPr>
          <w:b/>
        </w:rPr>
        <w:t xml:space="preserve">President’s/Executive Director’s Report – </w:t>
      </w:r>
      <w:r w:rsidR="00810283">
        <w:rPr>
          <w:b/>
        </w:rPr>
        <w:t>3</w:t>
      </w:r>
      <w:r>
        <w:rPr>
          <w:b/>
        </w:rPr>
        <w:t xml:space="preserve">0 mins., </w:t>
      </w:r>
      <w:r w:rsidR="001E1373">
        <w:rPr>
          <w:b/>
        </w:rPr>
        <w:t>Bruno</w:t>
      </w:r>
      <w:r w:rsidR="00495CC2" w:rsidRPr="00DF157B">
        <w:rPr>
          <w:b/>
        </w:rPr>
        <w:t>/</w:t>
      </w:r>
      <w:r w:rsidR="00495CC2">
        <w:rPr>
          <w:b/>
        </w:rPr>
        <w:t>Adams</w:t>
      </w:r>
    </w:p>
    <w:p w14:paraId="0AA318E3" w14:textId="5DEF34F1" w:rsidR="00965E1F" w:rsidRDefault="0050701C" w:rsidP="00965E1F">
      <w:pPr>
        <w:pStyle w:val="ListParagraph"/>
        <w:numPr>
          <w:ilvl w:val="1"/>
          <w:numId w:val="1"/>
        </w:numPr>
        <w:rPr>
          <w:b/>
        </w:rPr>
      </w:pPr>
      <w:r>
        <w:rPr>
          <w:b/>
        </w:rPr>
        <w:t>Foundation Pr</w:t>
      </w:r>
      <w:r w:rsidR="00495CC2">
        <w:rPr>
          <w:b/>
        </w:rPr>
        <w:t>esident’s Report – 10 mins., May</w:t>
      </w:r>
    </w:p>
    <w:p w14:paraId="364CD9FA" w14:textId="345338B6" w:rsidR="00E10EC6" w:rsidRPr="00E10EC6" w:rsidRDefault="00E6744B" w:rsidP="00B869EA">
      <w:pPr>
        <w:pStyle w:val="Heading7"/>
        <w:numPr>
          <w:ilvl w:val="1"/>
          <w:numId w:val="1"/>
        </w:numPr>
        <w:rPr>
          <w:b w:val="0"/>
          <w:bCs w:val="0"/>
          <w:sz w:val="24"/>
          <w:lang w:val="en-US"/>
        </w:rPr>
      </w:pPr>
      <w:r>
        <w:rPr>
          <w:bCs w:val="0"/>
          <w:sz w:val="24"/>
        </w:rPr>
        <w:t>Chief Instructional Officer</w:t>
      </w:r>
      <w:r w:rsidR="009824EA">
        <w:rPr>
          <w:bCs w:val="0"/>
          <w:sz w:val="24"/>
        </w:rPr>
        <w:t xml:space="preserve"> Liaison Report – 1</w:t>
      </w:r>
      <w:r>
        <w:rPr>
          <w:bCs w:val="0"/>
          <w:sz w:val="24"/>
        </w:rPr>
        <w:t>0</w:t>
      </w:r>
      <w:r w:rsidR="00075CA4">
        <w:rPr>
          <w:bCs w:val="0"/>
          <w:sz w:val="24"/>
        </w:rPr>
        <w:t xml:space="preserve"> mins.</w:t>
      </w:r>
      <w:r w:rsidR="00E10EC6">
        <w:rPr>
          <w:bCs w:val="0"/>
          <w:sz w:val="24"/>
          <w:lang w:val="en-US"/>
        </w:rPr>
        <w:br/>
      </w:r>
      <w:r w:rsidR="00E10EC6">
        <w:rPr>
          <w:b w:val="0"/>
          <w:bCs w:val="0"/>
          <w:sz w:val="24"/>
          <w:lang w:val="en-US"/>
        </w:rPr>
        <w:t xml:space="preserve">A liaison from the </w:t>
      </w:r>
      <w:r w:rsidR="00F54978">
        <w:rPr>
          <w:b w:val="0"/>
          <w:bCs w:val="0"/>
          <w:sz w:val="24"/>
          <w:lang w:val="en-US"/>
        </w:rPr>
        <w:t xml:space="preserve">CCC Chief Instructional Officers </w:t>
      </w:r>
      <w:r w:rsidR="00E570AE">
        <w:rPr>
          <w:b w:val="0"/>
          <w:bCs w:val="0"/>
          <w:sz w:val="24"/>
          <w:lang w:val="en-US"/>
        </w:rPr>
        <w:t>organization</w:t>
      </w:r>
      <w:r w:rsidR="00E10EC6">
        <w:rPr>
          <w:b w:val="0"/>
          <w:bCs w:val="0"/>
          <w:sz w:val="24"/>
          <w:lang w:val="en-US"/>
        </w:rPr>
        <w:t xml:space="preserve"> will provide the Executive Committee members with an update of system-wide issues and projects. </w:t>
      </w:r>
    </w:p>
    <w:p w14:paraId="2DFE812D" w14:textId="77777777" w:rsidR="0050701C" w:rsidRPr="0050701C" w:rsidRDefault="0050701C" w:rsidP="0050701C">
      <w:pPr>
        <w:pStyle w:val="ListParagraph"/>
        <w:numPr>
          <w:ilvl w:val="1"/>
          <w:numId w:val="1"/>
        </w:numPr>
        <w:rPr>
          <w:b/>
        </w:rPr>
      </w:pPr>
      <w:r>
        <w:rPr>
          <w:b/>
        </w:rPr>
        <w:t xml:space="preserve">Liaison Oral Reports </w:t>
      </w:r>
      <w:r>
        <w:rPr>
          <w:i/>
          <w:u w:val="single"/>
        </w:rPr>
        <w:t>(please keep report to 5 mins., each)</w:t>
      </w:r>
    </w:p>
    <w:p w14:paraId="17AE647B" w14:textId="77777777" w:rsidR="00965E1F" w:rsidRDefault="0050701C" w:rsidP="0050701C">
      <w:pPr>
        <w:pStyle w:val="ListParagraph"/>
        <w:ind w:left="1440"/>
      </w:pPr>
      <w:r>
        <w:t xml:space="preserve">Liaisons from the following organizations are invited to provide the Executive Committee with updates related to their organization:  </w:t>
      </w:r>
      <w:r w:rsidRPr="00F8129A">
        <w:t>AAUP, CCA, CCCI, CFT, FACCC, and the Student Senate.</w:t>
      </w:r>
      <w:r>
        <w:t xml:space="preserve"> </w:t>
      </w:r>
    </w:p>
    <w:p w14:paraId="185180F4" w14:textId="77777777" w:rsidR="0050701C" w:rsidRDefault="0050701C" w:rsidP="0050701C">
      <w:pPr>
        <w:pStyle w:val="ListParagraph"/>
        <w:ind w:left="1440"/>
      </w:pPr>
    </w:p>
    <w:p w14:paraId="09CCC1F2" w14:textId="77777777" w:rsidR="008C14FB" w:rsidRPr="008D75D8" w:rsidRDefault="0050701C" w:rsidP="008C14FB">
      <w:pPr>
        <w:pStyle w:val="ListParagraph"/>
        <w:numPr>
          <w:ilvl w:val="0"/>
          <w:numId w:val="1"/>
        </w:numPr>
      </w:pPr>
      <w:r w:rsidRPr="008D75D8">
        <w:rPr>
          <w:b/>
        </w:rPr>
        <w:t>ACTION ITEMS</w:t>
      </w:r>
    </w:p>
    <w:p w14:paraId="0F392853" w14:textId="33EC65F4" w:rsidR="00751968" w:rsidRDefault="00751968" w:rsidP="008C14FB">
      <w:pPr>
        <w:pStyle w:val="ListParagraph"/>
        <w:numPr>
          <w:ilvl w:val="1"/>
          <w:numId w:val="1"/>
        </w:numPr>
        <w:rPr>
          <w:b/>
        </w:rPr>
      </w:pPr>
      <w:r w:rsidRPr="00751968">
        <w:rPr>
          <w:b/>
        </w:rPr>
        <w:t xml:space="preserve">Legislative Update – </w:t>
      </w:r>
      <w:r w:rsidR="0049398D">
        <w:rPr>
          <w:b/>
        </w:rPr>
        <w:t>15</w:t>
      </w:r>
      <w:r w:rsidR="00C87989">
        <w:rPr>
          <w:b/>
        </w:rPr>
        <w:t xml:space="preserve"> </w:t>
      </w:r>
      <w:r w:rsidRPr="00751968">
        <w:rPr>
          <w:b/>
        </w:rPr>
        <w:t xml:space="preserve">mins., </w:t>
      </w:r>
      <w:r w:rsidR="00B869EA">
        <w:rPr>
          <w:b/>
        </w:rPr>
        <w:t>Stanskas</w:t>
      </w:r>
    </w:p>
    <w:p w14:paraId="1ECCAF9A" w14:textId="4C780752" w:rsidR="00BF1E5A" w:rsidRDefault="000E4021" w:rsidP="00BF1E5A">
      <w:pPr>
        <w:pStyle w:val="ListParagraph"/>
        <w:ind w:left="1440"/>
      </w:pPr>
      <w:r w:rsidRPr="000E4021">
        <w:t xml:space="preserve">The Executive Committee will be updated on recent </w:t>
      </w:r>
      <w:r w:rsidR="00405075">
        <w:t>legislative activities</w:t>
      </w:r>
      <w:r w:rsidR="002D25D3">
        <w:t xml:space="preserve"> and</w:t>
      </w:r>
      <w:r w:rsidR="009A3AF6">
        <w:t xml:space="preserve"> consider for approval any action as necessary</w:t>
      </w:r>
      <w:r w:rsidR="00405075">
        <w:t>.</w:t>
      </w:r>
    </w:p>
    <w:p w14:paraId="37F0A3F5" w14:textId="7359479C" w:rsidR="003765CC" w:rsidRDefault="003765CC" w:rsidP="003765CC">
      <w:pPr>
        <w:pStyle w:val="ListParagraph"/>
        <w:numPr>
          <w:ilvl w:val="1"/>
          <w:numId w:val="1"/>
        </w:numPr>
        <w:rPr>
          <w:b/>
        </w:rPr>
      </w:pPr>
      <w:r w:rsidRPr="00131339">
        <w:rPr>
          <w:b/>
        </w:rPr>
        <w:t xml:space="preserve">ASCCC Legislative Advocacy Day </w:t>
      </w:r>
      <w:r w:rsidR="00BC50B0">
        <w:rPr>
          <w:b/>
        </w:rPr>
        <w:t xml:space="preserve"> - 30 mins., Stanskas</w:t>
      </w:r>
    </w:p>
    <w:p w14:paraId="2D2EB16C" w14:textId="68392C1C" w:rsidR="00BC50B0" w:rsidRPr="00BC50B0" w:rsidRDefault="00BC50B0" w:rsidP="00BC50B0">
      <w:pPr>
        <w:pStyle w:val="ListParagraph"/>
        <w:ind w:left="1440"/>
      </w:pPr>
      <w:r w:rsidRPr="00BC50B0">
        <w:t>The Executive Committee will consider for approval the list of legislatures and scheduled training day</w:t>
      </w:r>
      <w:r w:rsidR="00716D85">
        <w:t xml:space="preserve"> for the ASCCC Legislative Advocacy Day</w:t>
      </w:r>
      <w:r w:rsidRPr="00BC50B0">
        <w:t>.</w:t>
      </w:r>
    </w:p>
    <w:p w14:paraId="25CEB497" w14:textId="272C2C71" w:rsidR="003765CC" w:rsidRPr="00131339" w:rsidRDefault="003765CC" w:rsidP="003765CC">
      <w:pPr>
        <w:pStyle w:val="ListParagraph"/>
        <w:numPr>
          <w:ilvl w:val="1"/>
          <w:numId w:val="1"/>
        </w:numPr>
        <w:rPr>
          <w:b/>
        </w:rPr>
      </w:pPr>
      <w:r w:rsidRPr="00131339">
        <w:rPr>
          <w:b/>
        </w:rPr>
        <w:t xml:space="preserve">2017 – 2018 Executive Committee Meeting Dates – </w:t>
      </w:r>
      <w:r w:rsidR="005F13B6">
        <w:rPr>
          <w:b/>
        </w:rPr>
        <w:t>15</w:t>
      </w:r>
      <w:r w:rsidRPr="00131339">
        <w:rPr>
          <w:b/>
        </w:rPr>
        <w:t xml:space="preserve"> mins., Adams</w:t>
      </w:r>
    </w:p>
    <w:p w14:paraId="05F2BC62" w14:textId="3C6CB3AB" w:rsidR="003765CC" w:rsidRDefault="003765CC" w:rsidP="003765CC">
      <w:pPr>
        <w:pStyle w:val="ListParagraph"/>
        <w:ind w:left="1440"/>
      </w:pPr>
      <w:r>
        <w:t xml:space="preserve">The Executive Committee will consider for approval the dates for the 2017 – 18 </w:t>
      </w:r>
      <w:r w:rsidR="00182F13">
        <w:t>Executive</w:t>
      </w:r>
      <w:r>
        <w:t xml:space="preserve"> Committee meeting dates.</w:t>
      </w:r>
    </w:p>
    <w:p w14:paraId="380890DE" w14:textId="757340A9" w:rsidR="00787826" w:rsidRPr="00787826" w:rsidRDefault="00787826" w:rsidP="00787826">
      <w:pPr>
        <w:pStyle w:val="ListParagraph"/>
        <w:numPr>
          <w:ilvl w:val="1"/>
          <w:numId w:val="1"/>
        </w:numPr>
        <w:rPr>
          <w:b/>
        </w:rPr>
      </w:pPr>
      <w:r w:rsidRPr="00787826">
        <w:rPr>
          <w:b/>
        </w:rPr>
        <w:t xml:space="preserve">2017 Spring Plenary Session Planning – </w:t>
      </w:r>
      <w:r w:rsidR="005F13B6">
        <w:rPr>
          <w:b/>
        </w:rPr>
        <w:t>1</w:t>
      </w:r>
      <w:r w:rsidRPr="00787826">
        <w:rPr>
          <w:b/>
        </w:rPr>
        <w:t>0 mins., Bruno/Adams</w:t>
      </w:r>
    </w:p>
    <w:p w14:paraId="0AC251E4" w14:textId="25F6E699" w:rsidR="00787826" w:rsidRDefault="00787826" w:rsidP="00787826">
      <w:pPr>
        <w:pStyle w:val="ListParagraph"/>
        <w:ind w:left="1440"/>
      </w:pPr>
      <w:r>
        <w:t>The Executive Committee will consider for approval the 2017 Spring Session preliminary program.</w:t>
      </w:r>
    </w:p>
    <w:p w14:paraId="696E9DFB" w14:textId="3A93F54D" w:rsidR="00712C69" w:rsidRDefault="00712C69" w:rsidP="00712C69">
      <w:pPr>
        <w:pStyle w:val="ListParagraph"/>
        <w:numPr>
          <w:ilvl w:val="1"/>
          <w:numId w:val="1"/>
        </w:numPr>
      </w:pPr>
      <w:r>
        <w:rPr>
          <w:b/>
        </w:rPr>
        <w:t>Spring Resolutions – 120 mins., Beach/May</w:t>
      </w:r>
      <w:r>
        <w:rPr>
          <w:b/>
        </w:rPr>
        <w:br/>
      </w:r>
      <w:r>
        <w:t xml:space="preserve">The Executive Committee will consider for approval the Executive Committee resolutions to forward to the Area Meetings for discussion and possible approval.  </w:t>
      </w:r>
    </w:p>
    <w:p w14:paraId="7114B42A" w14:textId="2AF8BBDB" w:rsidR="005B3D05" w:rsidRPr="005B3D05" w:rsidRDefault="005B3D05" w:rsidP="005B3D05">
      <w:pPr>
        <w:pStyle w:val="ListParagraph"/>
        <w:numPr>
          <w:ilvl w:val="1"/>
          <w:numId w:val="1"/>
        </w:numPr>
        <w:rPr>
          <w:b/>
        </w:rPr>
      </w:pPr>
      <w:r w:rsidRPr="005B3D05">
        <w:rPr>
          <w:b/>
        </w:rPr>
        <w:t>Curriculum Institute – 20 mins., Davison</w:t>
      </w:r>
    </w:p>
    <w:p w14:paraId="234B8A37" w14:textId="595F9EE4" w:rsidR="005B3D05" w:rsidRDefault="005B3D05" w:rsidP="005B3D05">
      <w:pPr>
        <w:pStyle w:val="ListParagraph"/>
        <w:ind w:left="1440"/>
      </w:pPr>
      <w:r>
        <w:t xml:space="preserve">The Executive Committee will consider for approval the theme and first draft of the 2017 </w:t>
      </w:r>
      <w:r w:rsidR="00182F13">
        <w:t>Curriculum</w:t>
      </w:r>
      <w:r>
        <w:t xml:space="preserve"> Institute program. </w:t>
      </w:r>
    </w:p>
    <w:p w14:paraId="2D9C4497" w14:textId="77777777" w:rsidR="00944457" w:rsidRPr="00944457" w:rsidRDefault="00944457" w:rsidP="00944457">
      <w:pPr>
        <w:pStyle w:val="ListParagraph"/>
        <w:numPr>
          <w:ilvl w:val="1"/>
          <w:numId w:val="1"/>
        </w:numPr>
        <w:rPr>
          <w:b/>
        </w:rPr>
      </w:pPr>
      <w:r w:rsidRPr="00944457">
        <w:rPr>
          <w:b/>
        </w:rPr>
        <w:t>CTE Leadership Institute Draft Program – 20 min., Slattery-Farrell</w:t>
      </w:r>
    </w:p>
    <w:p w14:paraId="62951AAE" w14:textId="55360A29" w:rsidR="00944457" w:rsidRDefault="00944457" w:rsidP="00944457">
      <w:pPr>
        <w:pStyle w:val="ListParagraph"/>
        <w:ind w:left="1440"/>
      </w:pPr>
      <w:r>
        <w:t>The Executive Committee will consider for approval the proposed general session and themes</w:t>
      </w:r>
      <w:r w:rsidR="00D12F3C">
        <w:t xml:space="preserve"> for the CTE Leadership Institute</w:t>
      </w:r>
      <w:r w:rsidR="00530395">
        <w:t>.</w:t>
      </w:r>
    </w:p>
    <w:p w14:paraId="0083DA03" w14:textId="2A2D8EDB" w:rsidR="00530395" w:rsidRDefault="00C479ED" w:rsidP="00530395">
      <w:pPr>
        <w:pStyle w:val="ListParagraph"/>
        <w:numPr>
          <w:ilvl w:val="1"/>
          <w:numId w:val="1"/>
        </w:numPr>
        <w:rPr>
          <w:b/>
        </w:rPr>
      </w:pPr>
      <w:r>
        <w:rPr>
          <w:b/>
        </w:rPr>
        <w:t>CCC AP GE Course Credit</w:t>
      </w:r>
      <w:r w:rsidR="00343F0B" w:rsidRPr="00343F0B">
        <w:rPr>
          <w:b/>
        </w:rPr>
        <w:t xml:space="preserve"> Draft Policy</w:t>
      </w:r>
      <w:r>
        <w:rPr>
          <w:b/>
        </w:rPr>
        <w:t xml:space="preserve"> Language</w:t>
      </w:r>
      <w:r w:rsidR="00343F0B" w:rsidRPr="00343F0B">
        <w:rPr>
          <w:b/>
        </w:rPr>
        <w:t xml:space="preserve"> – 15 mins., May</w:t>
      </w:r>
    </w:p>
    <w:p w14:paraId="4F8416FF" w14:textId="5B75552C" w:rsidR="00D63A16" w:rsidRPr="00D63A16" w:rsidRDefault="00D63A16" w:rsidP="00D63A16">
      <w:pPr>
        <w:pStyle w:val="ListParagraph"/>
        <w:ind w:left="1440"/>
      </w:pPr>
      <w:r w:rsidRPr="00D63A16">
        <w:t>The Executive Committee will consider for approval the California Community Colleges Chancellor’s Office Policy language for California Community Colleges, Advanced Placement and General Education Course Credit.</w:t>
      </w:r>
    </w:p>
    <w:p w14:paraId="73C6D10D" w14:textId="77777777" w:rsidR="00BD057F" w:rsidRDefault="00BD057F" w:rsidP="00530395">
      <w:pPr>
        <w:pStyle w:val="ListParagraph"/>
        <w:numPr>
          <w:ilvl w:val="1"/>
          <w:numId w:val="1"/>
        </w:numPr>
        <w:rPr>
          <w:b/>
        </w:rPr>
        <w:sectPr w:rsidR="00BD057F" w:rsidSect="00546319">
          <w:footerReference w:type="even" r:id="rId12"/>
          <w:footerReference w:type="default" r:id="rId13"/>
          <w:pgSz w:w="12240" w:h="15840"/>
          <w:pgMar w:top="1440" w:right="1440" w:bottom="1440" w:left="1440" w:header="720" w:footer="720" w:gutter="0"/>
          <w:cols w:space="720"/>
          <w:docGrid w:linePitch="360"/>
        </w:sectPr>
      </w:pPr>
    </w:p>
    <w:p w14:paraId="45464843" w14:textId="2E790523" w:rsidR="00D63A16" w:rsidRDefault="00C479ED" w:rsidP="00530395">
      <w:pPr>
        <w:pStyle w:val="ListParagraph"/>
        <w:numPr>
          <w:ilvl w:val="1"/>
          <w:numId w:val="1"/>
        </w:numPr>
        <w:rPr>
          <w:b/>
        </w:rPr>
      </w:pPr>
      <w:r>
        <w:rPr>
          <w:b/>
        </w:rPr>
        <w:lastRenderedPageBreak/>
        <w:t>Fa</w:t>
      </w:r>
      <w:r w:rsidR="004326A4">
        <w:rPr>
          <w:b/>
        </w:rPr>
        <w:t>culty Association of California Community Colleges</w:t>
      </w:r>
      <w:r w:rsidR="00D63A16">
        <w:rPr>
          <w:b/>
        </w:rPr>
        <w:t xml:space="preserve"> Paper: Why Faculty Matter – 20 mins., May</w:t>
      </w:r>
    </w:p>
    <w:p w14:paraId="307AFDAC" w14:textId="0075B4D9" w:rsidR="00D63A16" w:rsidRDefault="00D63A16" w:rsidP="00D63A16">
      <w:pPr>
        <w:pStyle w:val="ListParagraph"/>
        <w:ind w:left="1440"/>
      </w:pPr>
      <w:r w:rsidRPr="00D63A16">
        <w:t>The Executive Committee will consider for approval taking a po</w:t>
      </w:r>
      <w:r>
        <w:t>sition on the FACCC Paper: Why F</w:t>
      </w:r>
      <w:r w:rsidRPr="00D63A16">
        <w:t xml:space="preserve">aculty </w:t>
      </w:r>
      <w:r w:rsidR="00182F13" w:rsidRPr="00D63A16">
        <w:t>Matter, which</w:t>
      </w:r>
      <w:r w:rsidRPr="00D63A16">
        <w:t xml:space="preserve"> was sponsored by the ASFCCC.</w:t>
      </w:r>
    </w:p>
    <w:p w14:paraId="3DEA9105" w14:textId="2D349306" w:rsidR="00D63A16" w:rsidRPr="004326A4" w:rsidRDefault="004326A4" w:rsidP="00D63A16">
      <w:pPr>
        <w:pStyle w:val="ListParagraph"/>
        <w:numPr>
          <w:ilvl w:val="1"/>
          <w:numId w:val="1"/>
        </w:numPr>
        <w:rPr>
          <w:b/>
        </w:rPr>
      </w:pPr>
      <w:r w:rsidRPr="004326A4">
        <w:rPr>
          <w:b/>
        </w:rPr>
        <w:t>Distance Education Evaluation option for Accreditation Resource Teams – 15 mins., Rutan</w:t>
      </w:r>
    </w:p>
    <w:p w14:paraId="3B2FA0B2" w14:textId="72D3F995" w:rsidR="004326A4" w:rsidRDefault="004326A4" w:rsidP="004326A4">
      <w:pPr>
        <w:pStyle w:val="ListParagraph"/>
        <w:ind w:left="1440"/>
      </w:pPr>
      <w:r>
        <w:t>The Executive Committee will consider for approval including a Distance Education Evaluation option for Accreditation Resource Teams.</w:t>
      </w:r>
    </w:p>
    <w:p w14:paraId="3AD00CB0" w14:textId="4A1F2F4D" w:rsidR="00E1090E" w:rsidRPr="00E1090E" w:rsidRDefault="00E1090E" w:rsidP="00E1090E">
      <w:pPr>
        <w:pStyle w:val="ListParagraph"/>
        <w:numPr>
          <w:ilvl w:val="1"/>
          <w:numId w:val="1"/>
        </w:numPr>
        <w:rPr>
          <w:b/>
        </w:rPr>
      </w:pPr>
      <w:r w:rsidRPr="00E1090E">
        <w:rPr>
          <w:b/>
        </w:rPr>
        <w:t>Local Senate Visits Short and Long Range Plan – 15 mins., S. Foster</w:t>
      </w:r>
    </w:p>
    <w:p w14:paraId="559B0A8D" w14:textId="70C6A1DA" w:rsidR="003765CC" w:rsidRDefault="00E1090E" w:rsidP="00E1090E">
      <w:pPr>
        <w:pStyle w:val="ListParagraph"/>
        <w:ind w:left="1440"/>
      </w:pPr>
      <w:r>
        <w:t>The Executive Committee will consider for approval the short and long range plan for local senate visits.</w:t>
      </w:r>
    </w:p>
    <w:p w14:paraId="65B9977B" w14:textId="119F25FA" w:rsidR="00AC4A61" w:rsidRPr="00AC4A61" w:rsidRDefault="00AC4A61" w:rsidP="00AC4A61">
      <w:pPr>
        <w:pStyle w:val="ListParagraph"/>
        <w:numPr>
          <w:ilvl w:val="1"/>
          <w:numId w:val="1"/>
        </w:numPr>
        <w:rPr>
          <w:b/>
        </w:rPr>
      </w:pPr>
      <w:r w:rsidRPr="00AC4A61">
        <w:rPr>
          <w:b/>
        </w:rPr>
        <w:t>Executive Director Evaluation – 10 mins., Bruno</w:t>
      </w:r>
    </w:p>
    <w:p w14:paraId="4893B5FD" w14:textId="3B80ED7B" w:rsidR="00AC4A61" w:rsidRPr="00AC4A61" w:rsidRDefault="00AC4A61" w:rsidP="00AC4A61">
      <w:pPr>
        <w:ind w:left="1440"/>
        <w:rPr>
          <w:b/>
        </w:rPr>
      </w:pPr>
      <w:r>
        <w:t>The Executive Committee will discuss the report form to be used to evaluate the Executive Director.</w:t>
      </w:r>
    </w:p>
    <w:p w14:paraId="4B0DB14F" w14:textId="7D366599" w:rsidR="0015547F" w:rsidRPr="00F5021A" w:rsidRDefault="009E0A21" w:rsidP="00AC4A61">
      <w:pPr>
        <w:pStyle w:val="ListParagraph"/>
        <w:numPr>
          <w:ilvl w:val="1"/>
          <w:numId w:val="1"/>
        </w:numPr>
      </w:pPr>
      <w:r w:rsidRPr="00AC4A61">
        <w:rPr>
          <w:b/>
        </w:rPr>
        <w:t xml:space="preserve">Request from </w:t>
      </w:r>
      <w:r w:rsidR="0015547F" w:rsidRPr="00AC4A61">
        <w:rPr>
          <w:b/>
        </w:rPr>
        <w:t xml:space="preserve">Campaign </w:t>
      </w:r>
      <w:r w:rsidRPr="00AC4A61">
        <w:rPr>
          <w:b/>
        </w:rPr>
        <w:t xml:space="preserve">for Opportunity – </w:t>
      </w:r>
      <w:r w:rsidR="00141CCA" w:rsidRPr="00AC4A61">
        <w:rPr>
          <w:b/>
        </w:rPr>
        <w:t xml:space="preserve">20 mins., </w:t>
      </w:r>
      <w:r w:rsidRPr="00AC4A61">
        <w:rPr>
          <w:b/>
        </w:rPr>
        <w:t xml:space="preserve">Bruno </w:t>
      </w:r>
      <w:r w:rsidR="00160152" w:rsidRPr="00AC4A61">
        <w:rPr>
          <w:b/>
        </w:rPr>
        <w:br/>
      </w:r>
      <w:r w:rsidR="00141CCA">
        <w:t xml:space="preserve">The Executive Committee will </w:t>
      </w:r>
      <w:r w:rsidR="00C718C2">
        <w:t>consider</w:t>
      </w:r>
      <w:r w:rsidR="00141CCA">
        <w:t xml:space="preserve"> a response to the Campaign for College Opportunity Request for </w:t>
      </w:r>
      <w:r w:rsidR="00C718C2">
        <w:t xml:space="preserve">Executive Committee Members </w:t>
      </w:r>
      <w:r w:rsidR="00141CCA">
        <w:t>Demographic Information</w:t>
      </w:r>
      <w:r w:rsidR="00C718C2">
        <w:t>.</w:t>
      </w:r>
    </w:p>
    <w:p w14:paraId="0F67646E" w14:textId="77777777" w:rsidR="00C71E6C" w:rsidRDefault="00F5021A" w:rsidP="0015547F">
      <w:pPr>
        <w:pStyle w:val="ListParagraph"/>
        <w:numPr>
          <w:ilvl w:val="1"/>
          <w:numId w:val="1"/>
        </w:numPr>
      </w:pPr>
      <w:r>
        <w:rPr>
          <w:b/>
        </w:rPr>
        <w:t>Periodic Review Clarifications –  10 mins., Adams</w:t>
      </w:r>
      <w:r>
        <w:rPr>
          <w:b/>
        </w:rPr>
        <w:br/>
      </w:r>
      <w:r>
        <w:t xml:space="preserve">The Executive Committee will review possible clarifications to the Periodic Review for consideration by the Periodic Review Committee. </w:t>
      </w:r>
    </w:p>
    <w:p w14:paraId="543A1FC5" w14:textId="01036F0C" w:rsidR="00C71E6C" w:rsidRPr="001555DA" w:rsidRDefault="00C71E6C" w:rsidP="00C71E6C">
      <w:pPr>
        <w:pStyle w:val="ListParagraph"/>
        <w:numPr>
          <w:ilvl w:val="1"/>
          <w:numId w:val="1"/>
        </w:numPr>
        <w:rPr>
          <w:b/>
        </w:rPr>
      </w:pPr>
      <w:r w:rsidRPr="001555DA">
        <w:rPr>
          <w:b/>
        </w:rPr>
        <w:t>NACIQI Meeting – 20 mins., Bruno/Stanskas</w:t>
      </w:r>
    </w:p>
    <w:p w14:paraId="49504E14" w14:textId="6A2B21C1" w:rsidR="001555DA" w:rsidRPr="00AC4A61" w:rsidRDefault="00C71E6C" w:rsidP="00AC4A61">
      <w:pPr>
        <w:ind w:left="1440"/>
      </w:pPr>
      <w:r>
        <w:t>The Executive Committee will be updated on the NACIQI Hearing regarding ACCJC on February 22-24 in Washington, DC and consider next steps</w:t>
      </w:r>
      <w:r w:rsidR="001555DA">
        <w:t xml:space="preserve">. </w:t>
      </w:r>
    </w:p>
    <w:p w14:paraId="3E13B1CF" w14:textId="3639470E" w:rsidR="00C664B2" w:rsidRDefault="00F5021A" w:rsidP="00BF1E5A">
      <w:pPr>
        <w:pStyle w:val="ListParagraph"/>
        <w:ind w:left="1440"/>
      </w:pPr>
      <w:r>
        <w:t xml:space="preserve"> </w:t>
      </w:r>
    </w:p>
    <w:p w14:paraId="1A30CAB7" w14:textId="77777777" w:rsidR="001731F6" w:rsidRPr="001B60E5" w:rsidRDefault="001731F6" w:rsidP="001731F6">
      <w:pPr>
        <w:pStyle w:val="ListParagraph"/>
        <w:numPr>
          <w:ilvl w:val="0"/>
          <w:numId w:val="1"/>
        </w:numPr>
      </w:pPr>
      <w:r w:rsidRPr="001B60E5">
        <w:rPr>
          <w:b/>
        </w:rPr>
        <w:t>DISCUSSION</w:t>
      </w:r>
    </w:p>
    <w:p w14:paraId="2BF7C8BA" w14:textId="78F51101" w:rsidR="007D0FF7" w:rsidRPr="00515ED3" w:rsidRDefault="007D0FF7" w:rsidP="00505A15">
      <w:pPr>
        <w:pStyle w:val="ListParagraph"/>
        <w:numPr>
          <w:ilvl w:val="1"/>
          <w:numId w:val="1"/>
        </w:numPr>
      </w:pPr>
      <w:r>
        <w:rPr>
          <w:b/>
        </w:rPr>
        <w:t xml:space="preserve">Chancellor’s Office Liaison Report – </w:t>
      </w:r>
      <w:r w:rsidR="00BA572B">
        <w:rPr>
          <w:b/>
        </w:rPr>
        <w:t xml:space="preserve">45 </w:t>
      </w:r>
      <w:r w:rsidR="00DA4576">
        <w:rPr>
          <w:b/>
        </w:rPr>
        <w:t>minutes</w:t>
      </w:r>
      <w:r w:rsidR="00703753">
        <w:rPr>
          <w:b/>
        </w:rPr>
        <w:t xml:space="preserve"> </w:t>
      </w:r>
      <w:r w:rsidR="00FF2F24" w:rsidRPr="00505A15">
        <w:rPr>
          <w:i/>
        </w:rPr>
        <w:t>[Time Certain</w:t>
      </w:r>
      <w:r w:rsidR="00032E65">
        <w:rPr>
          <w:i/>
        </w:rPr>
        <w:t>: 1:00 p.m.</w:t>
      </w:r>
      <w:r w:rsidR="00FF2F24" w:rsidRPr="00505A15">
        <w:rPr>
          <w:i/>
        </w:rPr>
        <w:t>]</w:t>
      </w:r>
    </w:p>
    <w:p w14:paraId="6ACD34C1" w14:textId="4DE44968" w:rsidR="00DF40B6" w:rsidRDefault="007D0FF7" w:rsidP="00C83F17">
      <w:pPr>
        <w:pStyle w:val="ListParagraph"/>
        <w:ind w:left="1440"/>
      </w:pPr>
      <w:r>
        <w:t xml:space="preserve">A liaison from the Chancellor’s Office will provide Executive Committee members with an update of system-wide issues and </w:t>
      </w:r>
      <w:r w:rsidR="00DA656B">
        <w:t>projects.</w:t>
      </w:r>
    </w:p>
    <w:p w14:paraId="45B69307" w14:textId="77777777" w:rsidR="00AC4A61" w:rsidRPr="00F81C5E" w:rsidRDefault="00AC4A61" w:rsidP="00AC4A61">
      <w:pPr>
        <w:pStyle w:val="ListParagraph"/>
        <w:numPr>
          <w:ilvl w:val="1"/>
          <w:numId w:val="1"/>
        </w:numPr>
      </w:pPr>
      <w:r w:rsidRPr="00190BC5">
        <w:rPr>
          <w:b/>
        </w:rPr>
        <w:t>C-ID Work Plan – 30 mins., Stanskas/Adams</w:t>
      </w:r>
    </w:p>
    <w:p w14:paraId="20E9D5AA" w14:textId="358AFEFD" w:rsidR="00AC4A61" w:rsidRDefault="00AC4A61" w:rsidP="00C83F17">
      <w:pPr>
        <w:pStyle w:val="ListParagraph"/>
        <w:ind w:left="1440"/>
      </w:pPr>
      <w:r w:rsidRPr="00F81C5E">
        <w:t>The Executive Committee will be updated on the C-ID Work Plan and steps forward for the C-ID project.</w:t>
      </w:r>
    </w:p>
    <w:p w14:paraId="790E359D" w14:textId="764DE68B" w:rsidR="0015547F" w:rsidRPr="001555DA" w:rsidRDefault="0015547F" w:rsidP="0015547F">
      <w:pPr>
        <w:pStyle w:val="ListParagraph"/>
        <w:numPr>
          <w:ilvl w:val="1"/>
          <w:numId w:val="1"/>
        </w:numPr>
      </w:pPr>
      <w:r>
        <w:rPr>
          <w:b/>
        </w:rPr>
        <w:t xml:space="preserve">ACCJC Discussion with Commission Member – 20 mins., </w:t>
      </w:r>
      <w:r w:rsidR="00FC6694">
        <w:rPr>
          <w:b/>
        </w:rPr>
        <w:t>Bruno</w:t>
      </w:r>
    </w:p>
    <w:p w14:paraId="7E1E58F1" w14:textId="30602E0A" w:rsidR="00C718C2" w:rsidRPr="001555DA" w:rsidRDefault="00C718C2" w:rsidP="001555DA">
      <w:pPr>
        <w:pStyle w:val="ListParagraph"/>
        <w:ind w:left="1440"/>
      </w:pPr>
      <w:r>
        <w:t>The Executive Committee will discuss the current state of ACCJC with the Vice Chair of the Commission, Ian Walton.</w:t>
      </w:r>
    </w:p>
    <w:p w14:paraId="37F3F6C3" w14:textId="77777777" w:rsidR="00141CCA" w:rsidRDefault="00141CCA" w:rsidP="001555DA">
      <w:pPr>
        <w:ind w:left="1440"/>
      </w:pPr>
    </w:p>
    <w:p w14:paraId="12D815D1" w14:textId="77777777" w:rsidR="00B14751" w:rsidRPr="001731F6" w:rsidRDefault="00B14751" w:rsidP="00B14751">
      <w:pPr>
        <w:pStyle w:val="ListParagraph"/>
        <w:numPr>
          <w:ilvl w:val="0"/>
          <w:numId w:val="1"/>
        </w:numPr>
      </w:pPr>
      <w:r w:rsidRPr="008D75D8">
        <w:rPr>
          <w:b/>
        </w:rPr>
        <w:t>REPORTS</w:t>
      </w:r>
      <w:r>
        <w:rPr>
          <w:b/>
        </w:rPr>
        <w:t xml:space="preserve"> </w:t>
      </w:r>
      <w:r>
        <w:rPr>
          <w:i/>
        </w:rPr>
        <w:t>(If time permits, additional Executive Committee announcements and reports may be provided)</w:t>
      </w:r>
    </w:p>
    <w:p w14:paraId="06C9BD69" w14:textId="0626558B" w:rsidR="00B14751" w:rsidRPr="005570B1" w:rsidRDefault="00B14751" w:rsidP="00B14751">
      <w:pPr>
        <w:pStyle w:val="ListParagraph"/>
        <w:numPr>
          <w:ilvl w:val="1"/>
          <w:numId w:val="1"/>
        </w:numPr>
      </w:pPr>
      <w:r>
        <w:rPr>
          <w:b/>
        </w:rPr>
        <w:t>Standing Committee Minutes</w:t>
      </w:r>
      <w:r w:rsidR="008B42A7">
        <w:rPr>
          <w:b/>
        </w:rPr>
        <w:t xml:space="preserve">  </w:t>
      </w:r>
    </w:p>
    <w:p w14:paraId="60F76D9A" w14:textId="3F220999" w:rsidR="005570B1" w:rsidRDefault="00640CF0" w:rsidP="005570B1">
      <w:pPr>
        <w:pStyle w:val="ListParagraph"/>
        <w:numPr>
          <w:ilvl w:val="2"/>
          <w:numId w:val="1"/>
        </w:numPr>
      </w:pPr>
      <w:r>
        <w:t>Educational Policies</w:t>
      </w:r>
      <w:r w:rsidR="005570B1" w:rsidRPr="008B42A7">
        <w:t xml:space="preserve"> Committee Minutes, </w:t>
      </w:r>
      <w:r w:rsidR="00AD6ABA">
        <w:t>May</w:t>
      </w:r>
    </w:p>
    <w:p w14:paraId="1F039AB3" w14:textId="77777777" w:rsidR="00793EC4" w:rsidRDefault="003170C6" w:rsidP="005570B1">
      <w:pPr>
        <w:pStyle w:val="ListParagraph"/>
        <w:numPr>
          <w:ilvl w:val="2"/>
          <w:numId w:val="1"/>
        </w:numPr>
      </w:pPr>
      <w:r>
        <w:t>Legislative and Advocacy Minutes, Stanskas</w:t>
      </w:r>
    </w:p>
    <w:p w14:paraId="3E67443A" w14:textId="77777777" w:rsidR="00793EC4" w:rsidRDefault="00793EC4" w:rsidP="005570B1">
      <w:pPr>
        <w:pStyle w:val="ListParagraph"/>
        <w:numPr>
          <w:ilvl w:val="2"/>
          <w:numId w:val="1"/>
        </w:numPr>
      </w:pPr>
      <w:r>
        <w:t>Online Education Committee Minutes, McKay</w:t>
      </w:r>
    </w:p>
    <w:p w14:paraId="6C43563C" w14:textId="1E4DBEA9" w:rsidR="003170C6" w:rsidRPr="0042146B" w:rsidRDefault="00793EC4" w:rsidP="00793EC4">
      <w:pPr>
        <w:pStyle w:val="ListParagraph"/>
        <w:numPr>
          <w:ilvl w:val="2"/>
          <w:numId w:val="1"/>
        </w:numPr>
      </w:pPr>
      <w:r>
        <w:t>Standards and Practices Committee Minutes, 12.05.16, 1.09.17, 1.27.17, Freitas</w:t>
      </w:r>
    </w:p>
    <w:p w14:paraId="77144C6C" w14:textId="60C4CB49" w:rsidR="00880B69" w:rsidRPr="00880B69" w:rsidRDefault="00880B69" w:rsidP="00B14751">
      <w:pPr>
        <w:pStyle w:val="ListParagraph"/>
        <w:numPr>
          <w:ilvl w:val="1"/>
          <w:numId w:val="1"/>
        </w:numPr>
        <w:rPr>
          <w:b/>
        </w:rPr>
      </w:pPr>
      <w:r w:rsidRPr="00880B69">
        <w:rPr>
          <w:b/>
        </w:rPr>
        <w:t>Liaison Reports</w:t>
      </w:r>
    </w:p>
    <w:p w14:paraId="594B9BEE" w14:textId="5745E404" w:rsidR="00111AA5" w:rsidRDefault="006E6886" w:rsidP="00880B69">
      <w:pPr>
        <w:pStyle w:val="ListParagraph"/>
        <w:numPr>
          <w:ilvl w:val="2"/>
          <w:numId w:val="1"/>
        </w:numPr>
      </w:pPr>
      <w:r>
        <w:t>California Community College Curriculum Committee (5C), Davison</w:t>
      </w:r>
    </w:p>
    <w:p w14:paraId="500D1B50" w14:textId="00131A32" w:rsidR="004D3D88" w:rsidRDefault="006E6886" w:rsidP="00880B69">
      <w:pPr>
        <w:pStyle w:val="ListParagraph"/>
        <w:numPr>
          <w:ilvl w:val="2"/>
          <w:numId w:val="1"/>
        </w:numPr>
      </w:pPr>
      <w:r>
        <w:lastRenderedPageBreak/>
        <w:t>E</w:t>
      </w:r>
      <w:r w:rsidR="00F17C79">
        <w:t>qual Employment Opportunity</w:t>
      </w:r>
      <w:r>
        <w:t xml:space="preserve"> Advisory Committee, A. Foster</w:t>
      </w:r>
    </w:p>
    <w:p w14:paraId="5D0E6E51" w14:textId="77777777" w:rsidR="006E6886" w:rsidRDefault="006E6886" w:rsidP="00880B69">
      <w:pPr>
        <w:pStyle w:val="ListParagraph"/>
        <w:numPr>
          <w:ilvl w:val="2"/>
          <w:numId w:val="1"/>
        </w:numPr>
      </w:pPr>
      <w:r>
        <w:t>Faculty Association for California Community Colleges, Freitas</w:t>
      </w:r>
    </w:p>
    <w:p w14:paraId="78B799B1" w14:textId="27980B26" w:rsidR="00880B69" w:rsidRPr="00880B69" w:rsidRDefault="006E6886" w:rsidP="00880B69">
      <w:pPr>
        <w:pStyle w:val="ListParagraph"/>
        <w:numPr>
          <w:ilvl w:val="2"/>
          <w:numId w:val="1"/>
        </w:numPr>
      </w:pPr>
      <w:r>
        <w:t>Telecommunications and Technology Advisory Committee 9.26.16 &amp; 1.23.17, Freitas</w:t>
      </w:r>
    </w:p>
    <w:p w14:paraId="4FE5C295" w14:textId="05CA2A55" w:rsidR="00B14751" w:rsidRPr="00AD6ABA" w:rsidRDefault="00AD6ABA" w:rsidP="00B14751">
      <w:pPr>
        <w:pStyle w:val="ListParagraph"/>
        <w:numPr>
          <w:ilvl w:val="1"/>
          <w:numId w:val="1"/>
        </w:numPr>
      </w:pPr>
      <w:r>
        <w:rPr>
          <w:b/>
        </w:rPr>
        <w:t>Local Senate Visit Report</w:t>
      </w:r>
    </w:p>
    <w:p w14:paraId="191C7609" w14:textId="0A2440DC" w:rsidR="00767F34" w:rsidRPr="00AD6ABA" w:rsidRDefault="00E1090E" w:rsidP="00880B69">
      <w:pPr>
        <w:pStyle w:val="ListParagraph"/>
        <w:numPr>
          <w:ilvl w:val="2"/>
          <w:numId w:val="1"/>
        </w:numPr>
      </w:pPr>
      <w:r>
        <w:t>College of the Canyons</w:t>
      </w:r>
      <w:r w:rsidR="00AD6ABA" w:rsidRPr="00AD6ABA">
        <w:t xml:space="preserve"> Visit Report, </w:t>
      </w:r>
      <w:r>
        <w:t>May</w:t>
      </w:r>
    </w:p>
    <w:p w14:paraId="0045436B" w14:textId="77777777" w:rsidR="006656B8" w:rsidRPr="006A7B0F" w:rsidRDefault="006656B8" w:rsidP="006656B8">
      <w:pPr>
        <w:pStyle w:val="ListParagraph"/>
        <w:ind w:left="2160"/>
      </w:pPr>
    </w:p>
    <w:p w14:paraId="5BBF8CD7" w14:textId="500B8D4F" w:rsidR="00965E1F" w:rsidRPr="000F596A" w:rsidRDefault="00B14751" w:rsidP="00D57AAA">
      <w:pPr>
        <w:pStyle w:val="ListParagraph"/>
        <w:numPr>
          <w:ilvl w:val="0"/>
          <w:numId w:val="1"/>
        </w:numPr>
      </w:pPr>
      <w:r w:rsidRPr="00B14751">
        <w:rPr>
          <w:b/>
        </w:rPr>
        <w:t>ADJOURNMENT</w:t>
      </w:r>
    </w:p>
    <w:sectPr w:rsidR="00965E1F" w:rsidRPr="000F596A" w:rsidSect="00546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0A758" w14:textId="77777777" w:rsidR="00D17AAA" w:rsidRDefault="00D17AAA" w:rsidP="00D42DA8">
      <w:r>
        <w:separator/>
      </w:r>
    </w:p>
  </w:endnote>
  <w:endnote w:type="continuationSeparator" w:id="0">
    <w:p w14:paraId="7DFF3069" w14:textId="77777777" w:rsidR="00D17AAA" w:rsidRDefault="00D17AAA" w:rsidP="00D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6001" w14:textId="77777777" w:rsidR="00BC7CBB" w:rsidRDefault="00BC7CBB"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EBC89" w14:textId="77777777" w:rsidR="00BC7CBB" w:rsidRDefault="00BC7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15C0" w14:textId="77777777" w:rsidR="00BC7CBB" w:rsidRDefault="00BC7CBB"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237">
      <w:rPr>
        <w:rStyle w:val="PageNumber"/>
        <w:noProof/>
      </w:rPr>
      <w:t>1</w:t>
    </w:r>
    <w:r>
      <w:rPr>
        <w:rStyle w:val="PageNumber"/>
      </w:rPr>
      <w:fldChar w:fldCharType="end"/>
    </w:r>
  </w:p>
  <w:p w14:paraId="77D71C19" w14:textId="77777777" w:rsidR="00BC7CBB" w:rsidRDefault="00BC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430C5" w14:textId="77777777" w:rsidR="00D17AAA" w:rsidRDefault="00D17AAA" w:rsidP="00D42DA8">
      <w:r>
        <w:separator/>
      </w:r>
    </w:p>
  </w:footnote>
  <w:footnote w:type="continuationSeparator" w:id="0">
    <w:p w14:paraId="49970419" w14:textId="77777777" w:rsidR="00D17AAA" w:rsidRDefault="00D17AAA" w:rsidP="00D42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9273D"/>
    <w:multiLevelType w:val="hybridMultilevel"/>
    <w:tmpl w:val="0B96B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AE36A1"/>
    <w:multiLevelType w:val="hybridMultilevel"/>
    <w:tmpl w:val="15F854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E8498A"/>
    <w:multiLevelType w:val="hybridMultilevel"/>
    <w:tmpl w:val="0AB4FE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540889"/>
    <w:multiLevelType w:val="hybridMultilevel"/>
    <w:tmpl w:val="45A2D7C6"/>
    <w:lvl w:ilvl="0" w:tplc="B45CD586">
      <w:start w:val="1"/>
      <w:numFmt w:val="upperRoman"/>
      <w:lvlText w:val="%1."/>
      <w:lvlJc w:val="left"/>
      <w:pPr>
        <w:ind w:left="1080" w:hanging="720"/>
      </w:pPr>
      <w:rPr>
        <w:rFonts w:hint="default"/>
        <w:b/>
      </w:rPr>
    </w:lvl>
    <w:lvl w:ilvl="1" w:tplc="ECA2C234">
      <w:start w:val="1"/>
      <w:numFmt w:val="upp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90"/>
    <w:rsid w:val="00002D0E"/>
    <w:rsid w:val="000037B5"/>
    <w:rsid w:val="00003F93"/>
    <w:rsid w:val="0001090E"/>
    <w:rsid w:val="00010E23"/>
    <w:rsid w:val="000150D9"/>
    <w:rsid w:val="000153E6"/>
    <w:rsid w:val="00017C75"/>
    <w:rsid w:val="00025CB3"/>
    <w:rsid w:val="00027E0C"/>
    <w:rsid w:val="000311B3"/>
    <w:rsid w:val="000327A2"/>
    <w:rsid w:val="00032AF0"/>
    <w:rsid w:val="00032E65"/>
    <w:rsid w:val="00034237"/>
    <w:rsid w:val="00034407"/>
    <w:rsid w:val="00035122"/>
    <w:rsid w:val="00035F37"/>
    <w:rsid w:val="00037A9F"/>
    <w:rsid w:val="000424F6"/>
    <w:rsid w:val="000446CB"/>
    <w:rsid w:val="000568C6"/>
    <w:rsid w:val="00064173"/>
    <w:rsid w:val="00064C14"/>
    <w:rsid w:val="0006715B"/>
    <w:rsid w:val="00072CD4"/>
    <w:rsid w:val="00075CA4"/>
    <w:rsid w:val="0008356A"/>
    <w:rsid w:val="000912D3"/>
    <w:rsid w:val="00092DA9"/>
    <w:rsid w:val="00096D3E"/>
    <w:rsid w:val="000A4865"/>
    <w:rsid w:val="000A4DEB"/>
    <w:rsid w:val="000A4DF0"/>
    <w:rsid w:val="000A5520"/>
    <w:rsid w:val="000A6A3B"/>
    <w:rsid w:val="000B0DE3"/>
    <w:rsid w:val="000C12E7"/>
    <w:rsid w:val="000C4EE7"/>
    <w:rsid w:val="000C7226"/>
    <w:rsid w:val="000C78C1"/>
    <w:rsid w:val="000D156F"/>
    <w:rsid w:val="000D39DF"/>
    <w:rsid w:val="000E4021"/>
    <w:rsid w:val="000E4553"/>
    <w:rsid w:val="000F21B6"/>
    <w:rsid w:val="000F3FB8"/>
    <w:rsid w:val="000F4CCD"/>
    <w:rsid w:val="000F573C"/>
    <w:rsid w:val="000F596A"/>
    <w:rsid w:val="0010135B"/>
    <w:rsid w:val="00103E26"/>
    <w:rsid w:val="00110BE8"/>
    <w:rsid w:val="00111AA5"/>
    <w:rsid w:val="00116598"/>
    <w:rsid w:val="00116895"/>
    <w:rsid w:val="001306D6"/>
    <w:rsid w:val="00130A48"/>
    <w:rsid w:val="00130AF6"/>
    <w:rsid w:val="00131339"/>
    <w:rsid w:val="00141CCA"/>
    <w:rsid w:val="00142FE5"/>
    <w:rsid w:val="0014610B"/>
    <w:rsid w:val="00151775"/>
    <w:rsid w:val="00151E4B"/>
    <w:rsid w:val="001541E5"/>
    <w:rsid w:val="0015547F"/>
    <w:rsid w:val="001555DA"/>
    <w:rsid w:val="00160152"/>
    <w:rsid w:val="00164090"/>
    <w:rsid w:val="0016460F"/>
    <w:rsid w:val="00171068"/>
    <w:rsid w:val="001718A4"/>
    <w:rsid w:val="001731F6"/>
    <w:rsid w:val="00173333"/>
    <w:rsid w:val="00177838"/>
    <w:rsid w:val="00180F77"/>
    <w:rsid w:val="00181A98"/>
    <w:rsid w:val="00182F13"/>
    <w:rsid w:val="001854D0"/>
    <w:rsid w:val="00186540"/>
    <w:rsid w:val="00190BC5"/>
    <w:rsid w:val="00193579"/>
    <w:rsid w:val="001A42E6"/>
    <w:rsid w:val="001B192C"/>
    <w:rsid w:val="001B1E20"/>
    <w:rsid w:val="001B247C"/>
    <w:rsid w:val="001B2B00"/>
    <w:rsid w:val="001B2DA2"/>
    <w:rsid w:val="001B60E5"/>
    <w:rsid w:val="001B618E"/>
    <w:rsid w:val="001B6EEE"/>
    <w:rsid w:val="001C0655"/>
    <w:rsid w:val="001C79FF"/>
    <w:rsid w:val="001D1118"/>
    <w:rsid w:val="001D31F2"/>
    <w:rsid w:val="001D4B5C"/>
    <w:rsid w:val="001D53ED"/>
    <w:rsid w:val="001D5BDE"/>
    <w:rsid w:val="001D69E2"/>
    <w:rsid w:val="001E1373"/>
    <w:rsid w:val="001E40AC"/>
    <w:rsid w:val="001E74BA"/>
    <w:rsid w:val="001F468A"/>
    <w:rsid w:val="001F5D5F"/>
    <w:rsid w:val="0020136C"/>
    <w:rsid w:val="002054C2"/>
    <w:rsid w:val="00205E1A"/>
    <w:rsid w:val="00206EBE"/>
    <w:rsid w:val="002104FE"/>
    <w:rsid w:val="00211D9C"/>
    <w:rsid w:val="0021661B"/>
    <w:rsid w:val="00216658"/>
    <w:rsid w:val="00217BA4"/>
    <w:rsid w:val="00221A46"/>
    <w:rsid w:val="002263FF"/>
    <w:rsid w:val="0022690C"/>
    <w:rsid w:val="00226928"/>
    <w:rsid w:val="00231465"/>
    <w:rsid w:val="00233725"/>
    <w:rsid w:val="00233926"/>
    <w:rsid w:val="00233D2B"/>
    <w:rsid w:val="002341AD"/>
    <w:rsid w:val="0023528E"/>
    <w:rsid w:val="00237DCE"/>
    <w:rsid w:val="00241F3C"/>
    <w:rsid w:val="00243C30"/>
    <w:rsid w:val="00244CB8"/>
    <w:rsid w:val="00245732"/>
    <w:rsid w:val="002462B9"/>
    <w:rsid w:val="0024652F"/>
    <w:rsid w:val="00246FF6"/>
    <w:rsid w:val="00253355"/>
    <w:rsid w:val="00254DBF"/>
    <w:rsid w:val="0025559B"/>
    <w:rsid w:val="002557FE"/>
    <w:rsid w:val="002577F0"/>
    <w:rsid w:val="00260FA3"/>
    <w:rsid w:val="0026306A"/>
    <w:rsid w:val="00263DEC"/>
    <w:rsid w:val="00267FE3"/>
    <w:rsid w:val="00272C6B"/>
    <w:rsid w:val="00274B8E"/>
    <w:rsid w:val="00280130"/>
    <w:rsid w:val="002868E4"/>
    <w:rsid w:val="002A134A"/>
    <w:rsid w:val="002B011D"/>
    <w:rsid w:val="002B20EC"/>
    <w:rsid w:val="002B4ED8"/>
    <w:rsid w:val="002B6508"/>
    <w:rsid w:val="002B7CCD"/>
    <w:rsid w:val="002C22A4"/>
    <w:rsid w:val="002D127B"/>
    <w:rsid w:val="002D25D3"/>
    <w:rsid w:val="002D4A52"/>
    <w:rsid w:val="002D6DB2"/>
    <w:rsid w:val="002E0A00"/>
    <w:rsid w:val="002E71A7"/>
    <w:rsid w:val="002E798A"/>
    <w:rsid w:val="002F28BD"/>
    <w:rsid w:val="002F7EC9"/>
    <w:rsid w:val="00301186"/>
    <w:rsid w:val="00304C52"/>
    <w:rsid w:val="00305F3F"/>
    <w:rsid w:val="00311948"/>
    <w:rsid w:val="00311C83"/>
    <w:rsid w:val="00311DE1"/>
    <w:rsid w:val="00312A1F"/>
    <w:rsid w:val="00312FDF"/>
    <w:rsid w:val="00313298"/>
    <w:rsid w:val="003170C6"/>
    <w:rsid w:val="00321922"/>
    <w:rsid w:val="00326E4D"/>
    <w:rsid w:val="003303F2"/>
    <w:rsid w:val="00334D9B"/>
    <w:rsid w:val="00334F8F"/>
    <w:rsid w:val="00336D57"/>
    <w:rsid w:val="00342F5D"/>
    <w:rsid w:val="00343F0B"/>
    <w:rsid w:val="00347299"/>
    <w:rsid w:val="00347654"/>
    <w:rsid w:val="003476A2"/>
    <w:rsid w:val="00351696"/>
    <w:rsid w:val="00351D54"/>
    <w:rsid w:val="00354E41"/>
    <w:rsid w:val="0035679F"/>
    <w:rsid w:val="00366F2B"/>
    <w:rsid w:val="00374FE5"/>
    <w:rsid w:val="00375B0A"/>
    <w:rsid w:val="003765CC"/>
    <w:rsid w:val="00377BB6"/>
    <w:rsid w:val="00380351"/>
    <w:rsid w:val="00380FAD"/>
    <w:rsid w:val="00383DAF"/>
    <w:rsid w:val="003842D8"/>
    <w:rsid w:val="0038527B"/>
    <w:rsid w:val="0039420E"/>
    <w:rsid w:val="00395030"/>
    <w:rsid w:val="003A002C"/>
    <w:rsid w:val="003A0047"/>
    <w:rsid w:val="003B21E3"/>
    <w:rsid w:val="003B2544"/>
    <w:rsid w:val="003B5EF4"/>
    <w:rsid w:val="003C6C63"/>
    <w:rsid w:val="003C7B70"/>
    <w:rsid w:val="003D2C8C"/>
    <w:rsid w:val="003D3C52"/>
    <w:rsid w:val="003E1885"/>
    <w:rsid w:val="003E748B"/>
    <w:rsid w:val="003E7EF3"/>
    <w:rsid w:val="003F0A20"/>
    <w:rsid w:val="003F1138"/>
    <w:rsid w:val="003F510D"/>
    <w:rsid w:val="003F695B"/>
    <w:rsid w:val="003F76D7"/>
    <w:rsid w:val="003F7973"/>
    <w:rsid w:val="004000CB"/>
    <w:rsid w:val="00400408"/>
    <w:rsid w:val="00401C2A"/>
    <w:rsid w:val="004043AD"/>
    <w:rsid w:val="00405075"/>
    <w:rsid w:val="00405B11"/>
    <w:rsid w:val="004062E0"/>
    <w:rsid w:val="00407E20"/>
    <w:rsid w:val="0041081B"/>
    <w:rsid w:val="0041118B"/>
    <w:rsid w:val="0041123C"/>
    <w:rsid w:val="004151CF"/>
    <w:rsid w:val="0042146B"/>
    <w:rsid w:val="00421D94"/>
    <w:rsid w:val="00424914"/>
    <w:rsid w:val="004252D0"/>
    <w:rsid w:val="00426F55"/>
    <w:rsid w:val="00430AF2"/>
    <w:rsid w:val="00430C8B"/>
    <w:rsid w:val="004326A4"/>
    <w:rsid w:val="00432AFC"/>
    <w:rsid w:val="004338D2"/>
    <w:rsid w:val="004428BA"/>
    <w:rsid w:val="004505EE"/>
    <w:rsid w:val="00452598"/>
    <w:rsid w:val="00452625"/>
    <w:rsid w:val="004548F6"/>
    <w:rsid w:val="00456D5B"/>
    <w:rsid w:val="00463791"/>
    <w:rsid w:val="004730D3"/>
    <w:rsid w:val="004734A1"/>
    <w:rsid w:val="00480B10"/>
    <w:rsid w:val="004834BB"/>
    <w:rsid w:val="00493747"/>
    <w:rsid w:val="0049398D"/>
    <w:rsid w:val="00495229"/>
    <w:rsid w:val="00495CC2"/>
    <w:rsid w:val="004A494A"/>
    <w:rsid w:val="004B0D9F"/>
    <w:rsid w:val="004B1B0C"/>
    <w:rsid w:val="004B42A4"/>
    <w:rsid w:val="004C481C"/>
    <w:rsid w:val="004D3D88"/>
    <w:rsid w:val="004D586F"/>
    <w:rsid w:val="004D7AA7"/>
    <w:rsid w:val="004D7ED2"/>
    <w:rsid w:val="004E05F4"/>
    <w:rsid w:val="005010F7"/>
    <w:rsid w:val="0050287E"/>
    <w:rsid w:val="005053BE"/>
    <w:rsid w:val="00505A15"/>
    <w:rsid w:val="0050701C"/>
    <w:rsid w:val="00507700"/>
    <w:rsid w:val="0051401E"/>
    <w:rsid w:val="00515ED3"/>
    <w:rsid w:val="00521A26"/>
    <w:rsid w:val="00526352"/>
    <w:rsid w:val="005269A0"/>
    <w:rsid w:val="00530395"/>
    <w:rsid w:val="00530D4A"/>
    <w:rsid w:val="005319CF"/>
    <w:rsid w:val="005374B4"/>
    <w:rsid w:val="00540AE8"/>
    <w:rsid w:val="00542252"/>
    <w:rsid w:val="00543977"/>
    <w:rsid w:val="00543AB4"/>
    <w:rsid w:val="00546319"/>
    <w:rsid w:val="0054779B"/>
    <w:rsid w:val="0055053A"/>
    <w:rsid w:val="0055641B"/>
    <w:rsid w:val="005570B1"/>
    <w:rsid w:val="00557384"/>
    <w:rsid w:val="00557FFD"/>
    <w:rsid w:val="00561622"/>
    <w:rsid w:val="005646F3"/>
    <w:rsid w:val="00570402"/>
    <w:rsid w:val="00570D8C"/>
    <w:rsid w:val="00571DDC"/>
    <w:rsid w:val="005767BC"/>
    <w:rsid w:val="00580D82"/>
    <w:rsid w:val="0058269B"/>
    <w:rsid w:val="00590841"/>
    <w:rsid w:val="00590EA4"/>
    <w:rsid w:val="00592ABC"/>
    <w:rsid w:val="0059453C"/>
    <w:rsid w:val="00594569"/>
    <w:rsid w:val="00595BEA"/>
    <w:rsid w:val="005A15D6"/>
    <w:rsid w:val="005A1A9C"/>
    <w:rsid w:val="005A2B6E"/>
    <w:rsid w:val="005B3D05"/>
    <w:rsid w:val="005B40B0"/>
    <w:rsid w:val="005B54E0"/>
    <w:rsid w:val="005C6E56"/>
    <w:rsid w:val="005D3F25"/>
    <w:rsid w:val="005D5FF5"/>
    <w:rsid w:val="005D7599"/>
    <w:rsid w:val="005E0FCB"/>
    <w:rsid w:val="005E527E"/>
    <w:rsid w:val="005E5920"/>
    <w:rsid w:val="005E6453"/>
    <w:rsid w:val="005F0FD3"/>
    <w:rsid w:val="005F13B6"/>
    <w:rsid w:val="005F357A"/>
    <w:rsid w:val="005F590B"/>
    <w:rsid w:val="00607761"/>
    <w:rsid w:val="00612429"/>
    <w:rsid w:val="006144FA"/>
    <w:rsid w:val="006172DB"/>
    <w:rsid w:val="00620A51"/>
    <w:rsid w:val="00620D66"/>
    <w:rsid w:val="00621EAD"/>
    <w:rsid w:val="0063023B"/>
    <w:rsid w:val="006343C6"/>
    <w:rsid w:val="00640CF0"/>
    <w:rsid w:val="006475E3"/>
    <w:rsid w:val="00651F8F"/>
    <w:rsid w:val="00652BED"/>
    <w:rsid w:val="006554C6"/>
    <w:rsid w:val="00661144"/>
    <w:rsid w:val="0066299B"/>
    <w:rsid w:val="00663749"/>
    <w:rsid w:val="00663FDF"/>
    <w:rsid w:val="00664B00"/>
    <w:rsid w:val="00664F1C"/>
    <w:rsid w:val="006656B8"/>
    <w:rsid w:val="00671214"/>
    <w:rsid w:val="006719CE"/>
    <w:rsid w:val="00673BC9"/>
    <w:rsid w:val="00677BE4"/>
    <w:rsid w:val="00680F13"/>
    <w:rsid w:val="00686296"/>
    <w:rsid w:val="00686A50"/>
    <w:rsid w:val="00687556"/>
    <w:rsid w:val="0069186F"/>
    <w:rsid w:val="006941BA"/>
    <w:rsid w:val="006A120F"/>
    <w:rsid w:val="006A2EF3"/>
    <w:rsid w:val="006A434F"/>
    <w:rsid w:val="006A4D1E"/>
    <w:rsid w:val="006A5863"/>
    <w:rsid w:val="006A68E0"/>
    <w:rsid w:val="006A72E5"/>
    <w:rsid w:val="006A7B0F"/>
    <w:rsid w:val="006B6578"/>
    <w:rsid w:val="006B7252"/>
    <w:rsid w:val="006C16F4"/>
    <w:rsid w:val="006C323B"/>
    <w:rsid w:val="006C5634"/>
    <w:rsid w:val="006C7851"/>
    <w:rsid w:val="006D2720"/>
    <w:rsid w:val="006D375C"/>
    <w:rsid w:val="006D69D7"/>
    <w:rsid w:val="006E03F2"/>
    <w:rsid w:val="006E6886"/>
    <w:rsid w:val="006F1E2D"/>
    <w:rsid w:val="006F3E31"/>
    <w:rsid w:val="007006BE"/>
    <w:rsid w:val="007015D3"/>
    <w:rsid w:val="00703753"/>
    <w:rsid w:val="00703BFD"/>
    <w:rsid w:val="00712C69"/>
    <w:rsid w:val="0071438D"/>
    <w:rsid w:val="0071562D"/>
    <w:rsid w:val="00715FE9"/>
    <w:rsid w:val="00716D85"/>
    <w:rsid w:val="00717206"/>
    <w:rsid w:val="0072746B"/>
    <w:rsid w:val="00731308"/>
    <w:rsid w:val="00733063"/>
    <w:rsid w:val="00736718"/>
    <w:rsid w:val="00737AB0"/>
    <w:rsid w:val="00740B8D"/>
    <w:rsid w:val="00741B3F"/>
    <w:rsid w:val="00744E65"/>
    <w:rsid w:val="0074615A"/>
    <w:rsid w:val="00751968"/>
    <w:rsid w:val="00752AAE"/>
    <w:rsid w:val="00756247"/>
    <w:rsid w:val="0076477F"/>
    <w:rsid w:val="00767F34"/>
    <w:rsid w:val="0077417C"/>
    <w:rsid w:val="00776AD6"/>
    <w:rsid w:val="0078302B"/>
    <w:rsid w:val="00787739"/>
    <w:rsid w:val="00787826"/>
    <w:rsid w:val="00793EC4"/>
    <w:rsid w:val="00797F08"/>
    <w:rsid w:val="00797FFE"/>
    <w:rsid w:val="007A642F"/>
    <w:rsid w:val="007B119C"/>
    <w:rsid w:val="007B4C0E"/>
    <w:rsid w:val="007C0063"/>
    <w:rsid w:val="007C0355"/>
    <w:rsid w:val="007C2716"/>
    <w:rsid w:val="007C2D7B"/>
    <w:rsid w:val="007C381C"/>
    <w:rsid w:val="007C5DCA"/>
    <w:rsid w:val="007D0FF7"/>
    <w:rsid w:val="007D6867"/>
    <w:rsid w:val="007D6E4F"/>
    <w:rsid w:val="007E5D99"/>
    <w:rsid w:val="007E79E0"/>
    <w:rsid w:val="007F5207"/>
    <w:rsid w:val="007F79A2"/>
    <w:rsid w:val="00800023"/>
    <w:rsid w:val="008016AC"/>
    <w:rsid w:val="008064BE"/>
    <w:rsid w:val="00807949"/>
    <w:rsid w:val="00810283"/>
    <w:rsid w:val="00810923"/>
    <w:rsid w:val="0082023C"/>
    <w:rsid w:val="00822D3F"/>
    <w:rsid w:val="008232C8"/>
    <w:rsid w:val="00823AA5"/>
    <w:rsid w:val="00824D6F"/>
    <w:rsid w:val="0082533E"/>
    <w:rsid w:val="00825E1F"/>
    <w:rsid w:val="0082603D"/>
    <w:rsid w:val="00827651"/>
    <w:rsid w:val="00827A04"/>
    <w:rsid w:val="008412BC"/>
    <w:rsid w:val="00842A44"/>
    <w:rsid w:val="00844A18"/>
    <w:rsid w:val="00846254"/>
    <w:rsid w:val="008516E0"/>
    <w:rsid w:val="008537D1"/>
    <w:rsid w:val="008559C1"/>
    <w:rsid w:val="008614E0"/>
    <w:rsid w:val="008633F4"/>
    <w:rsid w:val="00866E13"/>
    <w:rsid w:val="00866EB7"/>
    <w:rsid w:val="00870C10"/>
    <w:rsid w:val="0087201C"/>
    <w:rsid w:val="00873EAE"/>
    <w:rsid w:val="00874EE7"/>
    <w:rsid w:val="00875922"/>
    <w:rsid w:val="00880B69"/>
    <w:rsid w:val="00881D65"/>
    <w:rsid w:val="0088741C"/>
    <w:rsid w:val="00890CE5"/>
    <w:rsid w:val="008910B2"/>
    <w:rsid w:val="0089140D"/>
    <w:rsid w:val="008919FE"/>
    <w:rsid w:val="0089284D"/>
    <w:rsid w:val="008948C1"/>
    <w:rsid w:val="00896053"/>
    <w:rsid w:val="008A30A6"/>
    <w:rsid w:val="008A3F97"/>
    <w:rsid w:val="008A4DB4"/>
    <w:rsid w:val="008B37A6"/>
    <w:rsid w:val="008B42A7"/>
    <w:rsid w:val="008C14FB"/>
    <w:rsid w:val="008C17CD"/>
    <w:rsid w:val="008C5C53"/>
    <w:rsid w:val="008C7756"/>
    <w:rsid w:val="008D1BC5"/>
    <w:rsid w:val="008D75D8"/>
    <w:rsid w:val="008E14B5"/>
    <w:rsid w:val="008E3D59"/>
    <w:rsid w:val="008E4218"/>
    <w:rsid w:val="008E4852"/>
    <w:rsid w:val="008E57C3"/>
    <w:rsid w:val="008E772E"/>
    <w:rsid w:val="00903931"/>
    <w:rsid w:val="0090401B"/>
    <w:rsid w:val="00904DBE"/>
    <w:rsid w:val="0091489B"/>
    <w:rsid w:val="009171C2"/>
    <w:rsid w:val="00921822"/>
    <w:rsid w:val="00923C3E"/>
    <w:rsid w:val="00923E28"/>
    <w:rsid w:val="00927EC5"/>
    <w:rsid w:val="00930063"/>
    <w:rsid w:val="0093046C"/>
    <w:rsid w:val="00931EB4"/>
    <w:rsid w:val="009336E2"/>
    <w:rsid w:val="00934E54"/>
    <w:rsid w:val="00934F15"/>
    <w:rsid w:val="009377BA"/>
    <w:rsid w:val="00941D13"/>
    <w:rsid w:val="009433A1"/>
    <w:rsid w:val="00944106"/>
    <w:rsid w:val="00944457"/>
    <w:rsid w:val="00946B97"/>
    <w:rsid w:val="00947CE2"/>
    <w:rsid w:val="00950B44"/>
    <w:rsid w:val="00951ECB"/>
    <w:rsid w:val="009543E6"/>
    <w:rsid w:val="00956290"/>
    <w:rsid w:val="00957F6A"/>
    <w:rsid w:val="00965E1F"/>
    <w:rsid w:val="00966994"/>
    <w:rsid w:val="00967C8C"/>
    <w:rsid w:val="009717D2"/>
    <w:rsid w:val="009735A7"/>
    <w:rsid w:val="00974D40"/>
    <w:rsid w:val="009824EA"/>
    <w:rsid w:val="009839D1"/>
    <w:rsid w:val="00984724"/>
    <w:rsid w:val="00990E5D"/>
    <w:rsid w:val="00991C3A"/>
    <w:rsid w:val="009A2FB4"/>
    <w:rsid w:val="009A3AF6"/>
    <w:rsid w:val="009A4D6E"/>
    <w:rsid w:val="009B0DEA"/>
    <w:rsid w:val="009B7968"/>
    <w:rsid w:val="009B7C8D"/>
    <w:rsid w:val="009C3A58"/>
    <w:rsid w:val="009C4D63"/>
    <w:rsid w:val="009C61E5"/>
    <w:rsid w:val="009D0F95"/>
    <w:rsid w:val="009D12B2"/>
    <w:rsid w:val="009D13A5"/>
    <w:rsid w:val="009D1822"/>
    <w:rsid w:val="009D3D06"/>
    <w:rsid w:val="009D54C2"/>
    <w:rsid w:val="009E0A21"/>
    <w:rsid w:val="009E4128"/>
    <w:rsid w:val="009E4BFD"/>
    <w:rsid w:val="009E5AE5"/>
    <w:rsid w:val="009F107D"/>
    <w:rsid w:val="009F12B7"/>
    <w:rsid w:val="009F22BB"/>
    <w:rsid w:val="00A0689A"/>
    <w:rsid w:val="00A10C2C"/>
    <w:rsid w:val="00A118C0"/>
    <w:rsid w:val="00A157C5"/>
    <w:rsid w:val="00A20246"/>
    <w:rsid w:val="00A224B1"/>
    <w:rsid w:val="00A2496F"/>
    <w:rsid w:val="00A254CB"/>
    <w:rsid w:val="00A25631"/>
    <w:rsid w:val="00A314F5"/>
    <w:rsid w:val="00A3488B"/>
    <w:rsid w:val="00A42DFA"/>
    <w:rsid w:val="00A43205"/>
    <w:rsid w:val="00A572E9"/>
    <w:rsid w:val="00A602EC"/>
    <w:rsid w:val="00A649A0"/>
    <w:rsid w:val="00A66742"/>
    <w:rsid w:val="00A669AE"/>
    <w:rsid w:val="00A74699"/>
    <w:rsid w:val="00A804A3"/>
    <w:rsid w:val="00A807B8"/>
    <w:rsid w:val="00A80CD1"/>
    <w:rsid w:val="00A83106"/>
    <w:rsid w:val="00A836A3"/>
    <w:rsid w:val="00A8466C"/>
    <w:rsid w:val="00A8621A"/>
    <w:rsid w:val="00A871C0"/>
    <w:rsid w:val="00A9152A"/>
    <w:rsid w:val="00A92AB7"/>
    <w:rsid w:val="00A9483F"/>
    <w:rsid w:val="00A95098"/>
    <w:rsid w:val="00A97833"/>
    <w:rsid w:val="00A97F55"/>
    <w:rsid w:val="00AA6329"/>
    <w:rsid w:val="00AB266A"/>
    <w:rsid w:val="00AB4BF8"/>
    <w:rsid w:val="00AB5221"/>
    <w:rsid w:val="00AB78A2"/>
    <w:rsid w:val="00AC2FC8"/>
    <w:rsid w:val="00AC4A61"/>
    <w:rsid w:val="00AC6FCB"/>
    <w:rsid w:val="00AD206C"/>
    <w:rsid w:val="00AD48A6"/>
    <w:rsid w:val="00AD688C"/>
    <w:rsid w:val="00AD6ABA"/>
    <w:rsid w:val="00AD77E7"/>
    <w:rsid w:val="00AD7D2D"/>
    <w:rsid w:val="00AE0D0E"/>
    <w:rsid w:val="00AE4C33"/>
    <w:rsid w:val="00AF3DA3"/>
    <w:rsid w:val="00AF62CA"/>
    <w:rsid w:val="00AF7902"/>
    <w:rsid w:val="00B01D22"/>
    <w:rsid w:val="00B02E76"/>
    <w:rsid w:val="00B06439"/>
    <w:rsid w:val="00B14751"/>
    <w:rsid w:val="00B151B1"/>
    <w:rsid w:val="00B16731"/>
    <w:rsid w:val="00B17FA6"/>
    <w:rsid w:val="00B20711"/>
    <w:rsid w:val="00B24A2D"/>
    <w:rsid w:val="00B2533F"/>
    <w:rsid w:val="00B30C6B"/>
    <w:rsid w:val="00B30D93"/>
    <w:rsid w:val="00B37320"/>
    <w:rsid w:val="00B416BC"/>
    <w:rsid w:val="00B43AA0"/>
    <w:rsid w:val="00B508B0"/>
    <w:rsid w:val="00B5148B"/>
    <w:rsid w:val="00B54545"/>
    <w:rsid w:val="00B55D71"/>
    <w:rsid w:val="00B612FD"/>
    <w:rsid w:val="00B6371A"/>
    <w:rsid w:val="00B653FE"/>
    <w:rsid w:val="00B66790"/>
    <w:rsid w:val="00B716AC"/>
    <w:rsid w:val="00B7289D"/>
    <w:rsid w:val="00B74277"/>
    <w:rsid w:val="00B744CE"/>
    <w:rsid w:val="00B74C0A"/>
    <w:rsid w:val="00B76C88"/>
    <w:rsid w:val="00B86815"/>
    <w:rsid w:val="00B869EA"/>
    <w:rsid w:val="00B87CF3"/>
    <w:rsid w:val="00B916D7"/>
    <w:rsid w:val="00B94DED"/>
    <w:rsid w:val="00B96D2F"/>
    <w:rsid w:val="00BA424F"/>
    <w:rsid w:val="00BA4495"/>
    <w:rsid w:val="00BA572B"/>
    <w:rsid w:val="00BA61FB"/>
    <w:rsid w:val="00BB0109"/>
    <w:rsid w:val="00BB0BC3"/>
    <w:rsid w:val="00BB5057"/>
    <w:rsid w:val="00BB7179"/>
    <w:rsid w:val="00BC5007"/>
    <w:rsid w:val="00BC50B0"/>
    <w:rsid w:val="00BC6720"/>
    <w:rsid w:val="00BC7CBB"/>
    <w:rsid w:val="00BD057F"/>
    <w:rsid w:val="00BD2EA7"/>
    <w:rsid w:val="00BE7953"/>
    <w:rsid w:val="00BF0D6F"/>
    <w:rsid w:val="00BF1E5A"/>
    <w:rsid w:val="00BF6C1D"/>
    <w:rsid w:val="00C02CE0"/>
    <w:rsid w:val="00C045CC"/>
    <w:rsid w:val="00C0654E"/>
    <w:rsid w:val="00C06C96"/>
    <w:rsid w:val="00C06FFB"/>
    <w:rsid w:val="00C14CB5"/>
    <w:rsid w:val="00C20757"/>
    <w:rsid w:val="00C25B3B"/>
    <w:rsid w:val="00C302A5"/>
    <w:rsid w:val="00C3290D"/>
    <w:rsid w:val="00C33C66"/>
    <w:rsid w:val="00C34AD3"/>
    <w:rsid w:val="00C40B08"/>
    <w:rsid w:val="00C4204B"/>
    <w:rsid w:val="00C43157"/>
    <w:rsid w:val="00C436AF"/>
    <w:rsid w:val="00C4684F"/>
    <w:rsid w:val="00C479ED"/>
    <w:rsid w:val="00C47D62"/>
    <w:rsid w:val="00C50060"/>
    <w:rsid w:val="00C53F81"/>
    <w:rsid w:val="00C55A28"/>
    <w:rsid w:val="00C563D7"/>
    <w:rsid w:val="00C56997"/>
    <w:rsid w:val="00C61CD4"/>
    <w:rsid w:val="00C65E91"/>
    <w:rsid w:val="00C664B2"/>
    <w:rsid w:val="00C718C2"/>
    <w:rsid w:val="00C71E6C"/>
    <w:rsid w:val="00C83F17"/>
    <w:rsid w:val="00C8636E"/>
    <w:rsid w:val="00C87989"/>
    <w:rsid w:val="00C95C96"/>
    <w:rsid w:val="00CA1096"/>
    <w:rsid w:val="00CA50F7"/>
    <w:rsid w:val="00CA5AEA"/>
    <w:rsid w:val="00CB1979"/>
    <w:rsid w:val="00CB53C6"/>
    <w:rsid w:val="00CB6277"/>
    <w:rsid w:val="00CC06A9"/>
    <w:rsid w:val="00CC0DA8"/>
    <w:rsid w:val="00CC2827"/>
    <w:rsid w:val="00CC684E"/>
    <w:rsid w:val="00CC75E6"/>
    <w:rsid w:val="00CC7E7C"/>
    <w:rsid w:val="00CD14AA"/>
    <w:rsid w:val="00CD5D2C"/>
    <w:rsid w:val="00CE564C"/>
    <w:rsid w:val="00CF1D8B"/>
    <w:rsid w:val="00CF41C6"/>
    <w:rsid w:val="00CF7E1B"/>
    <w:rsid w:val="00D00A6A"/>
    <w:rsid w:val="00D016A3"/>
    <w:rsid w:val="00D022F6"/>
    <w:rsid w:val="00D04757"/>
    <w:rsid w:val="00D10956"/>
    <w:rsid w:val="00D1154B"/>
    <w:rsid w:val="00D12F3C"/>
    <w:rsid w:val="00D15982"/>
    <w:rsid w:val="00D159E3"/>
    <w:rsid w:val="00D173F1"/>
    <w:rsid w:val="00D1773E"/>
    <w:rsid w:val="00D17AAA"/>
    <w:rsid w:val="00D2130F"/>
    <w:rsid w:val="00D215A7"/>
    <w:rsid w:val="00D21D6A"/>
    <w:rsid w:val="00D21FB1"/>
    <w:rsid w:val="00D230E2"/>
    <w:rsid w:val="00D23CE2"/>
    <w:rsid w:val="00D278CE"/>
    <w:rsid w:val="00D30211"/>
    <w:rsid w:val="00D31C31"/>
    <w:rsid w:val="00D321B3"/>
    <w:rsid w:val="00D33EE1"/>
    <w:rsid w:val="00D34FF2"/>
    <w:rsid w:val="00D36095"/>
    <w:rsid w:val="00D41936"/>
    <w:rsid w:val="00D424CE"/>
    <w:rsid w:val="00D42DA8"/>
    <w:rsid w:val="00D4300C"/>
    <w:rsid w:val="00D455A9"/>
    <w:rsid w:val="00D45AAC"/>
    <w:rsid w:val="00D45BA3"/>
    <w:rsid w:val="00D54471"/>
    <w:rsid w:val="00D54E9E"/>
    <w:rsid w:val="00D574BF"/>
    <w:rsid w:val="00D57AAA"/>
    <w:rsid w:val="00D60134"/>
    <w:rsid w:val="00D618AB"/>
    <w:rsid w:val="00D637DD"/>
    <w:rsid w:val="00D63A16"/>
    <w:rsid w:val="00D70070"/>
    <w:rsid w:val="00D71722"/>
    <w:rsid w:val="00D7543C"/>
    <w:rsid w:val="00D75755"/>
    <w:rsid w:val="00D75DBE"/>
    <w:rsid w:val="00D773ED"/>
    <w:rsid w:val="00D82C7E"/>
    <w:rsid w:val="00D8476A"/>
    <w:rsid w:val="00D94D38"/>
    <w:rsid w:val="00D95354"/>
    <w:rsid w:val="00D96D1A"/>
    <w:rsid w:val="00DA0F95"/>
    <w:rsid w:val="00DA4576"/>
    <w:rsid w:val="00DA656B"/>
    <w:rsid w:val="00DB69F4"/>
    <w:rsid w:val="00DC170D"/>
    <w:rsid w:val="00DC3136"/>
    <w:rsid w:val="00DC5263"/>
    <w:rsid w:val="00DC79BC"/>
    <w:rsid w:val="00DD3027"/>
    <w:rsid w:val="00DE3079"/>
    <w:rsid w:val="00DE508B"/>
    <w:rsid w:val="00DE58A0"/>
    <w:rsid w:val="00DE605C"/>
    <w:rsid w:val="00DE7087"/>
    <w:rsid w:val="00DE70F8"/>
    <w:rsid w:val="00DF157B"/>
    <w:rsid w:val="00DF1D87"/>
    <w:rsid w:val="00DF233A"/>
    <w:rsid w:val="00DF3720"/>
    <w:rsid w:val="00DF3EC7"/>
    <w:rsid w:val="00DF40B6"/>
    <w:rsid w:val="00DF4121"/>
    <w:rsid w:val="00DF54EC"/>
    <w:rsid w:val="00DF6DCE"/>
    <w:rsid w:val="00E01189"/>
    <w:rsid w:val="00E01805"/>
    <w:rsid w:val="00E02A7E"/>
    <w:rsid w:val="00E05193"/>
    <w:rsid w:val="00E054EC"/>
    <w:rsid w:val="00E05CA9"/>
    <w:rsid w:val="00E06491"/>
    <w:rsid w:val="00E1090E"/>
    <w:rsid w:val="00E10EC6"/>
    <w:rsid w:val="00E15CF8"/>
    <w:rsid w:val="00E16822"/>
    <w:rsid w:val="00E203F6"/>
    <w:rsid w:val="00E21D6E"/>
    <w:rsid w:val="00E26638"/>
    <w:rsid w:val="00E34EB3"/>
    <w:rsid w:val="00E4557D"/>
    <w:rsid w:val="00E46EFB"/>
    <w:rsid w:val="00E50307"/>
    <w:rsid w:val="00E570AE"/>
    <w:rsid w:val="00E5762A"/>
    <w:rsid w:val="00E60391"/>
    <w:rsid w:val="00E63357"/>
    <w:rsid w:val="00E63DEB"/>
    <w:rsid w:val="00E63F70"/>
    <w:rsid w:val="00E642B1"/>
    <w:rsid w:val="00E653AD"/>
    <w:rsid w:val="00E66274"/>
    <w:rsid w:val="00E6744B"/>
    <w:rsid w:val="00E67F3C"/>
    <w:rsid w:val="00E7438A"/>
    <w:rsid w:val="00E763A6"/>
    <w:rsid w:val="00E76EF6"/>
    <w:rsid w:val="00E80B12"/>
    <w:rsid w:val="00E84EC8"/>
    <w:rsid w:val="00E9026D"/>
    <w:rsid w:val="00E92E18"/>
    <w:rsid w:val="00E94088"/>
    <w:rsid w:val="00E9483B"/>
    <w:rsid w:val="00E965F4"/>
    <w:rsid w:val="00E97747"/>
    <w:rsid w:val="00EB0DDC"/>
    <w:rsid w:val="00EB2DCD"/>
    <w:rsid w:val="00EB37F2"/>
    <w:rsid w:val="00EB414B"/>
    <w:rsid w:val="00EB459A"/>
    <w:rsid w:val="00EB4FBC"/>
    <w:rsid w:val="00EB5D3A"/>
    <w:rsid w:val="00EC41A4"/>
    <w:rsid w:val="00EC6AF8"/>
    <w:rsid w:val="00ED12FE"/>
    <w:rsid w:val="00ED1D4B"/>
    <w:rsid w:val="00ED1F0E"/>
    <w:rsid w:val="00ED32DB"/>
    <w:rsid w:val="00ED5D87"/>
    <w:rsid w:val="00ED7CF7"/>
    <w:rsid w:val="00EE1533"/>
    <w:rsid w:val="00EE46E2"/>
    <w:rsid w:val="00EE70F6"/>
    <w:rsid w:val="00EF0784"/>
    <w:rsid w:val="00EF0871"/>
    <w:rsid w:val="00EF2122"/>
    <w:rsid w:val="00EF55D2"/>
    <w:rsid w:val="00EF6C3E"/>
    <w:rsid w:val="00F0082D"/>
    <w:rsid w:val="00F03D77"/>
    <w:rsid w:val="00F041DD"/>
    <w:rsid w:val="00F046DD"/>
    <w:rsid w:val="00F04EB7"/>
    <w:rsid w:val="00F07991"/>
    <w:rsid w:val="00F17C79"/>
    <w:rsid w:val="00F24004"/>
    <w:rsid w:val="00F24019"/>
    <w:rsid w:val="00F24764"/>
    <w:rsid w:val="00F24B05"/>
    <w:rsid w:val="00F276CD"/>
    <w:rsid w:val="00F30D85"/>
    <w:rsid w:val="00F317F4"/>
    <w:rsid w:val="00F33C57"/>
    <w:rsid w:val="00F35651"/>
    <w:rsid w:val="00F4136F"/>
    <w:rsid w:val="00F5021A"/>
    <w:rsid w:val="00F520C5"/>
    <w:rsid w:val="00F52AF1"/>
    <w:rsid w:val="00F54978"/>
    <w:rsid w:val="00F5635B"/>
    <w:rsid w:val="00F5691E"/>
    <w:rsid w:val="00F56CA8"/>
    <w:rsid w:val="00F654FA"/>
    <w:rsid w:val="00F66069"/>
    <w:rsid w:val="00F70D4B"/>
    <w:rsid w:val="00F758FA"/>
    <w:rsid w:val="00F7753E"/>
    <w:rsid w:val="00F809C1"/>
    <w:rsid w:val="00F80A2A"/>
    <w:rsid w:val="00F811AC"/>
    <w:rsid w:val="00F8129A"/>
    <w:rsid w:val="00F81C5E"/>
    <w:rsid w:val="00F8385D"/>
    <w:rsid w:val="00F8473D"/>
    <w:rsid w:val="00F8518B"/>
    <w:rsid w:val="00F87166"/>
    <w:rsid w:val="00F91476"/>
    <w:rsid w:val="00F914D3"/>
    <w:rsid w:val="00F928DC"/>
    <w:rsid w:val="00FA728E"/>
    <w:rsid w:val="00FA73AC"/>
    <w:rsid w:val="00FB2CEE"/>
    <w:rsid w:val="00FB3C7A"/>
    <w:rsid w:val="00FB411C"/>
    <w:rsid w:val="00FB44F6"/>
    <w:rsid w:val="00FB7788"/>
    <w:rsid w:val="00FC0392"/>
    <w:rsid w:val="00FC39A3"/>
    <w:rsid w:val="00FC6694"/>
    <w:rsid w:val="00FD0C34"/>
    <w:rsid w:val="00FD333F"/>
    <w:rsid w:val="00FD40CC"/>
    <w:rsid w:val="00FF21F6"/>
    <w:rsid w:val="00FF2F24"/>
    <w:rsid w:val="00FF33C8"/>
    <w:rsid w:val="00FF6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98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E10EC6"/>
    <w:pPr>
      <w:keepNext/>
      <w:tabs>
        <w:tab w:val="left" w:pos="-1440"/>
      </w:tabs>
      <w:outlineLvl w:val="6"/>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090"/>
    <w:rPr>
      <w:color w:val="0000FF"/>
    </w:rPr>
  </w:style>
  <w:style w:type="paragraph" w:styleId="Title">
    <w:name w:val="Title"/>
    <w:basedOn w:val="Normal"/>
    <w:link w:val="TitleChar"/>
    <w:qFormat/>
    <w:rsid w:val="00164090"/>
    <w:pPr>
      <w:tabs>
        <w:tab w:val="left" w:pos="720"/>
      </w:tabs>
      <w:ind w:left="-90"/>
      <w:jc w:val="center"/>
    </w:pPr>
    <w:rPr>
      <w:b/>
      <w:bCs/>
      <w:sz w:val="28"/>
      <w:szCs w:val="28"/>
    </w:rPr>
  </w:style>
  <w:style w:type="character" w:customStyle="1" w:styleId="TitleChar">
    <w:name w:val="Title Char"/>
    <w:basedOn w:val="DefaultParagraphFont"/>
    <w:link w:val="Title"/>
    <w:rsid w:val="00164090"/>
    <w:rPr>
      <w:rFonts w:ascii="Times New Roman" w:eastAsia="Times New Roman" w:hAnsi="Times New Roman" w:cs="Times New Roman"/>
      <w:b/>
      <w:bCs/>
      <w:sz w:val="28"/>
      <w:szCs w:val="28"/>
    </w:rPr>
  </w:style>
  <w:style w:type="paragraph" w:customStyle="1" w:styleId="mainbody">
    <w:name w:val="mainbody"/>
    <w:basedOn w:val="Normal"/>
    <w:rsid w:val="00164090"/>
    <w:pPr>
      <w:widowControl/>
      <w:autoSpaceDE/>
      <w:autoSpaceDN/>
      <w:adjustRightInd/>
      <w:spacing w:before="100" w:beforeAutospacing="1" w:after="100" w:afterAutospacing="1"/>
    </w:pPr>
  </w:style>
  <w:style w:type="paragraph" w:styleId="ListParagraph">
    <w:name w:val="List Paragraph"/>
    <w:basedOn w:val="Normal"/>
    <w:uiPriority w:val="34"/>
    <w:qFormat/>
    <w:rsid w:val="00A3488B"/>
    <w:pPr>
      <w:ind w:left="720"/>
      <w:contextualSpacing/>
    </w:pPr>
  </w:style>
  <w:style w:type="paragraph" w:styleId="BalloonText">
    <w:name w:val="Balloon Text"/>
    <w:basedOn w:val="Normal"/>
    <w:link w:val="BalloonTextChar"/>
    <w:uiPriority w:val="99"/>
    <w:semiHidden/>
    <w:unhideWhenUsed/>
    <w:rsid w:val="00A3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8B"/>
    <w:rPr>
      <w:rFonts w:ascii="Segoe UI" w:eastAsia="Times New Roman" w:hAnsi="Segoe UI" w:cs="Segoe UI"/>
      <w:sz w:val="18"/>
      <w:szCs w:val="18"/>
    </w:rPr>
  </w:style>
  <w:style w:type="paragraph" w:styleId="NormalWeb">
    <w:name w:val="Normal (Web)"/>
    <w:basedOn w:val="Normal"/>
    <w:uiPriority w:val="99"/>
    <w:semiHidden/>
    <w:unhideWhenUsed/>
    <w:rsid w:val="005F0FD3"/>
  </w:style>
  <w:style w:type="paragraph" w:styleId="Footer">
    <w:name w:val="footer"/>
    <w:basedOn w:val="Normal"/>
    <w:link w:val="FooterChar"/>
    <w:uiPriority w:val="99"/>
    <w:unhideWhenUsed/>
    <w:rsid w:val="00D42DA8"/>
    <w:pPr>
      <w:tabs>
        <w:tab w:val="center" w:pos="4680"/>
        <w:tab w:val="right" w:pos="9360"/>
      </w:tabs>
    </w:pPr>
  </w:style>
  <w:style w:type="character" w:customStyle="1" w:styleId="FooterChar">
    <w:name w:val="Footer Char"/>
    <w:basedOn w:val="DefaultParagraphFont"/>
    <w:link w:val="Footer"/>
    <w:uiPriority w:val="99"/>
    <w:rsid w:val="00D42DA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42DA8"/>
  </w:style>
  <w:style w:type="character" w:styleId="CommentReference">
    <w:name w:val="annotation reference"/>
    <w:basedOn w:val="DefaultParagraphFont"/>
    <w:uiPriority w:val="99"/>
    <w:semiHidden/>
    <w:unhideWhenUsed/>
    <w:rsid w:val="00A314F5"/>
    <w:rPr>
      <w:sz w:val="18"/>
      <w:szCs w:val="18"/>
    </w:rPr>
  </w:style>
  <w:style w:type="paragraph" w:styleId="CommentText">
    <w:name w:val="annotation text"/>
    <w:basedOn w:val="Normal"/>
    <w:link w:val="CommentTextChar"/>
    <w:uiPriority w:val="99"/>
    <w:semiHidden/>
    <w:unhideWhenUsed/>
    <w:rsid w:val="00A314F5"/>
  </w:style>
  <w:style w:type="character" w:customStyle="1" w:styleId="CommentTextChar">
    <w:name w:val="Comment Text Char"/>
    <w:basedOn w:val="DefaultParagraphFont"/>
    <w:link w:val="CommentText"/>
    <w:uiPriority w:val="99"/>
    <w:semiHidden/>
    <w:rsid w:val="00A314F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14F5"/>
    <w:rPr>
      <w:b/>
      <w:bCs/>
      <w:sz w:val="20"/>
      <w:szCs w:val="20"/>
    </w:rPr>
  </w:style>
  <w:style w:type="character" w:customStyle="1" w:styleId="CommentSubjectChar">
    <w:name w:val="Comment Subject Char"/>
    <w:basedOn w:val="CommentTextChar"/>
    <w:link w:val="CommentSubject"/>
    <w:uiPriority w:val="99"/>
    <w:semiHidden/>
    <w:rsid w:val="00A314F5"/>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E10EC6"/>
    <w:rPr>
      <w:rFonts w:ascii="Times New Roman" w:eastAsia="Times New Roman" w:hAnsi="Times New Roman" w:cs="Times New Roman"/>
      <w:b/>
      <w:bCs/>
      <w:szCs w:val="24"/>
      <w:lang w:val="x-none" w:eastAsia="x-none"/>
    </w:rPr>
  </w:style>
  <w:style w:type="paragraph" w:styleId="Revision">
    <w:name w:val="Revision"/>
    <w:hidden/>
    <w:uiPriority w:val="99"/>
    <w:semiHidden/>
    <w:rsid w:val="002F7EC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5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848">
      <w:bodyDiv w:val="1"/>
      <w:marLeft w:val="0"/>
      <w:marRight w:val="0"/>
      <w:marTop w:val="0"/>
      <w:marBottom w:val="0"/>
      <w:divBdr>
        <w:top w:val="none" w:sz="0" w:space="0" w:color="auto"/>
        <w:left w:val="none" w:sz="0" w:space="0" w:color="auto"/>
        <w:bottom w:val="none" w:sz="0" w:space="0" w:color="auto"/>
        <w:right w:val="none" w:sz="0" w:space="0" w:color="auto"/>
      </w:divBdr>
    </w:div>
    <w:div w:id="696740284">
      <w:bodyDiv w:val="1"/>
      <w:marLeft w:val="0"/>
      <w:marRight w:val="0"/>
      <w:marTop w:val="0"/>
      <w:marBottom w:val="0"/>
      <w:divBdr>
        <w:top w:val="none" w:sz="0" w:space="0" w:color="auto"/>
        <w:left w:val="none" w:sz="0" w:space="0" w:color="auto"/>
        <w:bottom w:val="none" w:sz="0" w:space="0" w:color="auto"/>
        <w:right w:val="none" w:sz="0" w:space="0" w:color="auto"/>
      </w:divBdr>
    </w:div>
    <w:div w:id="757944240">
      <w:bodyDiv w:val="1"/>
      <w:marLeft w:val="0"/>
      <w:marRight w:val="0"/>
      <w:marTop w:val="0"/>
      <w:marBottom w:val="0"/>
      <w:divBdr>
        <w:top w:val="none" w:sz="0" w:space="0" w:color="auto"/>
        <w:left w:val="none" w:sz="0" w:space="0" w:color="auto"/>
        <w:bottom w:val="none" w:sz="0" w:space="0" w:color="auto"/>
        <w:right w:val="none" w:sz="0" w:space="0" w:color="auto"/>
      </w:divBdr>
    </w:div>
    <w:div w:id="858738253">
      <w:bodyDiv w:val="1"/>
      <w:marLeft w:val="0"/>
      <w:marRight w:val="0"/>
      <w:marTop w:val="0"/>
      <w:marBottom w:val="0"/>
      <w:divBdr>
        <w:top w:val="none" w:sz="0" w:space="0" w:color="auto"/>
        <w:left w:val="none" w:sz="0" w:space="0" w:color="auto"/>
        <w:bottom w:val="none" w:sz="0" w:space="0" w:color="auto"/>
        <w:right w:val="none" w:sz="0" w:space="0" w:color="auto"/>
      </w:divBdr>
    </w:div>
    <w:div w:id="1075709273">
      <w:bodyDiv w:val="1"/>
      <w:marLeft w:val="0"/>
      <w:marRight w:val="0"/>
      <w:marTop w:val="0"/>
      <w:marBottom w:val="0"/>
      <w:divBdr>
        <w:top w:val="none" w:sz="0" w:space="0" w:color="auto"/>
        <w:left w:val="none" w:sz="0" w:space="0" w:color="auto"/>
        <w:bottom w:val="none" w:sz="0" w:space="0" w:color="auto"/>
        <w:right w:val="none" w:sz="0" w:space="0" w:color="auto"/>
      </w:divBdr>
    </w:div>
    <w:div w:id="1086805323">
      <w:bodyDiv w:val="1"/>
      <w:marLeft w:val="0"/>
      <w:marRight w:val="0"/>
      <w:marTop w:val="0"/>
      <w:marBottom w:val="0"/>
      <w:divBdr>
        <w:top w:val="none" w:sz="0" w:space="0" w:color="auto"/>
        <w:left w:val="none" w:sz="0" w:space="0" w:color="auto"/>
        <w:bottom w:val="none" w:sz="0" w:space="0" w:color="auto"/>
        <w:right w:val="none" w:sz="0" w:space="0" w:color="auto"/>
      </w:divBdr>
    </w:div>
    <w:div w:id="1165828590">
      <w:bodyDiv w:val="1"/>
      <w:marLeft w:val="0"/>
      <w:marRight w:val="0"/>
      <w:marTop w:val="0"/>
      <w:marBottom w:val="0"/>
      <w:divBdr>
        <w:top w:val="none" w:sz="0" w:space="0" w:color="auto"/>
        <w:left w:val="none" w:sz="0" w:space="0" w:color="auto"/>
        <w:bottom w:val="none" w:sz="0" w:space="0" w:color="auto"/>
        <w:right w:val="none" w:sz="0" w:space="0" w:color="auto"/>
      </w:divBdr>
    </w:div>
    <w:div w:id="1242254037">
      <w:bodyDiv w:val="1"/>
      <w:marLeft w:val="0"/>
      <w:marRight w:val="0"/>
      <w:marTop w:val="0"/>
      <w:marBottom w:val="0"/>
      <w:divBdr>
        <w:top w:val="none" w:sz="0" w:space="0" w:color="auto"/>
        <w:left w:val="none" w:sz="0" w:space="0" w:color="auto"/>
        <w:bottom w:val="none" w:sz="0" w:space="0" w:color="auto"/>
        <w:right w:val="none" w:sz="0" w:space="0" w:color="auto"/>
      </w:divBdr>
    </w:div>
    <w:div w:id="1259800501">
      <w:bodyDiv w:val="1"/>
      <w:marLeft w:val="0"/>
      <w:marRight w:val="0"/>
      <w:marTop w:val="0"/>
      <w:marBottom w:val="0"/>
      <w:divBdr>
        <w:top w:val="none" w:sz="0" w:space="0" w:color="auto"/>
        <w:left w:val="none" w:sz="0" w:space="0" w:color="auto"/>
        <w:bottom w:val="none" w:sz="0" w:space="0" w:color="auto"/>
        <w:right w:val="none" w:sz="0" w:space="0" w:color="auto"/>
      </w:divBdr>
    </w:div>
    <w:div w:id="1275743713">
      <w:bodyDiv w:val="1"/>
      <w:marLeft w:val="0"/>
      <w:marRight w:val="0"/>
      <w:marTop w:val="0"/>
      <w:marBottom w:val="0"/>
      <w:divBdr>
        <w:top w:val="none" w:sz="0" w:space="0" w:color="auto"/>
        <w:left w:val="none" w:sz="0" w:space="0" w:color="auto"/>
        <w:bottom w:val="none" w:sz="0" w:space="0" w:color="auto"/>
        <w:right w:val="none" w:sz="0" w:space="0" w:color="auto"/>
      </w:divBdr>
    </w:div>
    <w:div w:id="15534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cc.org/executive_committee/mee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nya@asccc.org" TargetMode="External"/><Relationship Id="rId4" Type="http://schemas.openxmlformats.org/officeDocument/2006/relationships/settings" Target="settings.xml"/><Relationship Id="rId9" Type="http://schemas.openxmlformats.org/officeDocument/2006/relationships/hyperlink" Target="mailto:agendaitem@asc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CD876C-774C-4217-9BCE-D1039BC0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Annie Wilcox-Barlettani</cp:lastModifiedBy>
  <cp:revision>3</cp:revision>
  <cp:lastPrinted>2017-01-25T18:43:00Z</cp:lastPrinted>
  <dcterms:created xsi:type="dcterms:W3CDTF">2017-02-21T19:50:00Z</dcterms:created>
  <dcterms:modified xsi:type="dcterms:W3CDTF">2017-02-22T16:22:00Z</dcterms:modified>
</cp:coreProperties>
</file>