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78A41" w14:textId="77777777" w:rsidR="0065190C" w:rsidRDefault="00CE4AF4" w:rsidP="00CE4AF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A193B34" wp14:editId="2501038C">
            <wp:extent cx="2735580" cy="3276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a:extLst>
                        <a:ext uri="{28A0092B-C50C-407E-A947-70E740481C1C}">
                          <a14:useLocalDpi xmlns:a14="http://schemas.microsoft.com/office/drawing/2010/main" val="0"/>
                        </a:ext>
                      </a:extLst>
                    </a:blip>
                    <a:stretch>
                      <a:fillRect/>
                    </a:stretch>
                  </pic:blipFill>
                  <pic:spPr>
                    <a:xfrm>
                      <a:off x="0" y="0"/>
                      <a:ext cx="2735580" cy="327660"/>
                    </a:xfrm>
                    <a:prstGeom prst="rect">
                      <a:avLst/>
                    </a:prstGeom>
                  </pic:spPr>
                </pic:pic>
              </a:graphicData>
            </a:graphic>
          </wp:inline>
        </w:drawing>
      </w:r>
    </w:p>
    <w:p w14:paraId="1B0FC0DF" w14:textId="77777777" w:rsidR="00CE4AF4" w:rsidRDefault="00CE4AF4" w:rsidP="00CE4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Transfer and Articulation Committee**</w:t>
      </w:r>
    </w:p>
    <w:p w14:paraId="4666FC29" w14:textId="77777777" w:rsidR="00CE4AF4" w:rsidRPr="00F0762E" w:rsidRDefault="00F33E8C" w:rsidP="00CE4AF4">
      <w:pPr>
        <w:spacing w:after="0" w:line="24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NOTES</w:t>
      </w:r>
    </w:p>
    <w:p w14:paraId="77E47FDE" w14:textId="77777777" w:rsidR="00CE4AF4" w:rsidRDefault="00CE4AF4" w:rsidP="00CE4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September 11, 2014</w:t>
      </w:r>
    </w:p>
    <w:p w14:paraId="140A52B9" w14:textId="77777777" w:rsidR="0036171C" w:rsidRDefault="0036171C" w:rsidP="00CE4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11:00a.m. to 4:00 p.m.</w:t>
      </w:r>
    </w:p>
    <w:p w14:paraId="6B144C69" w14:textId="77777777" w:rsidR="00CE4AF4" w:rsidRDefault="00CE4AF4" w:rsidP="00CE4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Irvine Valley College</w:t>
      </w:r>
    </w:p>
    <w:p w14:paraId="04C443BF" w14:textId="77777777" w:rsidR="00CE4AF4" w:rsidRDefault="00CE4AF4" w:rsidP="00CE4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Room A-100 President’s Conference Room</w:t>
      </w:r>
    </w:p>
    <w:p w14:paraId="7867A391" w14:textId="77777777" w:rsidR="0036171C" w:rsidRDefault="0036171C" w:rsidP="00CE4AF4">
      <w:pPr>
        <w:spacing w:after="0" w:line="240" w:lineRule="auto"/>
        <w:jc w:val="center"/>
        <w:rPr>
          <w:rFonts w:ascii="Times New Roman" w:hAnsi="Times New Roman" w:cs="Times New Roman"/>
          <w:sz w:val="24"/>
          <w:szCs w:val="24"/>
        </w:rPr>
      </w:pPr>
    </w:p>
    <w:p w14:paraId="3AFADFD2" w14:textId="79892789" w:rsidR="00CE4AF4" w:rsidRDefault="00F33E8C" w:rsidP="00F33E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Present: Cynthia Rico, Eric Naverson, Michael Wyly, David Morse, Tiffany Tran, Yvonne Valenzuela, </w:t>
      </w:r>
      <w:r w:rsidR="00CC1B72">
        <w:rPr>
          <w:rFonts w:ascii="Times New Roman" w:hAnsi="Times New Roman" w:cs="Times New Roman"/>
          <w:sz w:val="24"/>
          <w:szCs w:val="24"/>
        </w:rPr>
        <w:t>Dr</w:t>
      </w:r>
      <w:r w:rsidR="00E16968">
        <w:rPr>
          <w:rFonts w:ascii="Times New Roman" w:hAnsi="Times New Roman" w:cs="Times New Roman"/>
          <w:sz w:val="24"/>
          <w:szCs w:val="24"/>
        </w:rPr>
        <w:t>.</w:t>
      </w:r>
      <w:r w:rsidR="00CC1B72">
        <w:rPr>
          <w:rFonts w:ascii="Times New Roman" w:hAnsi="Times New Roman" w:cs="Times New Roman"/>
          <w:sz w:val="24"/>
          <w:szCs w:val="24"/>
        </w:rPr>
        <w:t xml:space="preserve"> </w:t>
      </w:r>
      <w:r>
        <w:rPr>
          <w:rFonts w:ascii="Times New Roman" w:hAnsi="Times New Roman" w:cs="Times New Roman"/>
          <w:sz w:val="24"/>
          <w:szCs w:val="24"/>
        </w:rPr>
        <w:t>Shuntay Taylor, Wheeler North (note taker)</w:t>
      </w:r>
    </w:p>
    <w:p w14:paraId="456955BA" w14:textId="77777777" w:rsidR="00F33E8C" w:rsidRDefault="00F33E8C" w:rsidP="00CE4AF4">
      <w:pPr>
        <w:spacing w:after="0" w:line="240" w:lineRule="auto"/>
        <w:jc w:val="center"/>
        <w:rPr>
          <w:rFonts w:ascii="Times New Roman" w:hAnsi="Times New Roman" w:cs="Times New Roman"/>
          <w:sz w:val="24"/>
          <w:szCs w:val="24"/>
        </w:rPr>
      </w:pPr>
    </w:p>
    <w:p w14:paraId="750AA39F" w14:textId="77777777" w:rsidR="00CE4AF4" w:rsidRDefault="00235225" w:rsidP="00CE4AF4">
      <w:pPr>
        <w:spacing w:after="0" w:line="240" w:lineRule="auto"/>
        <w:rPr>
          <w:rFonts w:ascii="Times New Roman" w:hAnsi="Times New Roman" w:cs="Times New Roman"/>
          <w:sz w:val="24"/>
          <w:szCs w:val="24"/>
        </w:rPr>
      </w:pPr>
      <w:r>
        <w:rPr>
          <w:rFonts w:ascii="Times New Roman" w:hAnsi="Times New Roman" w:cs="Times New Roman"/>
          <w:sz w:val="24"/>
          <w:szCs w:val="24"/>
        </w:rPr>
        <w:t>I. Meeting call</w:t>
      </w:r>
      <w:r w:rsidR="00CE4AF4">
        <w:rPr>
          <w:rFonts w:ascii="Times New Roman" w:hAnsi="Times New Roman" w:cs="Times New Roman"/>
          <w:sz w:val="24"/>
          <w:szCs w:val="24"/>
        </w:rPr>
        <w:t xml:space="preserve"> to order</w:t>
      </w:r>
      <w:r w:rsidR="00F33E8C">
        <w:rPr>
          <w:rFonts w:ascii="Times New Roman" w:hAnsi="Times New Roman" w:cs="Times New Roman"/>
          <w:sz w:val="24"/>
          <w:szCs w:val="24"/>
        </w:rPr>
        <w:t xml:space="preserve"> – </w:t>
      </w:r>
      <w:r w:rsidR="00F33E8C" w:rsidRPr="00F33E8C">
        <w:rPr>
          <w:rFonts w:ascii="Times New Roman" w:hAnsi="Times New Roman" w:cs="Times New Roman"/>
          <w:i/>
          <w:sz w:val="24"/>
          <w:szCs w:val="24"/>
        </w:rPr>
        <w:t>1100</w:t>
      </w:r>
    </w:p>
    <w:p w14:paraId="34340FE9" w14:textId="77777777" w:rsidR="00C12274" w:rsidRDefault="00C12274" w:rsidP="00CE4AF4">
      <w:pPr>
        <w:spacing w:after="0" w:line="240" w:lineRule="auto"/>
        <w:rPr>
          <w:rFonts w:ascii="Times New Roman" w:hAnsi="Times New Roman" w:cs="Times New Roman"/>
          <w:sz w:val="24"/>
          <w:szCs w:val="24"/>
        </w:rPr>
      </w:pPr>
    </w:p>
    <w:p w14:paraId="4C532EF1" w14:textId="77777777" w:rsidR="00CE4AF4" w:rsidRDefault="00CE4AF4" w:rsidP="00CE4A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Pr="00CC1B72">
        <w:rPr>
          <w:rFonts w:ascii="Times New Roman" w:hAnsi="Times New Roman" w:cs="Times New Roman"/>
          <w:b/>
          <w:sz w:val="24"/>
          <w:szCs w:val="24"/>
        </w:rPr>
        <w:t>Welcome and Introductions</w:t>
      </w:r>
    </w:p>
    <w:p w14:paraId="2E3CB077" w14:textId="739A95B8" w:rsidR="00F33E8C" w:rsidRPr="00F33E8C" w:rsidRDefault="00F33E8C" w:rsidP="00CE4AF4">
      <w:pPr>
        <w:spacing w:after="0" w:line="240" w:lineRule="auto"/>
        <w:rPr>
          <w:rFonts w:ascii="Times New Roman" w:hAnsi="Times New Roman" w:cs="Times New Roman"/>
          <w:i/>
          <w:sz w:val="24"/>
          <w:szCs w:val="24"/>
        </w:rPr>
      </w:pPr>
      <w:r w:rsidRPr="00F33E8C">
        <w:rPr>
          <w:rFonts w:ascii="Times New Roman" w:hAnsi="Times New Roman" w:cs="Times New Roman"/>
          <w:i/>
          <w:sz w:val="24"/>
          <w:szCs w:val="24"/>
        </w:rPr>
        <w:t>Members introduc</w:t>
      </w:r>
      <w:r w:rsidR="00CC1B72">
        <w:rPr>
          <w:rFonts w:ascii="Times New Roman" w:hAnsi="Times New Roman" w:cs="Times New Roman"/>
          <w:i/>
          <w:sz w:val="24"/>
          <w:szCs w:val="24"/>
        </w:rPr>
        <w:t xml:space="preserve">ed themselves. </w:t>
      </w:r>
      <w:r w:rsidR="00A9139A">
        <w:rPr>
          <w:rFonts w:ascii="Times New Roman" w:hAnsi="Times New Roman" w:cs="Times New Roman"/>
          <w:i/>
          <w:sz w:val="24"/>
          <w:szCs w:val="24"/>
        </w:rPr>
        <w:t xml:space="preserve"> Rico provided a brief history of the committee and recent activities.</w:t>
      </w:r>
      <w:r w:rsidR="00E16968">
        <w:rPr>
          <w:rFonts w:ascii="Times New Roman" w:hAnsi="Times New Roman" w:cs="Times New Roman"/>
          <w:i/>
          <w:sz w:val="24"/>
          <w:szCs w:val="24"/>
        </w:rPr>
        <w:t xml:space="preserve"> THANKS TO IRVINE VALLEY FOR HOSTING MEETING and the warm welcome from Senate President, VPSS and VPI from IVC.</w:t>
      </w:r>
      <w:bookmarkStart w:id="0" w:name="_GoBack"/>
      <w:bookmarkEnd w:id="0"/>
    </w:p>
    <w:p w14:paraId="694A81B2" w14:textId="77777777" w:rsidR="00C12274" w:rsidRPr="00F33E8C" w:rsidRDefault="00C12274" w:rsidP="00CE4AF4">
      <w:pPr>
        <w:spacing w:after="0" w:line="240" w:lineRule="auto"/>
        <w:rPr>
          <w:rFonts w:ascii="Times New Roman" w:hAnsi="Times New Roman" w:cs="Times New Roman"/>
          <w:i/>
          <w:sz w:val="24"/>
          <w:szCs w:val="24"/>
        </w:rPr>
      </w:pPr>
    </w:p>
    <w:p w14:paraId="6A5E79E8" w14:textId="77777777" w:rsidR="00CC6788" w:rsidRDefault="00CC6788" w:rsidP="00CE4A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36171C" w:rsidRPr="00CC1B72">
        <w:rPr>
          <w:rFonts w:ascii="Times New Roman" w:hAnsi="Times New Roman" w:cs="Times New Roman"/>
          <w:b/>
          <w:sz w:val="24"/>
          <w:szCs w:val="24"/>
        </w:rPr>
        <w:t>Brief ASCCC, Initiatives and State update</w:t>
      </w:r>
    </w:p>
    <w:p w14:paraId="210F7C7B" w14:textId="205BB706" w:rsidR="006C077A" w:rsidRPr="006C077A" w:rsidRDefault="00A9139A" w:rsidP="006C077A">
      <w:pPr>
        <w:spacing w:after="0" w:line="240" w:lineRule="auto"/>
        <w:rPr>
          <w:rFonts w:ascii="Times New Roman" w:hAnsi="Times New Roman" w:cs="Times New Roman"/>
          <w:i/>
          <w:sz w:val="24"/>
          <w:szCs w:val="24"/>
        </w:rPr>
      </w:pPr>
      <w:r>
        <w:rPr>
          <w:rFonts w:ascii="Times New Roman" w:hAnsi="Times New Roman" w:cs="Times New Roman"/>
          <w:i/>
          <w:sz w:val="24"/>
          <w:szCs w:val="24"/>
        </w:rPr>
        <w:t>David gave a brief update on the history of the SSTF and how programs currently in play have evolved out of that effort. These include educational planning, common assessment, online education and support services, student equity planning and a few other efforts that are partly funded.</w:t>
      </w:r>
      <w:r w:rsidR="002B3E4E">
        <w:rPr>
          <w:rFonts w:ascii="Times New Roman" w:hAnsi="Times New Roman" w:cs="Times New Roman"/>
          <w:i/>
          <w:sz w:val="24"/>
          <w:szCs w:val="24"/>
        </w:rPr>
        <w:t xml:space="preserve"> He also gave some of the background on C-ID and ADTs. </w:t>
      </w:r>
      <w:r w:rsidR="002064B2">
        <w:rPr>
          <w:rFonts w:ascii="Times New Roman" w:hAnsi="Times New Roman" w:cs="Times New Roman"/>
          <w:i/>
          <w:sz w:val="24"/>
          <w:szCs w:val="24"/>
        </w:rPr>
        <w:t xml:space="preserve"> David requested assistance in developing a proposal</w:t>
      </w:r>
      <w:r w:rsidR="0034390A">
        <w:rPr>
          <w:rFonts w:ascii="Times New Roman" w:hAnsi="Times New Roman" w:cs="Times New Roman"/>
          <w:i/>
          <w:sz w:val="24"/>
          <w:szCs w:val="24"/>
        </w:rPr>
        <w:t xml:space="preserve"> to present to ICAS</w:t>
      </w:r>
      <w:r w:rsidR="002064B2">
        <w:rPr>
          <w:rFonts w:ascii="Times New Roman" w:hAnsi="Times New Roman" w:cs="Times New Roman"/>
          <w:i/>
          <w:sz w:val="24"/>
          <w:szCs w:val="24"/>
        </w:rPr>
        <w:t xml:space="preserve"> to address Senate </w:t>
      </w:r>
      <w:r w:rsidR="0034390A">
        <w:rPr>
          <w:rFonts w:ascii="Times New Roman" w:hAnsi="Times New Roman" w:cs="Times New Roman"/>
          <w:i/>
          <w:sz w:val="24"/>
          <w:szCs w:val="24"/>
        </w:rPr>
        <w:t xml:space="preserve">Resolution, 15.01 (Spring, 2014) IGETC for High Unit </w:t>
      </w:r>
      <w:r w:rsidR="00E16968">
        <w:rPr>
          <w:rFonts w:ascii="Times New Roman" w:hAnsi="Times New Roman" w:cs="Times New Roman"/>
          <w:i/>
          <w:sz w:val="24"/>
          <w:szCs w:val="24"/>
        </w:rPr>
        <w:t>Majors</w:t>
      </w:r>
      <w:r w:rsidR="00E16968" w:rsidRPr="006C077A">
        <w:rPr>
          <w:rFonts w:ascii="Times New Roman" w:hAnsi="Times New Roman" w:cs="Times New Roman"/>
          <w:i/>
          <w:sz w:val="24"/>
          <w:szCs w:val="24"/>
        </w:rPr>
        <w:t>, which</w:t>
      </w:r>
      <w:r w:rsidR="006C077A" w:rsidRPr="006C077A">
        <w:rPr>
          <w:rFonts w:ascii="Times New Roman" w:hAnsi="Times New Roman" w:cs="Times New Roman"/>
          <w:i/>
          <w:sz w:val="24"/>
          <w:szCs w:val="24"/>
        </w:rPr>
        <w:t xml:space="preserve"> would allow exceptions in IGETC and CSU GE in certain areas that would be similar to IGETC for STEM. This would only be ADTs. The idea of fulfilling parts of IGETC after transfer allows students to transfer short some GE classes where they then meet those in upper division. This would allow the CSU to exercise the high unit allowance… except their system has adopted a policy disallowing this. The issue here is some non-STEM majors are also high unit majors and they are not being addressed by the current solutions.</w:t>
      </w:r>
      <w:r w:rsidR="006C077A">
        <w:rPr>
          <w:rFonts w:ascii="Times New Roman" w:hAnsi="Times New Roman" w:cs="Times New Roman"/>
          <w:i/>
          <w:sz w:val="24"/>
          <w:szCs w:val="24"/>
        </w:rPr>
        <w:t xml:space="preserve"> There are several pending issues that first need to be addressed prior to a proposal being able to be carried forward to ICAS.</w:t>
      </w:r>
    </w:p>
    <w:p w14:paraId="1A94406F" w14:textId="77777777" w:rsidR="00A9139A" w:rsidRDefault="00A9139A" w:rsidP="00CE4AF4">
      <w:pPr>
        <w:spacing w:after="0" w:line="240" w:lineRule="auto"/>
        <w:rPr>
          <w:rFonts w:ascii="Times New Roman" w:hAnsi="Times New Roman" w:cs="Times New Roman"/>
          <w:sz w:val="24"/>
          <w:szCs w:val="24"/>
        </w:rPr>
      </w:pPr>
    </w:p>
    <w:p w14:paraId="17E39778" w14:textId="77777777" w:rsidR="00CE4AF4" w:rsidRDefault="00CE4AF4" w:rsidP="00CE4AF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C12274" w:rsidRPr="00CC1B72">
        <w:rPr>
          <w:rFonts w:ascii="Times New Roman" w:hAnsi="Times New Roman" w:cs="Times New Roman"/>
          <w:b/>
          <w:sz w:val="24"/>
          <w:szCs w:val="24"/>
        </w:rPr>
        <w:t>Discussion and Action Items</w:t>
      </w:r>
      <w:r>
        <w:rPr>
          <w:rFonts w:ascii="Times New Roman" w:hAnsi="Times New Roman" w:cs="Times New Roman"/>
          <w:sz w:val="24"/>
          <w:szCs w:val="24"/>
        </w:rPr>
        <w:t xml:space="preserve"> </w:t>
      </w:r>
    </w:p>
    <w:p w14:paraId="1136A1C0" w14:textId="11093C06" w:rsidR="00CE4AF4" w:rsidRDefault="00494F7F" w:rsidP="002B3E4E">
      <w:pPr>
        <w:pStyle w:val="ListParagraph"/>
        <w:numPr>
          <w:ilvl w:val="0"/>
          <w:numId w:val="1"/>
        </w:numPr>
        <w:spacing w:after="0" w:line="240" w:lineRule="auto"/>
        <w:rPr>
          <w:rFonts w:ascii="Times New Roman" w:hAnsi="Times New Roman" w:cs="Times New Roman"/>
          <w:b/>
          <w:sz w:val="24"/>
          <w:szCs w:val="24"/>
        </w:rPr>
      </w:pPr>
      <w:r w:rsidRPr="00CC1B72">
        <w:rPr>
          <w:rFonts w:ascii="Times New Roman" w:hAnsi="Times New Roman" w:cs="Times New Roman"/>
          <w:b/>
          <w:sz w:val="24"/>
          <w:szCs w:val="24"/>
        </w:rPr>
        <w:t>Review assigned r</w:t>
      </w:r>
      <w:r w:rsidR="00CE4AF4" w:rsidRPr="00CC1B72">
        <w:rPr>
          <w:rFonts w:ascii="Times New Roman" w:hAnsi="Times New Roman" w:cs="Times New Roman"/>
          <w:b/>
          <w:sz w:val="24"/>
          <w:szCs w:val="24"/>
        </w:rPr>
        <w:t>esolutions</w:t>
      </w:r>
      <w:r w:rsidR="00CC6788" w:rsidRPr="00CC1B72">
        <w:rPr>
          <w:rFonts w:ascii="Times New Roman" w:hAnsi="Times New Roman" w:cs="Times New Roman"/>
          <w:b/>
          <w:sz w:val="24"/>
          <w:szCs w:val="24"/>
        </w:rPr>
        <w:t xml:space="preserve"> to committee</w:t>
      </w:r>
    </w:p>
    <w:p w14:paraId="583B5B5C" w14:textId="77777777" w:rsidR="00CC1B72" w:rsidRDefault="00CC1B72" w:rsidP="00CC1B72">
      <w:pPr>
        <w:pStyle w:val="ListParagraph"/>
        <w:spacing w:after="0" w:line="240" w:lineRule="auto"/>
        <w:ind w:left="1080"/>
        <w:rPr>
          <w:rFonts w:ascii="Times New Roman" w:hAnsi="Times New Roman" w:cs="Times New Roman"/>
          <w:b/>
          <w:sz w:val="24"/>
          <w:szCs w:val="24"/>
        </w:rPr>
      </w:pPr>
    </w:p>
    <w:p w14:paraId="782CAF43" w14:textId="27B18E39" w:rsidR="00CC1B72" w:rsidRDefault="004B4483" w:rsidP="00CC1B72">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15.01 Fall 2013 Explore Potential Impacts in Endorsing LEAP General Education Outcomes</w:t>
      </w:r>
    </w:p>
    <w:p w14:paraId="768000F4" w14:textId="77777777" w:rsidR="004B4483" w:rsidRPr="00CC1B72" w:rsidRDefault="004B4483" w:rsidP="00CC1B72">
      <w:pPr>
        <w:pStyle w:val="ListParagraph"/>
        <w:spacing w:after="0" w:line="240" w:lineRule="auto"/>
        <w:ind w:left="1080"/>
        <w:rPr>
          <w:rFonts w:ascii="Times New Roman" w:hAnsi="Times New Roman" w:cs="Times New Roman"/>
          <w:b/>
          <w:sz w:val="24"/>
          <w:szCs w:val="24"/>
        </w:rPr>
      </w:pPr>
    </w:p>
    <w:p w14:paraId="7CD4F6B3" w14:textId="5B6D7182" w:rsidR="002B3E4E" w:rsidRDefault="00A11D12" w:rsidP="00A11D12">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We reviewed the existing resolutions on the committee’s plate to address. </w:t>
      </w:r>
    </w:p>
    <w:p w14:paraId="4A528963" w14:textId="0BECE30D" w:rsidR="00A11D12" w:rsidRDefault="00A11D12" w:rsidP="00A11D12">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Explore LEAP outcomes for potential endorsement – </w:t>
      </w:r>
      <w:r w:rsidR="00040DE5">
        <w:rPr>
          <w:rFonts w:ascii="Times New Roman" w:hAnsi="Times New Roman" w:cs="Times New Roman"/>
          <w:i/>
          <w:sz w:val="24"/>
          <w:szCs w:val="24"/>
        </w:rPr>
        <w:t xml:space="preserve">This shifted into a conversation about an issue </w:t>
      </w:r>
      <w:r>
        <w:rPr>
          <w:rFonts w:ascii="Times New Roman" w:hAnsi="Times New Roman" w:cs="Times New Roman"/>
          <w:i/>
          <w:sz w:val="24"/>
          <w:szCs w:val="24"/>
        </w:rPr>
        <w:t>right now</w:t>
      </w:r>
      <w:r w:rsidR="00040DE5">
        <w:rPr>
          <w:rFonts w:ascii="Times New Roman" w:hAnsi="Times New Roman" w:cs="Times New Roman"/>
          <w:i/>
          <w:sz w:val="24"/>
          <w:szCs w:val="24"/>
        </w:rPr>
        <w:t>, which</w:t>
      </w:r>
      <w:r>
        <w:rPr>
          <w:rFonts w:ascii="Times New Roman" w:hAnsi="Times New Roman" w:cs="Times New Roman"/>
          <w:i/>
          <w:sz w:val="24"/>
          <w:szCs w:val="24"/>
        </w:rPr>
        <w:t xml:space="preserve"> is the PCAH </w:t>
      </w:r>
      <w:r w:rsidR="00F621AF">
        <w:rPr>
          <w:rFonts w:ascii="Times New Roman" w:hAnsi="Times New Roman" w:cs="Times New Roman"/>
          <w:i/>
          <w:sz w:val="24"/>
          <w:szCs w:val="24"/>
        </w:rPr>
        <w:t xml:space="preserve">and Curriculum Inventory </w:t>
      </w:r>
      <w:r>
        <w:rPr>
          <w:rFonts w:ascii="Times New Roman" w:hAnsi="Times New Roman" w:cs="Times New Roman"/>
          <w:i/>
          <w:sz w:val="24"/>
          <w:szCs w:val="24"/>
        </w:rPr>
        <w:t>does not allow for degrees that lead to transfer</w:t>
      </w:r>
      <w:r w:rsidR="00F621AF">
        <w:rPr>
          <w:rFonts w:ascii="Times New Roman" w:hAnsi="Times New Roman" w:cs="Times New Roman"/>
          <w:i/>
          <w:sz w:val="24"/>
          <w:szCs w:val="24"/>
        </w:rPr>
        <w:t>,</w:t>
      </w:r>
      <w:r>
        <w:rPr>
          <w:rFonts w:ascii="Times New Roman" w:hAnsi="Times New Roman" w:cs="Times New Roman"/>
          <w:i/>
          <w:sz w:val="24"/>
          <w:szCs w:val="24"/>
        </w:rPr>
        <w:t xml:space="preserve"> that are not ADTs. As soon as a degree is submitted for transfer then they are saying that the GE must be CSUGE or IGETC. </w:t>
      </w:r>
      <w:r>
        <w:rPr>
          <w:rFonts w:ascii="Times New Roman" w:hAnsi="Times New Roman" w:cs="Times New Roman"/>
          <w:i/>
          <w:sz w:val="24"/>
          <w:szCs w:val="24"/>
        </w:rPr>
        <w:lastRenderedPageBreak/>
        <w:t>But local GE patterns may exist that serve legitimate goa</w:t>
      </w:r>
      <w:r w:rsidR="00040DE5">
        <w:rPr>
          <w:rFonts w:ascii="Times New Roman" w:hAnsi="Times New Roman" w:cs="Times New Roman"/>
          <w:i/>
          <w:sz w:val="24"/>
          <w:szCs w:val="24"/>
        </w:rPr>
        <w:t>ls which are not either CSUGE or IGETC,</w:t>
      </w:r>
      <w:r>
        <w:rPr>
          <w:rFonts w:ascii="Times New Roman" w:hAnsi="Times New Roman" w:cs="Times New Roman"/>
          <w:i/>
          <w:sz w:val="24"/>
          <w:szCs w:val="24"/>
        </w:rPr>
        <w:t xml:space="preserve"> for which the local pattern is a better fit. </w:t>
      </w:r>
    </w:p>
    <w:p w14:paraId="69077857" w14:textId="77777777" w:rsidR="00D46053" w:rsidRDefault="00D46053" w:rsidP="00A11D12">
      <w:pPr>
        <w:pStyle w:val="ListParagraph"/>
        <w:spacing w:after="0" w:line="240" w:lineRule="auto"/>
        <w:ind w:left="1080"/>
        <w:rPr>
          <w:rFonts w:ascii="Times New Roman" w:hAnsi="Times New Roman" w:cs="Times New Roman"/>
          <w:i/>
          <w:sz w:val="24"/>
          <w:szCs w:val="24"/>
        </w:rPr>
      </w:pPr>
    </w:p>
    <w:p w14:paraId="16CB261E" w14:textId="709A5483" w:rsidR="00A11D12" w:rsidRDefault="00CD70AC" w:rsidP="00A11D12">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The problem with endorsing the LEAP outcomes</w:t>
      </w:r>
      <w:r w:rsidR="00D46053">
        <w:rPr>
          <w:rFonts w:ascii="Times New Roman" w:hAnsi="Times New Roman" w:cs="Times New Roman"/>
          <w:i/>
          <w:sz w:val="24"/>
          <w:szCs w:val="24"/>
        </w:rPr>
        <w:t xml:space="preserve"> is CSUs do not currently practice requiring their own GE patterns at their local universities. There needs to be an effort for CSU to align its GE patterns across their system and make them consistent with the CSU GE Transfer Breadth pattern. Until such time a</w:t>
      </w:r>
      <w:r w:rsidR="00E25832">
        <w:rPr>
          <w:rFonts w:ascii="Times New Roman" w:hAnsi="Times New Roman" w:cs="Times New Roman"/>
          <w:i/>
          <w:sz w:val="24"/>
          <w:szCs w:val="24"/>
        </w:rPr>
        <w:t>s this is done it would not make a lot of sense</w:t>
      </w:r>
      <w:r w:rsidR="00D46053">
        <w:rPr>
          <w:rFonts w:ascii="Times New Roman" w:hAnsi="Times New Roman" w:cs="Times New Roman"/>
          <w:i/>
          <w:sz w:val="24"/>
          <w:szCs w:val="24"/>
        </w:rPr>
        <w:t xml:space="preserve"> to endorse this</w:t>
      </w:r>
      <w:r w:rsidR="00E25832">
        <w:rPr>
          <w:rFonts w:ascii="Times New Roman" w:hAnsi="Times New Roman" w:cs="Times New Roman"/>
          <w:i/>
          <w:sz w:val="24"/>
          <w:szCs w:val="24"/>
        </w:rPr>
        <w:t>, or really anything since local colleges must do whatever they can to ensure their students are prepared per these local deviations</w:t>
      </w:r>
      <w:r w:rsidR="00D46053">
        <w:rPr>
          <w:rFonts w:ascii="Times New Roman" w:hAnsi="Times New Roman" w:cs="Times New Roman"/>
          <w:i/>
          <w:sz w:val="24"/>
          <w:szCs w:val="24"/>
        </w:rPr>
        <w:t xml:space="preserve">. </w:t>
      </w:r>
      <w:r w:rsidR="00D46053" w:rsidRPr="00D50B07">
        <w:rPr>
          <w:rFonts w:ascii="Times New Roman" w:hAnsi="Times New Roman" w:cs="Times New Roman"/>
          <w:i/>
          <w:sz w:val="24"/>
          <w:szCs w:val="24"/>
        </w:rPr>
        <w:t>The committee could write this suggestion into a re</w:t>
      </w:r>
      <w:r w:rsidR="00D50B07" w:rsidRPr="00D50B07">
        <w:rPr>
          <w:rFonts w:ascii="Times New Roman" w:hAnsi="Times New Roman" w:cs="Times New Roman"/>
          <w:i/>
          <w:sz w:val="24"/>
          <w:szCs w:val="24"/>
        </w:rPr>
        <w:t>solution in response to this resolution</w:t>
      </w:r>
      <w:r w:rsidR="00D46053" w:rsidRPr="00D50B07">
        <w:rPr>
          <w:rFonts w:ascii="Times New Roman" w:hAnsi="Times New Roman" w:cs="Times New Roman"/>
          <w:i/>
          <w:sz w:val="24"/>
          <w:szCs w:val="24"/>
        </w:rPr>
        <w:t>.</w:t>
      </w:r>
    </w:p>
    <w:p w14:paraId="286E23F3" w14:textId="77777777" w:rsidR="00E25832" w:rsidRDefault="00E25832" w:rsidP="00A11D12">
      <w:pPr>
        <w:pStyle w:val="ListParagraph"/>
        <w:spacing w:after="0" w:line="240" w:lineRule="auto"/>
        <w:ind w:left="1080"/>
        <w:rPr>
          <w:rFonts w:ascii="Times New Roman" w:hAnsi="Times New Roman" w:cs="Times New Roman"/>
          <w:i/>
          <w:sz w:val="24"/>
          <w:szCs w:val="24"/>
        </w:rPr>
      </w:pPr>
    </w:p>
    <w:p w14:paraId="4DB6444B" w14:textId="7B2E225C" w:rsidR="004B4483" w:rsidRDefault="004B4483" w:rsidP="00A11D12">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8.01 Fall </w:t>
      </w:r>
      <w:r w:rsidR="00BB2B99">
        <w:rPr>
          <w:rFonts w:ascii="Times New Roman" w:hAnsi="Times New Roman" w:cs="Times New Roman"/>
          <w:b/>
          <w:sz w:val="24"/>
          <w:szCs w:val="24"/>
        </w:rPr>
        <w:t>2011 Update Senate Paper Role of</w:t>
      </w:r>
      <w:r>
        <w:rPr>
          <w:rFonts w:ascii="Times New Roman" w:hAnsi="Times New Roman" w:cs="Times New Roman"/>
          <w:b/>
          <w:sz w:val="24"/>
          <w:szCs w:val="24"/>
        </w:rPr>
        <w:t xml:space="preserve"> Counseling Faculty in the California Community Colleges</w:t>
      </w:r>
    </w:p>
    <w:p w14:paraId="6466D8B8" w14:textId="77777777" w:rsidR="004B4483" w:rsidRPr="004B4483" w:rsidRDefault="004B4483" w:rsidP="00A11D12">
      <w:pPr>
        <w:pStyle w:val="ListParagraph"/>
        <w:spacing w:after="0" w:line="240" w:lineRule="auto"/>
        <w:ind w:left="1080"/>
        <w:rPr>
          <w:rFonts w:ascii="Times New Roman" w:hAnsi="Times New Roman" w:cs="Times New Roman"/>
          <w:b/>
          <w:sz w:val="24"/>
          <w:szCs w:val="24"/>
        </w:rPr>
      </w:pPr>
    </w:p>
    <w:p w14:paraId="2465EC48" w14:textId="538B0A07" w:rsidR="00E25832" w:rsidRPr="004B4483" w:rsidRDefault="00E25832" w:rsidP="00A11D12">
      <w:pPr>
        <w:pStyle w:val="ListParagraph"/>
        <w:spacing w:after="0" w:line="240" w:lineRule="auto"/>
        <w:ind w:left="1080"/>
        <w:rPr>
          <w:rFonts w:ascii="Times New Roman" w:hAnsi="Times New Roman" w:cs="Times New Roman"/>
          <w:i/>
          <w:sz w:val="24"/>
          <w:szCs w:val="24"/>
        </w:rPr>
      </w:pPr>
      <w:r w:rsidRPr="004B4483">
        <w:rPr>
          <w:rFonts w:ascii="Times New Roman" w:hAnsi="Times New Roman" w:cs="Times New Roman"/>
          <w:i/>
          <w:sz w:val="24"/>
          <w:szCs w:val="24"/>
        </w:rPr>
        <w:t>The Senate counseling paper has been updated</w:t>
      </w:r>
      <w:r w:rsidR="00123BD6">
        <w:rPr>
          <w:rFonts w:ascii="Times New Roman" w:hAnsi="Times New Roman" w:cs="Times New Roman"/>
          <w:i/>
          <w:sz w:val="24"/>
          <w:szCs w:val="24"/>
        </w:rPr>
        <w:t xml:space="preserve"> and adopted by the body in the spring of 2012.  This paper also assisted in completing</w:t>
      </w:r>
      <w:r w:rsidR="00CD70AC" w:rsidRPr="004B4483">
        <w:rPr>
          <w:rFonts w:ascii="Times New Roman" w:hAnsi="Times New Roman" w:cs="Times New Roman"/>
          <w:i/>
          <w:sz w:val="24"/>
          <w:szCs w:val="24"/>
        </w:rPr>
        <w:t xml:space="preserve"> se</w:t>
      </w:r>
      <w:r w:rsidR="00123BD6">
        <w:rPr>
          <w:rFonts w:ascii="Times New Roman" w:hAnsi="Times New Roman" w:cs="Times New Roman"/>
          <w:i/>
          <w:sz w:val="24"/>
          <w:szCs w:val="24"/>
        </w:rPr>
        <w:t>veral resolutions assigned to this Committee</w:t>
      </w:r>
      <w:r w:rsidRPr="004B4483">
        <w:rPr>
          <w:rFonts w:ascii="Times New Roman" w:hAnsi="Times New Roman" w:cs="Times New Roman"/>
          <w:i/>
          <w:sz w:val="24"/>
          <w:szCs w:val="24"/>
        </w:rPr>
        <w:t>.</w:t>
      </w:r>
      <w:r w:rsidR="004B4483" w:rsidRPr="004B4483">
        <w:rPr>
          <w:rFonts w:ascii="Times New Roman" w:hAnsi="Times New Roman" w:cs="Times New Roman"/>
          <w:i/>
          <w:sz w:val="24"/>
          <w:szCs w:val="24"/>
        </w:rPr>
        <w:t xml:space="preserve"> </w:t>
      </w:r>
      <w:r w:rsidR="00123BD6">
        <w:rPr>
          <w:rFonts w:ascii="Times New Roman" w:hAnsi="Times New Roman" w:cs="Times New Roman"/>
          <w:i/>
          <w:sz w:val="24"/>
          <w:szCs w:val="24"/>
        </w:rPr>
        <w:t xml:space="preserve"> </w:t>
      </w:r>
    </w:p>
    <w:p w14:paraId="7526592D" w14:textId="77777777" w:rsidR="00E25832" w:rsidRDefault="00E25832" w:rsidP="00A11D12">
      <w:pPr>
        <w:pStyle w:val="ListParagraph"/>
        <w:spacing w:after="0" w:line="240" w:lineRule="auto"/>
        <w:ind w:left="1080"/>
        <w:rPr>
          <w:rFonts w:ascii="Times New Roman" w:hAnsi="Times New Roman" w:cs="Times New Roman"/>
          <w:i/>
          <w:sz w:val="24"/>
          <w:szCs w:val="24"/>
        </w:rPr>
      </w:pPr>
    </w:p>
    <w:p w14:paraId="5E3B67EF" w14:textId="280F12D1" w:rsidR="004B4483" w:rsidRDefault="004B4483" w:rsidP="00A11D12">
      <w:pPr>
        <w:pStyle w:val="ListParagraph"/>
        <w:spacing w:after="0" w:line="240" w:lineRule="auto"/>
        <w:ind w:left="1080"/>
        <w:rPr>
          <w:rFonts w:ascii="Times New Roman" w:hAnsi="Times New Roman" w:cs="Times New Roman"/>
          <w:b/>
          <w:sz w:val="24"/>
          <w:szCs w:val="24"/>
        </w:rPr>
      </w:pPr>
      <w:r w:rsidRPr="00BB2B99">
        <w:rPr>
          <w:rFonts w:ascii="Times New Roman" w:hAnsi="Times New Roman" w:cs="Times New Roman"/>
          <w:b/>
          <w:sz w:val="24"/>
          <w:szCs w:val="24"/>
        </w:rPr>
        <w:t>8.02 Fall 2011 Faculty Advisors</w:t>
      </w:r>
    </w:p>
    <w:p w14:paraId="6551B158" w14:textId="77777777" w:rsidR="004B4483" w:rsidRPr="004B4483" w:rsidRDefault="004B4483" w:rsidP="00A11D12">
      <w:pPr>
        <w:pStyle w:val="ListParagraph"/>
        <w:spacing w:after="0" w:line="240" w:lineRule="auto"/>
        <w:ind w:left="1080"/>
        <w:rPr>
          <w:rFonts w:ascii="Times New Roman" w:hAnsi="Times New Roman" w:cs="Times New Roman"/>
          <w:b/>
          <w:sz w:val="24"/>
          <w:szCs w:val="24"/>
        </w:rPr>
      </w:pPr>
    </w:p>
    <w:p w14:paraId="0D0E8B1E" w14:textId="32467B61" w:rsidR="00E25832" w:rsidRDefault="00BB2B99" w:rsidP="00A11D12">
      <w:pPr>
        <w:pStyle w:val="ListParagraph"/>
        <w:spacing w:after="0" w:line="240" w:lineRule="auto"/>
        <w:ind w:left="1080"/>
        <w:rPr>
          <w:rFonts w:ascii="Times New Roman" w:hAnsi="Times New Roman" w:cs="Times New Roman"/>
          <w:i/>
          <w:sz w:val="24"/>
          <w:szCs w:val="24"/>
        </w:rPr>
      </w:pPr>
      <w:r w:rsidRPr="00BB2B99">
        <w:rPr>
          <w:rFonts w:ascii="Times New Roman" w:hAnsi="Times New Roman" w:cs="Helvetica"/>
          <w:i/>
          <w:sz w:val="24"/>
          <w:szCs w:val="24"/>
        </w:rPr>
        <w:t>There was a survey to the field regarding 8.02 - Faculty Advisors.  The conclusions were that no one is really doing this in a coordinated way with their counseling department in the loop.  </w:t>
      </w:r>
      <w:r>
        <w:rPr>
          <w:rFonts w:ascii="Times New Roman" w:hAnsi="Times New Roman" w:cs="Helvetica"/>
          <w:i/>
          <w:sz w:val="24"/>
          <w:szCs w:val="24"/>
        </w:rPr>
        <w:t xml:space="preserve"> There was also a break out topic on this issue</w:t>
      </w:r>
      <w:r w:rsidRPr="00BB2B99">
        <w:rPr>
          <w:rFonts w:ascii="Times New Roman" w:hAnsi="Times New Roman" w:cs="Helvetica"/>
          <w:i/>
          <w:sz w:val="24"/>
          <w:szCs w:val="24"/>
        </w:rPr>
        <w:t xml:space="preserve"> at a plenary session in Fall 2012</w:t>
      </w:r>
      <w:r>
        <w:rPr>
          <w:rFonts w:ascii="Times New Roman" w:hAnsi="Times New Roman" w:cs="Helvetica"/>
          <w:i/>
          <w:sz w:val="24"/>
          <w:szCs w:val="24"/>
        </w:rPr>
        <w:t xml:space="preserve">.  Additionally in Senate paper on the Role of Counseling Faculty, there is a section addressing suggested practices if a college does want to propose using faculty advisors.  Given, the survey, the breakout at Plenary and the additions made to the Role paper, the committee felt that this resolution has been </w:t>
      </w:r>
      <w:r w:rsidR="00123BD6">
        <w:rPr>
          <w:rFonts w:ascii="Times New Roman" w:hAnsi="Times New Roman" w:cs="Helvetica"/>
          <w:i/>
          <w:sz w:val="24"/>
          <w:szCs w:val="24"/>
        </w:rPr>
        <w:t>completed</w:t>
      </w:r>
      <w:r>
        <w:rPr>
          <w:rFonts w:ascii="Times New Roman" w:hAnsi="Times New Roman" w:cs="Helvetica"/>
          <w:i/>
          <w:sz w:val="24"/>
          <w:szCs w:val="24"/>
        </w:rPr>
        <w:t xml:space="preserve">.   </w:t>
      </w:r>
    </w:p>
    <w:p w14:paraId="01FBB101" w14:textId="77777777" w:rsidR="00E25832" w:rsidRDefault="00E25832" w:rsidP="00A11D12">
      <w:pPr>
        <w:pStyle w:val="ListParagraph"/>
        <w:spacing w:after="0" w:line="240" w:lineRule="auto"/>
        <w:ind w:left="1080"/>
        <w:rPr>
          <w:rFonts w:ascii="Times New Roman" w:hAnsi="Times New Roman" w:cs="Times New Roman"/>
          <w:i/>
          <w:sz w:val="24"/>
          <w:szCs w:val="24"/>
        </w:rPr>
      </w:pPr>
    </w:p>
    <w:p w14:paraId="3A0F75F5" w14:textId="6C242BCB" w:rsidR="00BB2B99" w:rsidRDefault="00E25832" w:rsidP="00A11D12">
      <w:pPr>
        <w:pStyle w:val="ListParagraph"/>
        <w:spacing w:after="0" w:line="240" w:lineRule="auto"/>
        <w:ind w:left="1080"/>
        <w:rPr>
          <w:rFonts w:ascii="Times New Roman" w:hAnsi="Times New Roman" w:cs="Times New Roman"/>
          <w:sz w:val="24"/>
          <w:szCs w:val="24"/>
        </w:rPr>
      </w:pPr>
      <w:r w:rsidRPr="00BB2B99">
        <w:rPr>
          <w:rFonts w:ascii="Times New Roman" w:hAnsi="Times New Roman" w:cs="Times New Roman"/>
          <w:b/>
          <w:sz w:val="24"/>
          <w:szCs w:val="24"/>
        </w:rPr>
        <w:t>8.01</w:t>
      </w:r>
      <w:r w:rsidR="00973D13">
        <w:rPr>
          <w:rFonts w:ascii="Times New Roman" w:hAnsi="Times New Roman" w:cs="Times New Roman"/>
          <w:b/>
          <w:sz w:val="24"/>
          <w:szCs w:val="24"/>
        </w:rPr>
        <w:t xml:space="preserve"> Spring 2012</w:t>
      </w:r>
      <w:r w:rsidR="00123BD6">
        <w:rPr>
          <w:rFonts w:ascii="Times New Roman" w:hAnsi="Times New Roman" w:cs="Times New Roman"/>
          <w:b/>
          <w:sz w:val="24"/>
          <w:szCs w:val="24"/>
        </w:rPr>
        <w:t xml:space="preserve"> Use of P</w:t>
      </w:r>
      <w:r w:rsidRPr="00BB2B99">
        <w:rPr>
          <w:rFonts w:ascii="Times New Roman" w:hAnsi="Times New Roman" w:cs="Times New Roman"/>
          <w:b/>
          <w:sz w:val="24"/>
          <w:szCs w:val="24"/>
        </w:rPr>
        <w:t>araprofessionals</w:t>
      </w:r>
      <w:r w:rsidR="00BB2B99" w:rsidRPr="00BB2B99">
        <w:rPr>
          <w:rFonts w:ascii="Times New Roman" w:hAnsi="Times New Roman" w:cs="Times New Roman"/>
          <w:sz w:val="24"/>
          <w:szCs w:val="24"/>
        </w:rPr>
        <w:t xml:space="preserve"> </w:t>
      </w:r>
      <w:r w:rsidRPr="00BB2B99">
        <w:rPr>
          <w:rFonts w:ascii="Times New Roman" w:hAnsi="Times New Roman" w:cs="Times New Roman"/>
          <w:sz w:val="24"/>
          <w:szCs w:val="24"/>
        </w:rPr>
        <w:t xml:space="preserve"> </w:t>
      </w:r>
    </w:p>
    <w:p w14:paraId="0633B7A9" w14:textId="77777777" w:rsidR="00BB2B99" w:rsidRPr="00BB2B99" w:rsidRDefault="00BB2B99" w:rsidP="00A11D12">
      <w:pPr>
        <w:pStyle w:val="ListParagraph"/>
        <w:spacing w:after="0" w:line="240" w:lineRule="auto"/>
        <w:ind w:left="1080"/>
        <w:rPr>
          <w:rFonts w:ascii="Times New Roman" w:hAnsi="Times New Roman" w:cs="Times New Roman"/>
          <w:sz w:val="24"/>
          <w:szCs w:val="24"/>
        </w:rPr>
      </w:pPr>
    </w:p>
    <w:p w14:paraId="3AE63FF3" w14:textId="77C0AD92" w:rsidR="00E25832" w:rsidRDefault="00BB2B99" w:rsidP="00A11D12">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The committee felt that this </w:t>
      </w:r>
      <w:r w:rsidR="00123BD6">
        <w:rPr>
          <w:rFonts w:ascii="Times New Roman" w:hAnsi="Times New Roman" w:cs="Times New Roman"/>
          <w:i/>
          <w:sz w:val="24"/>
          <w:szCs w:val="24"/>
        </w:rPr>
        <w:t xml:space="preserve">was completed by some ways </w:t>
      </w:r>
      <w:r w:rsidR="00E25832">
        <w:rPr>
          <w:rFonts w:ascii="Times New Roman" w:hAnsi="Times New Roman" w:cs="Times New Roman"/>
          <w:i/>
          <w:sz w:val="24"/>
          <w:szCs w:val="24"/>
        </w:rPr>
        <w:t>by the updated counseling paper but we still need to more – such as a breakout at the academy focusing on how to best make use of paraprofessionals in colleges.</w:t>
      </w:r>
    </w:p>
    <w:p w14:paraId="706236B8" w14:textId="77777777" w:rsidR="004C4BD5" w:rsidRDefault="004C4BD5" w:rsidP="00A11D12">
      <w:pPr>
        <w:pStyle w:val="ListParagraph"/>
        <w:spacing w:after="0" w:line="240" w:lineRule="auto"/>
        <w:ind w:left="1080"/>
        <w:rPr>
          <w:rFonts w:ascii="Times New Roman" w:hAnsi="Times New Roman" w:cs="Times New Roman"/>
          <w:i/>
          <w:sz w:val="24"/>
          <w:szCs w:val="24"/>
        </w:rPr>
      </w:pPr>
    </w:p>
    <w:p w14:paraId="02DA1314" w14:textId="7928F334" w:rsidR="004C4BD5" w:rsidRDefault="004C4BD5" w:rsidP="00A11D12">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One extreme outcome of this is advisors are now being moved into full time positions ahead of counselors. Another extreme outcome</w:t>
      </w:r>
      <w:r w:rsidR="00CD70AC">
        <w:rPr>
          <w:rFonts w:ascii="Times New Roman" w:hAnsi="Times New Roman" w:cs="Times New Roman"/>
          <w:i/>
          <w:sz w:val="24"/>
          <w:szCs w:val="24"/>
        </w:rPr>
        <w:t>,</w:t>
      </w:r>
      <w:r>
        <w:rPr>
          <w:rFonts w:ascii="Times New Roman" w:hAnsi="Times New Roman" w:cs="Times New Roman"/>
          <w:i/>
          <w:sz w:val="24"/>
          <w:szCs w:val="24"/>
        </w:rPr>
        <w:t xml:space="preserve"> with respect to the huge push provide SEPs for all</w:t>
      </w:r>
      <w:r w:rsidR="00CD70AC">
        <w:rPr>
          <w:rFonts w:ascii="Times New Roman" w:hAnsi="Times New Roman" w:cs="Times New Roman"/>
          <w:i/>
          <w:sz w:val="24"/>
          <w:szCs w:val="24"/>
        </w:rPr>
        <w:t>,</w:t>
      </w:r>
      <w:r>
        <w:rPr>
          <w:rFonts w:ascii="Times New Roman" w:hAnsi="Times New Roman" w:cs="Times New Roman"/>
          <w:i/>
          <w:sz w:val="24"/>
          <w:szCs w:val="24"/>
        </w:rPr>
        <w:t xml:space="preserve"> is students are being misadvised and pushed through with wrong advice, particularly wi</w:t>
      </w:r>
      <w:r w:rsidR="00CD70AC">
        <w:rPr>
          <w:rFonts w:ascii="Times New Roman" w:hAnsi="Times New Roman" w:cs="Times New Roman"/>
          <w:i/>
          <w:sz w:val="24"/>
          <w:szCs w:val="24"/>
        </w:rPr>
        <w:t>th respect to end goals, such as</w:t>
      </w:r>
      <w:r>
        <w:rPr>
          <w:rFonts w:ascii="Times New Roman" w:hAnsi="Times New Roman" w:cs="Times New Roman"/>
          <w:i/>
          <w:sz w:val="24"/>
          <w:szCs w:val="24"/>
        </w:rPr>
        <w:t xml:space="preserve"> </w:t>
      </w:r>
      <w:r w:rsidR="00CD70AC">
        <w:rPr>
          <w:rFonts w:ascii="Times New Roman" w:hAnsi="Times New Roman" w:cs="Times New Roman"/>
          <w:i/>
          <w:sz w:val="24"/>
          <w:szCs w:val="24"/>
        </w:rPr>
        <w:t xml:space="preserve">being clear about </w:t>
      </w:r>
      <w:r>
        <w:rPr>
          <w:rFonts w:ascii="Times New Roman" w:hAnsi="Times New Roman" w:cs="Times New Roman"/>
          <w:i/>
          <w:sz w:val="24"/>
          <w:szCs w:val="24"/>
        </w:rPr>
        <w:t>terminal versus transfer goals.</w:t>
      </w:r>
      <w:r w:rsidR="00CD70AC">
        <w:rPr>
          <w:rFonts w:ascii="Times New Roman" w:hAnsi="Times New Roman" w:cs="Times New Roman"/>
          <w:i/>
          <w:sz w:val="24"/>
          <w:szCs w:val="24"/>
        </w:rPr>
        <w:t xml:space="preserve"> </w:t>
      </w:r>
      <w:r w:rsidR="00D50B07">
        <w:rPr>
          <w:rFonts w:ascii="Times New Roman" w:hAnsi="Times New Roman" w:cs="Times New Roman"/>
          <w:i/>
          <w:sz w:val="24"/>
          <w:szCs w:val="24"/>
        </w:rPr>
        <w:t xml:space="preserve">The crux of the use of paraprofessionals is ability to define clearly duties and roles that DO NOT cross over the duties, roles, training Master Degree Counselors have held.  Simplistically academic advising is the discussion of what are the academic courses needed and sequence to reach educational goals, as Counseling Advising considers a more holistic </w:t>
      </w:r>
      <w:r w:rsidR="008C4F26">
        <w:rPr>
          <w:rFonts w:ascii="Times New Roman" w:hAnsi="Times New Roman" w:cs="Times New Roman"/>
          <w:i/>
          <w:sz w:val="24"/>
          <w:szCs w:val="24"/>
        </w:rPr>
        <w:t xml:space="preserve">approach of students motivations, values, perspectives, challenges and strengths to the approach of </w:t>
      </w:r>
      <w:r w:rsidR="00D50B07">
        <w:rPr>
          <w:rFonts w:ascii="Times New Roman" w:hAnsi="Times New Roman" w:cs="Times New Roman"/>
          <w:i/>
          <w:sz w:val="24"/>
          <w:szCs w:val="24"/>
        </w:rPr>
        <w:t>career</w:t>
      </w:r>
      <w:r w:rsidR="008C4F26">
        <w:rPr>
          <w:rFonts w:ascii="Times New Roman" w:hAnsi="Times New Roman" w:cs="Times New Roman"/>
          <w:i/>
          <w:sz w:val="24"/>
          <w:szCs w:val="24"/>
        </w:rPr>
        <w:t>, academic and personal</w:t>
      </w:r>
      <w:r w:rsidR="00D50B07">
        <w:rPr>
          <w:rFonts w:ascii="Times New Roman" w:hAnsi="Times New Roman" w:cs="Times New Roman"/>
          <w:i/>
          <w:sz w:val="24"/>
          <w:szCs w:val="24"/>
        </w:rPr>
        <w:t xml:space="preserve"> </w:t>
      </w:r>
      <w:r w:rsidR="008C4F26">
        <w:rPr>
          <w:rFonts w:ascii="Times New Roman" w:hAnsi="Times New Roman" w:cs="Times New Roman"/>
          <w:i/>
          <w:sz w:val="24"/>
          <w:szCs w:val="24"/>
        </w:rPr>
        <w:t>counseling.</w:t>
      </w:r>
    </w:p>
    <w:p w14:paraId="45A69FCC" w14:textId="77777777" w:rsidR="00E25832" w:rsidRDefault="00E25832" w:rsidP="00A11D12">
      <w:pPr>
        <w:pStyle w:val="ListParagraph"/>
        <w:spacing w:after="0" w:line="240" w:lineRule="auto"/>
        <w:ind w:left="1080"/>
        <w:rPr>
          <w:rFonts w:ascii="Times New Roman" w:hAnsi="Times New Roman" w:cs="Times New Roman"/>
          <w:i/>
          <w:sz w:val="24"/>
          <w:szCs w:val="24"/>
        </w:rPr>
      </w:pPr>
    </w:p>
    <w:p w14:paraId="40ED11FB" w14:textId="29BB502B" w:rsidR="00BE452F" w:rsidRDefault="004C4BD5" w:rsidP="00A11D12">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Part of this conversati</w:t>
      </w:r>
      <w:r w:rsidR="003C7B0B">
        <w:rPr>
          <w:rFonts w:ascii="Times New Roman" w:hAnsi="Times New Roman" w:cs="Times New Roman"/>
          <w:i/>
          <w:sz w:val="24"/>
          <w:szCs w:val="24"/>
        </w:rPr>
        <w:t>on is a</w:t>
      </w:r>
      <w:r w:rsidR="00CD70AC">
        <w:rPr>
          <w:rFonts w:ascii="Times New Roman" w:hAnsi="Times New Roman" w:cs="Times New Roman"/>
          <w:i/>
          <w:sz w:val="24"/>
          <w:szCs w:val="24"/>
        </w:rPr>
        <w:t>n</w:t>
      </w:r>
      <w:r w:rsidR="003C7B0B">
        <w:rPr>
          <w:rFonts w:ascii="Times New Roman" w:hAnsi="Times New Roman" w:cs="Times New Roman"/>
          <w:i/>
          <w:sz w:val="24"/>
          <w:szCs w:val="24"/>
        </w:rPr>
        <w:t xml:space="preserve"> MQ issue and may be strate</w:t>
      </w:r>
      <w:r>
        <w:rPr>
          <w:rFonts w:ascii="Times New Roman" w:hAnsi="Times New Roman" w:cs="Times New Roman"/>
          <w:i/>
          <w:sz w:val="24"/>
          <w:szCs w:val="24"/>
        </w:rPr>
        <w:t>gically better to create MQs for paraprofessionals such that they clearly are not qualified to approve ed</w:t>
      </w:r>
      <w:r w:rsidR="008C4F26">
        <w:rPr>
          <w:rFonts w:ascii="Times New Roman" w:hAnsi="Times New Roman" w:cs="Times New Roman"/>
          <w:i/>
          <w:sz w:val="24"/>
          <w:szCs w:val="24"/>
        </w:rPr>
        <w:t>ucation</w:t>
      </w:r>
      <w:r>
        <w:rPr>
          <w:rFonts w:ascii="Times New Roman" w:hAnsi="Times New Roman" w:cs="Times New Roman"/>
          <w:i/>
          <w:sz w:val="24"/>
          <w:szCs w:val="24"/>
        </w:rPr>
        <w:t xml:space="preserve"> plans. </w:t>
      </w:r>
      <w:r w:rsidR="00BE452F">
        <w:rPr>
          <w:rFonts w:ascii="Times New Roman" w:hAnsi="Times New Roman" w:cs="Times New Roman"/>
          <w:i/>
          <w:sz w:val="24"/>
          <w:szCs w:val="24"/>
        </w:rPr>
        <w:t xml:space="preserve">Additionally the requirements for EOP&amp;S counselors are more </w:t>
      </w:r>
      <w:r w:rsidR="003C7B0B">
        <w:rPr>
          <w:rFonts w:ascii="Times New Roman" w:hAnsi="Times New Roman" w:cs="Times New Roman"/>
          <w:i/>
          <w:sz w:val="24"/>
          <w:szCs w:val="24"/>
        </w:rPr>
        <w:t>rigorous</w:t>
      </w:r>
      <w:r w:rsidR="00BE452F">
        <w:rPr>
          <w:rFonts w:ascii="Times New Roman" w:hAnsi="Times New Roman" w:cs="Times New Roman"/>
          <w:i/>
          <w:sz w:val="24"/>
          <w:szCs w:val="24"/>
        </w:rPr>
        <w:t xml:space="preserve"> in that they must be certificated counselors. This should also be the MQ for counselors because there are advisors who do possess various Master’s degrees but are not qualified, nonetheless</w:t>
      </w:r>
    </w:p>
    <w:p w14:paraId="11FF55D8" w14:textId="77777777" w:rsidR="00CC1B72" w:rsidRDefault="00CC1B72" w:rsidP="00A11D12">
      <w:pPr>
        <w:pStyle w:val="ListParagraph"/>
        <w:spacing w:after="0" w:line="240" w:lineRule="auto"/>
        <w:ind w:left="1080"/>
        <w:rPr>
          <w:rFonts w:ascii="Times New Roman" w:hAnsi="Times New Roman" w:cs="Times New Roman"/>
          <w:i/>
          <w:sz w:val="24"/>
          <w:szCs w:val="24"/>
        </w:rPr>
      </w:pPr>
    </w:p>
    <w:p w14:paraId="5923FBD9" w14:textId="77777777" w:rsidR="00123BD6" w:rsidRDefault="00973D13" w:rsidP="00A11D12">
      <w:pPr>
        <w:pStyle w:val="ListParagraph"/>
        <w:spacing w:after="0" w:line="240" w:lineRule="auto"/>
        <w:ind w:left="1080"/>
        <w:rPr>
          <w:rFonts w:ascii="Times New Roman" w:hAnsi="Times New Roman" w:cs="Times New Roman"/>
          <w:b/>
          <w:sz w:val="24"/>
          <w:szCs w:val="24"/>
        </w:rPr>
      </w:pPr>
      <w:r>
        <w:rPr>
          <w:rFonts w:ascii="Times New Roman" w:hAnsi="Times New Roman" w:cs="Times New Roman"/>
          <w:b/>
          <w:sz w:val="24"/>
          <w:szCs w:val="24"/>
        </w:rPr>
        <w:t xml:space="preserve">13.12 Fall 2011 CCC Honors Program completion Recognition on CSU Transfer </w:t>
      </w:r>
      <w:r w:rsidR="00123BD6">
        <w:rPr>
          <w:rFonts w:ascii="Times New Roman" w:hAnsi="Times New Roman" w:cs="Times New Roman"/>
          <w:b/>
          <w:sz w:val="24"/>
          <w:szCs w:val="24"/>
        </w:rPr>
        <w:t>Application</w:t>
      </w:r>
    </w:p>
    <w:p w14:paraId="0A4CE3D7" w14:textId="77777777" w:rsidR="00123BD6" w:rsidRDefault="00123BD6" w:rsidP="00A11D12">
      <w:pPr>
        <w:pStyle w:val="ListParagraph"/>
        <w:spacing w:after="0" w:line="240" w:lineRule="auto"/>
        <w:ind w:left="1080"/>
        <w:rPr>
          <w:rFonts w:ascii="Times New Roman" w:hAnsi="Times New Roman" w:cs="Times New Roman"/>
          <w:b/>
          <w:sz w:val="24"/>
          <w:szCs w:val="24"/>
        </w:rPr>
      </w:pPr>
    </w:p>
    <w:p w14:paraId="3AFFC10C" w14:textId="0C1843FD" w:rsidR="00973D13" w:rsidRDefault="00123BD6" w:rsidP="00A11D12">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This resolution</w:t>
      </w:r>
      <w:r w:rsidRPr="00123BD6">
        <w:rPr>
          <w:rFonts w:ascii="Times New Roman" w:hAnsi="Times New Roman" w:cs="Times New Roman"/>
          <w:i/>
          <w:sz w:val="24"/>
          <w:szCs w:val="24"/>
        </w:rPr>
        <w:t xml:space="preserve"> </w:t>
      </w:r>
      <w:r w:rsidR="00973D13" w:rsidRPr="00123BD6">
        <w:rPr>
          <w:rFonts w:ascii="Times New Roman" w:hAnsi="Times New Roman" w:cs="Times New Roman"/>
          <w:i/>
          <w:sz w:val="24"/>
          <w:szCs w:val="24"/>
        </w:rPr>
        <w:t>was referred to the Academic Senate President (2014-2015) by the Senate Exec committee at its August meeting</w:t>
      </w:r>
      <w:r>
        <w:rPr>
          <w:rFonts w:ascii="Times New Roman" w:hAnsi="Times New Roman" w:cs="Times New Roman"/>
          <w:i/>
          <w:sz w:val="24"/>
          <w:szCs w:val="24"/>
        </w:rPr>
        <w:t>.</w:t>
      </w:r>
    </w:p>
    <w:p w14:paraId="5F4AEDF3" w14:textId="77777777" w:rsidR="00123BD6" w:rsidRDefault="00123BD6" w:rsidP="00A11D12">
      <w:pPr>
        <w:pStyle w:val="ListParagraph"/>
        <w:spacing w:after="0" w:line="240" w:lineRule="auto"/>
        <w:ind w:left="1080"/>
        <w:rPr>
          <w:rFonts w:ascii="Times New Roman" w:hAnsi="Times New Roman" w:cs="Times New Roman"/>
          <w:i/>
          <w:sz w:val="24"/>
          <w:szCs w:val="24"/>
        </w:rPr>
      </w:pPr>
    </w:p>
    <w:p w14:paraId="453A72C6" w14:textId="6E51E6A0" w:rsidR="00123BD6" w:rsidRPr="00123BD6" w:rsidRDefault="00123BD6" w:rsidP="00A11D12">
      <w:pPr>
        <w:pStyle w:val="ListParagraph"/>
        <w:spacing w:after="0" w:line="240" w:lineRule="auto"/>
        <w:ind w:left="1080"/>
        <w:rPr>
          <w:rFonts w:ascii="Times New Roman" w:hAnsi="Times New Roman" w:cs="Times New Roman"/>
          <w:b/>
          <w:sz w:val="24"/>
          <w:szCs w:val="24"/>
        </w:rPr>
      </w:pPr>
      <w:r w:rsidRPr="00123BD6">
        <w:rPr>
          <w:rFonts w:ascii="Times New Roman" w:hAnsi="Times New Roman" w:cs="Times New Roman"/>
          <w:b/>
          <w:sz w:val="24"/>
          <w:szCs w:val="24"/>
        </w:rPr>
        <w:t>6.01 Fall 2010 Evaluation and Revision of Financial Aid Systems</w:t>
      </w:r>
    </w:p>
    <w:p w14:paraId="42B1087A" w14:textId="77777777" w:rsidR="00123BD6" w:rsidRDefault="00123BD6" w:rsidP="00A11D12">
      <w:pPr>
        <w:pStyle w:val="ListParagraph"/>
        <w:spacing w:after="0" w:line="240" w:lineRule="auto"/>
        <w:ind w:left="1080"/>
        <w:rPr>
          <w:rFonts w:ascii="Times New Roman" w:hAnsi="Times New Roman" w:cs="Times New Roman"/>
          <w:sz w:val="24"/>
          <w:szCs w:val="24"/>
        </w:rPr>
      </w:pPr>
    </w:p>
    <w:p w14:paraId="1C9F025F" w14:textId="1B2AA605" w:rsidR="00123BD6" w:rsidRDefault="00123BD6" w:rsidP="00A11D12">
      <w:pPr>
        <w:pStyle w:val="ListParagraph"/>
        <w:spacing w:after="0" w:line="240" w:lineRule="auto"/>
        <w:ind w:left="1080"/>
        <w:rPr>
          <w:rFonts w:ascii="Times New Roman" w:hAnsi="Times New Roman" w:cs="Times New Roman"/>
          <w:i/>
          <w:sz w:val="24"/>
          <w:szCs w:val="24"/>
        </w:rPr>
      </w:pPr>
      <w:r w:rsidRPr="00123BD6">
        <w:rPr>
          <w:rFonts w:ascii="Times New Roman" w:hAnsi="Times New Roman" w:cs="Times New Roman"/>
          <w:i/>
          <w:sz w:val="24"/>
          <w:szCs w:val="24"/>
        </w:rPr>
        <w:t>This resolution was deemed infeasible by a past committee, reasons for this result still needs to be researched.</w:t>
      </w:r>
    </w:p>
    <w:p w14:paraId="4E2FC770" w14:textId="77777777" w:rsidR="00123BD6" w:rsidRDefault="00123BD6" w:rsidP="00A11D12">
      <w:pPr>
        <w:pStyle w:val="ListParagraph"/>
        <w:spacing w:after="0" w:line="240" w:lineRule="auto"/>
        <w:ind w:left="1080"/>
        <w:rPr>
          <w:rFonts w:ascii="Times New Roman" w:hAnsi="Times New Roman" w:cs="Times New Roman"/>
          <w:i/>
          <w:sz w:val="24"/>
          <w:szCs w:val="24"/>
        </w:rPr>
      </w:pPr>
    </w:p>
    <w:p w14:paraId="227B4657" w14:textId="77777777" w:rsidR="00123BD6" w:rsidRPr="00123BD6" w:rsidRDefault="00123BD6" w:rsidP="00A11D12">
      <w:pPr>
        <w:pStyle w:val="ListParagraph"/>
        <w:spacing w:after="0" w:line="240" w:lineRule="auto"/>
        <w:ind w:left="1080"/>
        <w:rPr>
          <w:rFonts w:ascii="Times New Roman" w:hAnsi="Times New Roman" w:cs="Times New Roman"/>
          <w:b/>
          <w:sz w:val="24"/>
          <w:szCs w:val="24"/>
        </w:rPr>
      </w:pPr>
      <w:r w:rsidRPr="00123BD6">
        <w:rPr>
          <w:rFonts w:ascii="Times New Roman" w:hAnsi="Times New Roman" w:cs="Times New Roman"/>
          <w:b/>
          <w:sz w:val="24"/>
          <w:szCs w:val="24"/>
        </w:rPr>
        <w:t>13.04 Spring 2008 Effective Practices for Online Tutoring</w:t>
      </w:r>
    </w:p>
    <w:p w14:paraId="5BDBA4D8" w14:textId="2C24169D" w:rsidR="00123BD6" w:rsidRPr="00123BD6" w:rsidRDefault="00123BD6" w:rsidP="00123BD6">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 </w:t>
      </w:r>
    </w:p>
    <w:p w14:paraId="61D7AF7C" w14:textId="3306F9D1" w:rsidR="00BE452F" w:rsidRDefault="00BE452F" w:rsidP="00A11D12">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Effective practices for online tutoring resolution </w:t>
      </w:r>
      <w:r w:rsidR="00A57DAA">
        <w:rPr>
          <w:rFonts w:ascii="Times New Roman" w:hAnsi="Times New Roman" w:cs="Times New Roman"/>
          <w:i/>
          <w:sz w:val="24"/>
          <w:szCs w:val="24"/>
        </w:rPr>
        <w:t xml:space="preserve">might need to pull in folks from several committees including from the Curriculum committee and maybe even the OEI. </w:t>
      </w:r>
      <w:r w:rsidR="008C4F26">
        <w:rPr>
          <w:rFonts w:ascii="Times New Roman" w:hAnsi="Times New Roman" w:cs="Times New Roman"/>
          <w:i/>
          <w:sz w:val="24"/>
          <w:szCs w:val="24"/>
        </w:rPr>
        <w:t>It was suggested to talk to the OEI workgroup on online tutoring.</w:t>
      </w:r>
    </w:p>
    <w:p w14:paraId="419CD522" w14:textId="77777777" w:rsidR="00A57DAA" w:rsidRDefault="00A57DAA" w:rsidP="00A11D12">
      <w:pPr>
        <w:pStyle w:val="ListParagraph"/>
        <w:spacing w:after="0" w:line="240" w:lineRule="auto"/>
        <w:ind w:left="1080"/>
        <w:rPr>
          <w:rFonts w:ascii="Times New Roman" w:hAnsi="Times New Roman" w:cs="Times New Roman"/>
          <w:i/>
          <w:sz w:val="24"/>
          <w:szCs w:val="24"/>
        </w:rPr>
      </w:pPr>
    </w:p>
    <w:p w14:paraId="7F84616B" w14:textId="149A44A7" w:rsidR="00123BD6" w:rsidRPr="00123BD6" w:rsidRDefault="00123BD6" w:rsidP="00A11D12">
      <w:pPr>
        <w:pStyle w:val="ListParagraph"/>
        <w:spacing w:after="0" w:line="240" w:lineRule="auto"/>
        <w:ind w:left="1080"/>
        <w:rPr>
          <w:rFonts w:ascii="Times New Roman" w:hAnsi="Times New Roman" w:cs="Times New Roman"/>
          <w:b/>
          <w:sz w:val="24"/>
          <w:szCs w:val="24"/>
        </w:rPr>
      </w:pPr>
      <w:r w:rsidRPr="00123BD6">
        <w:rPr>
          <w:rFonts w:ascii="Times New Roman" w:hAnsi="Times New Roman" w:cs="Times New Roman"/>
          <w:b/>
          <w:sz w:val="24"/>
          <w:szCs w:val="24"/>
        </w:rPr>
        <w:t xml:space="preserve">8.01 Spring 2008 Support for Online Counseling Services </w:t>
      </w:r>
    </w:p>
    <w:p w14:paraId="38A95357" w14:textId="26EC3E44" w:rsidR="00A57DAA" w:rsidRDefault="00A57DAA" w:rsidP="00A11D12">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Support for online counseling </w:t>
      </w:r>
      <w:r w:rsidR="00C051A2">
        <w:rPr>
          <w:rFonts w:ascii="Times New Roman" w:hAnsi="Times New Roman" w:cs="Times New Roman"/>
          <w:i/>
          <w:sz w:val="24"/>
          <w:szCs w:val="24"/>
        </w:rPr>
        <w:t xml:space="preserve">resolution </w:t>
      </w:r>
      <w:r>
        <w:rPr>
          <w:rFonts w:ascii="Times New Roman" w:hAnsi="Times New Roman" w:cs="Times New Roman"/>
          <w:i/>
          <w:sz w:val="24"/>
          <w:szCs w:val="24"/>
        </w:rPr>
        <w:t>has been in part completed via the paper. But there is room to do</w:t>
      </w:r>
      <w:r w:rsidR="008C4F26">
        <w:rPr>
          <w:rFonts w:ascii="Times New Roman" w:hAnsi="Times New Roman" w:cs="Times New Roman"/>
          <w:i/>
          <w:sz w:val="24"/>
          <w:szCs w:val="24"/>
        </w:rPr>
        <w:t xml:space="preserve"> a best practices breakout</w:t>
      </w:r>
      <w:r>
        <w:rPr>
          <w:rFonts w:ascii="Times New Roman" w:hAnsi="Times New Roman" w:cs="Times New Roman"/>
          <w:i/>
          <w:sz w:val="24"/>
          <w:szCs w:val="24"/>
        </w:rPr>
        <w:t xml:space="preserve"> </w:t>
      </w:r>
      <w:r w:rsidR="008C4F26">
        <w:rPr>
          <w:rFonts w:ascii="Times New Roman" w:hAnsi="Times New Roman" w:cs="Times New Roman"/>
          <w:i/>
          <w:sz w:val="24"/>
          <w:szCs w:val="24"/>
        </w:rPr>
        <w:t>at the</w:t>
      </w:r>
      <w:r>
        <w:rPr>
          <w:rFonts w:ascii="Times New Roman" w:hAnsi="Times New Roman" w:cs="Times New Roman"/>
          <w:i/>
          <w:sz w:val="24"/>
          <w:szCs w:val="24"/>
        </w:rPr>
        <w:t xml:space="preserve"> Academy. </w:t>
      </w:r>
    </w:p>
    <w:p w14:paraId="2A5C9856" w14:textId="77777777" w:rsidR="00E25832" w:rsidRDefault="00E25832" w:rsidP="00A11D12">
      <w:pPr>
        <w:pStyle w:val="ListParagraph"/>
        <w:spacing w:after="0" w:line="240" w:lineRule="auto"/>
        <w:ind w:left="1080"/>
        <w:rPr>
          <w:rFonts w:ascii="Times New Roman" w:hAnsi="Times New Roman" w:cs="Times New Roman"/>
          <w:i/>
          <w:sz w:val="24"/>
          <w:szCs w:val="24"/>
        </w:rPr>
      </w:pPr>
    </w:p>
    <w:p w14:paraId="54F81320" w14:textId="1AB94D0D" w:rsidR="00123BD6" w:rsidRPr="006C077A" w:rsidRDefault="00123BD6" w:rsidP="00A11D12">
      <w:pPr>
        <w:pStyle w:val="ListParagraph"/>
        <w:spacing w:after="0" w:line="240" w:lineRule="auto"/>
        <w:ind w:left="1080"/>
        <w:rPr>
          <w:rFonts w:ascii="Times New Roman" w:hAnsi="Times New Roman" w:cs="Times New Roman"/>
          <w:b/>
          <w:sz w:val="24"/>
          <w:szCs w:val="24"/>
        </w:rPr>
      </w:pPr>
      <w:r w:rsidRPr="006C077A">
        <w:rPr>
          <w:rFonts w:ascii="Times New Roman" w:hAnsi="Times New Roman" w:cs="Times New Roman"/>
          <w:b/>
          <w:sz w:val="24"/>
          <w:szCs w:val="24"/>
        </w:rPr>
        <w:t xml:space="preserve">4.03 Fall 2001 Student Athletes and 8.05 Spring 2001 Student Athletes </w:t>
      </w:r>
    </w:p>
    <w:p w14:paraId="4C029920" w14:textId="77777777" w:rsidR="00123BD6" w:rsidRDefault="00123BD6" w:rsidP="00A11D12">
      <w:pPr>
        <w:pStyle w:val="ListParagraph"/>
        <w:spacing w:after="0" w:line="240" w:lineRule="auto"/>
        <w:ind w:left="1080"/>
        <w:rPr>
          <w:rFonts w:ascii="Times New Roman" w:hAnsi="Times New Roman" w:cs="Times New Roman"/>
          <w:i/>
          <w:sz w:val="24"/>
          <w:szCs w:val="24"/>
        </w:rPr>
      </w:pPr>
    </w:p>
    <w:p w14:paraId="099B3D8A" w14:textId="32896608" w:rsidR="00A57DAA" w:rsidRDefault="00A57DAA" w:rsidP="00A11D12">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The two </w:t>
      </w:r>
      <w:r w:rsidR="00C051A2">
        <w:rPr>
          <w:rFonts w:ascii="Times New Roman" w:hAnsi="Times New Roman" w:cs="Times New Roman"/>
          <w:i/>
          <w:sz w:val="24"/>
          <w:szCs w:val="24"/>
        </w:rPr>
        <w:t xml:space="preserve">resolutions </w:t>
      </w:r>
      <w:r>
        <w:rPr>
          <w:rFonts w:ascii="Times New Roman" w:hAnsi="Times New Roman" w:cs="Times New Roman"/>
          <w:i/>
          <w:sz w:val="24"/>
          <w:szCs w:val="24"/>
        </w:rPr>
        <w:t>on student athletes have been assigned to</w:t>
      </w:r>
      <w:r w:rsidR="008C4F26">
        <w:rPr>
          <w:rFonts w:ascii="Times New Roman" w:hAnsi="Times New Roman" w:cs="Times New Roman"/>
          <w:i/>
          <w:sz w:val="24"/>
          <w:szCs w:val="24"/>
        </w:rPr>
        <w:t xml:space="preserve"> Physical Education T</w:t>
      </w:r>
      <w:r>
        <w:rPr>
          <w:rFonts w:ascii="Times New Roman" w:hAnsi="Times New Roman" w:cs="Times New Roman"/>
          <w:i/>
          <w:sz w:val="24"/>
          <w:szCs w:val="24"/>
        </w:rPr>
        <w:t>askforce</w:t>
      </w:r>
      <w:r w:rsidR="008C4F26">
        <w:rPr>
          <w:rFonts w:ascii="Times New Roman" w:hAnsi="Times New Roman" w:cs="Times New Roman"/>
          <w:i/>
          <w:sz w:val="24"/>
          <w:szCs w:val="24"/>
        </w:rPr>
        <w:t>.</w:t>
      </w:r>
    </w:p>
    <w:p w14:paraId="36E6EA87" w14:textId="77777777" w:rsidR="00A57DAA" w:rsidRDefault="00A57DAA" w:rsidP="00A11D12">
      <w:pPr>
        <w:pStyle w:val="ListParagraph"/>
        <w:spacing w:after="0" w:line="240" w:lineRule="auto"/>
        <w:ind w:left="1080"/>
        <w:rPr>
          <w:rFonts w:ascii="Times New Roman" w:hAnsi="Times New Roman" w:cs="Times New Roman"/>
          <w:i/>
          <w:sz w:val="24"/>
          <w:szCs w:val="24"/>
        </w:rPr>
      </w:pPr>
    </w:p>
    <w:p w14:paraId="51CD98D4" w14:textId="38B949F8" w:rsidR="00123BD6" w:rsidRDefault="006C077A" w:rsidP="00A11D12">
      <w:pPr>
        <w:pStyle w:val="ListParagraph"/>
        <w:spacing w:after="0" w:line="240" w:lineRule="auto"/>
        <w:ind w:left="1080"/>
        <w:rPr>
          <w:rFonts w:ascii="Times New Roman" w:hAnsi="Times New Roman" w:cs="Times New Roman"/>
          <w:b/>
          <w:sz w:val="24"/>
          <w:szCs w:val="24"/>
        </w:rPr>
      </w:pPr>
      <w:r w:rsidRPr="006C077A">
        <w:rPr>
          <w:rFonts w:ascii="Times New Roman" w:hAnsi="Times New Roman" w:cs="Times New Roman"/>
          <w:b/>
          <w:sz w:val="24"/>
          <w:szCs w:val="24"/>
        </w:rPr>
        <w:t>8.01 Fall 1999 Web Advising</w:t>
      </w:r>
    </w:p>
    <w:p w14:paraId="3757942C" w14:textId="77777777" w:rsidR="006C077A" w:rsidRPr="006C077A" w:rsidRDefault="006C077A" w:rsidP="00A11D12">
      <w:pPr>
        <w:pStyle w:val="ListParagraph"/>
        <w:spacing w:after="0" w:line="240" w:lineRule="auto"/>
        <w:ind w:left="1080"/>
        <w:rPr>
          <w:rFonts w:ascii="Times New Roman" w:hAnsi="Times New Roman" w:cs="Times New Roman"/>
          <w:b/>
          <w:sz w:val="24"/>
          <w:szCs w:val="24"/>
        </w:rPr>
      </w:pPr>
    </w:p>
    <w:p w14:paraId="18BC574B" w14:textId="041D67F5" w:rsidR="003C7B0B" w:rsidRPr="006C077A" w:rsidRDefault="00A57DAA" w:rsidP="006C077A">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The one on web advising has been completed via the paper.</w:t>
      </w:r>
    </w:p>
    <w:p w14:paraId="39DC5C7C" w14:textId="77777777" w:rsidR="00040DE5" w:rsidRPr="00E25832" w:rsidRDefault="00040DE5" w:rsidP="00E25832">
      <w:pPr>
        <w:spacing w:after="0" w:line="240" w:lineRule="auto"/>
        <w:rPr>
          <w:rFonts w:ascii="Times New Roman" w:hAnsi="Times New Roman" w:cs="Times New Roman"/>
          <w:i/>
          <w:sz w:val="24"/>
          <w:szCs w:val="24"/>
        </w:rPr>
      </w:pPr>
    </w:p>
    <w:p w14:paraId="77E7FD57" w14:textId="77906D3C" w:rsidR="00CC6788" w:rsidRPr="006C077A" w:rsidRDefault="00CC6788" w:rsidP="006D634D">
      <w:pPr>
        <w:pStyle w:val="ListParagraph"/>
        <w:numPr>
          <w:ilvl w:val="0"/>
          <w:numId w:val="1"/>
        </w:numPr>
        <w:spacing w:after="0" w:line="240" w:lineRule="auto"/>
        <w:rPr>
          <w:rFonts w:ascii="Times New Roman" w:hAnsi="Times New Roman" w:cs="Times New Roman"/>
          <w:b/>
          <w:sz w:val="24"/>
          <w:szCs w:val="24"/>
        </w:rPr>
      </w:pPr>
      <w:r w:rsidRPr="006C077A">
        <w:rPr>
          <w:rFonts w:ascii="Times New Roman" w:hAnsi="Times New Roman" w:cs="Times New Roman"/>
          <w:b/>
          <w:sz w:val="24"/>
          <w:szCs w:val="24"/>
        </w:rPr>
        <w:t>“Guidelines for the Development and Implementation of Associate Degrees for Transfer”</w:t>
      </w:r>
      <w:r w:rsidR="004472A7" w:rsidRPr="006C077A">
        <w:rPr>
          <w:rFonts w:ascii="Times New Roman" w:hAnsi="Times New Roman" w:cs="Times New Roman"/>
          <w:b/>
          <w:sz w:val="24"/>
          <w:szCs w:val="24"/>
        </w:rPr>
        <w:t xml:space="preserve"> (Assist with a section of this paper)</w:t>
      </w:r>
    </w:p>
    <w:p w14:paraId="3C1B1F66" w14:textId="2B1D43A6" w:rsidR="006D634D" w:rsidRDefault="006D634D" w:rsidP="006D634D">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Rico handed out the one section in this draft that applies to ADT advising and messaging to students. </w:t>
      </w:r>
    </w:p>
    <w:p w14:paraId="1CB3449A" w14:textId="0A2CC66E" w:rsidR="00C25CF9" w:rsidRDefault="00BE4DCA" w:rsidP="008C4F26">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A</w:t>
      </w:r>
      <w:r w:rsidR="006D634D">
        <w:rPr>
          <w:rFonts w:ascii="Times New Roman" w:hAnsi="Times New Roman" w:cs="Times New Roman"/>
          <w:i/>
          <w:sz w:val="24"/>
          <w:szCs w:val="24"/>
        </w:rPr>
        <w:t xml:space="preserve"> que</w:t>
      </w:r>
      <w:r w:rsidR="00C25CF9">
        <w:rPr>
          <w:rFonts w:ascii="Times New Roman" w:hAnsi="Times New Roman" w:cs="Times New Roman"/>
          <w:i/>
          <w:sz w:val="24"/>
          <w:szCs w:val="24"/>
        </w:rPr>
        <w:t>stion came up about how student</w:t>
      </w:r>
      <w:r w:rsidR="006D634D">
        <w:rPr>
          <w:rFonts w:ascii="Times New Roman" w:hAnsi="Times New Roman" w:cs="Times New Roman"/>
          <w:i/>
          <w:sz w:val="24"/>
          <w:szCs w:val="24"/>
        </w:rPr>
        <w:t>s are being redirected to another CSU when they meet the ADT but do not g</w:t>
      </w:r>
      <w:r w:rsidR="00C25CF9">
        <w:rPr>
          <w:rFonts w:ascii="Times New Roman" w:hAnsi="Times New Roman" w:cs="Times New Roman"/>
          <w:i/>
          <w:sz w:val="24"/>
          <w:szCs w:val="24"/>
        </w:rPr>
        <w:t>et into the CSU of their choice</w:t>
      </w:r>
      <w:r w:rsidR="006D634D">
        <w:rPr>
          <w:rFonts w:ascii="Times New Roman" w:hAnsi="Times New Roman" w:cs="Times New Roman"/>
          <w:i/>
          <w:sz w:val="24"/>
          <w:szCs w:val="24"/>
        </w:rPr>
        <w:t xml:space="preserve">. </w:t>
      </w:r>
      <w:r w:rsidR="00C25CF9">
        <w:rPr>
          <w:rFonts w:ascii="Times New Roman" w:hAnsi="Times New Roman" w:cs="Times New Roman"/>
          <w:i/>
          <w:sz w:val="24"/>
          <w:szCs w:val="24"/>
        </w:rPr>
        <w:t>It isn’t clear if they are being made to reapply a</w:t>
      </w:r>
      <w:r w:rsidR="00DF292C">
        <w:rPr>
          <w:rFonts w:ascii="Times New Roman" w:hAnsi="Times New Roman" w:cs="Times New Roman"/>
          <w:i/>
          <w:sz w:val="24"/>
          <w:szCs w:val="24"/>
        </w:rPr>
        <w:t xml:space="preserve">t another CSU. The conversation </w:t>
      </w:r>
      <w:r w:rsidR="00C25CF9">
        <w:rPr>
          <w:rFonts w:ascii="Times New Roman" w:hAnsi="Times New Roman" w:cs="Times New Roman"/>
          <w:i/>
          <w:sz w:val="24"/>
          <w:szCs w:val="24"/>
        </w:rPr>
        <w:t xml:space="preserve">included how are instructional faculty advising their students with respect </w:t>
      </w:r>
      <w:r w:rsidR="00DF292C">
        <w:rPr>
          <w:rFonts w:ascii="Times New Roman" w:hAnsi="Times New Roman" w:cs="Times New Roman"/>
          <w:i/>
          <w:sz w:val="24"/>
          <w:szCs w:val="24"/>
        </w:rPr>
        <w:t xml:space="preserve">to ADTs and how accurate </w:t>
      </w:r>
      <w:r w:rsidR="00DF292C">
        <w:rPr>
          <w:rFonts w:ascii="Times New Roman" w:hAnsi="Times New Roman" w:cs="Times New Roman"/>
          <w:i/>
          <w:sz w:val="24"/>
          <w:szCs w:val="24"/>
        </w:rPr>
        <w:lastRenderedPageBreak/>
        <w:t>that is?</w:t>
      </w:r>
      <w:r w:rsidR="00C25CF9">
        <w:rPr>
          <w:rFonts w:ascii="Times New Roman" w:hAnsi="Times New Roman" w:cs="Times New Roman"/>
          <w:i/>
          <w:sz w:val="24"/>
          <w:szCs w:val="24"/>
        </w:rPr>
        <w:t xml:space="preserve"> It</w:t>
      </w:r>
      <w:r>
        <w:rPr>
          <w:rFonts w:ascii="Times New Roman" w:hAnsi="Times New Roman" w:cs="Times New Roman"/>
          <w:i/>
          <w:sz w:val="24"/>
          <w:szCs w:val="24"/>
        </w:rPr>
        <w:t xml:space="preserve"> might be a Rostrum article and </w:t>
      </w:r>
      <w:r w:rsidR="00C25CF9">
        <w:rPr>
          <w:rFonts w:ascii="Times New Roman" w:hAnsi="Times New Roman" w:cs="Times New Roman"/>
          <w:i/>
          <w:sz w:val="24"/>
          <w:szCs w:val="24"/>
        </w:rPr>
        <w:t>it also might be a conversation for breakouts and other professional development.</w:t>
      </w:r>
      <w:r w:rsidR="008C4F26">
        <w:rPr>
          <w:rFonts w:ascii="Times New Roman" w:hAnsi="Times New Roman" w:cs="Times New Roman"/>
          <w:i/>
          <w:sz w:val="24"/>
          <w:szCs w:val="24"/>
        </w:rPr>
        <w:t xml:space="preserve"> </w:t>
      </w:r>
      <w:r w:rsidR="009C3896" w:rsidRPr="008C4F26">
        <w:rPr>
          <w:rFonts w:ascii="Times New Roman" w:hAnsi="Times New Roman" w:cs="Times New Roman"/>
          <w:i/>
          <w:sz w:val="24"/>
          <w:szCs w:val="24"/>
        </w:rPr>
        <w:t>Rico has updates for this document to strengthen it to ensure students receive accurate information.</w:t>
      </w:r>
    </w:p>
    <w:p w14:paraId="18E2BCCE" w14:textId="77777777" w:rsidR="008C4F26" w:rsidRPr="008C4F26" w:rsidRDefault="008C4F26" w:rsidP="008C4F26">
      <w:pPr>
        <w:pStyle w:val="ListParagraph"/>
        <w:spacing w:after="0" w:line="240" w:lineRule="auto"/>
        <w:ind w:left="1080"/>
        <w:rPr>
          <w:rFonts w:ascii="Times New Roman" w:hAnsi="Times New Roman" w:cs="Times New Roman"/>
          <w:i/>
          <w:sz w:val="24"/>
          <w:szCs w:val="24"/>
        </w:rPr>
      </w:pPr>
    </w:p>
    <w:p w14:paraId="19EEF475" w14:textId="72C5200E" w:rsidR="00CE4AF4" w:rsidRPr="006C077A" w:rsidRDefault="00CC6788" w:rsidP="009C3896">
      <w:pPr>
        <w:pStyle w:val="ListParagraph"/>
        <w:numPr>
          <w:ilvl w:val="0"/>
          <w:numId w:val="1"/>
        </w:numPr>
        <w:spacing w:after="0" w:line="240" w:lineRule="auto"/>
        <w:rPr>
          <w:rFonts w:ascii="Times New Roman" w:hAnsi="Times New Roman" w:cs="Times New Roman"/>
          <w:b/>
          <w:sz w:val="24"/>
          <w:szCs w:val="24"/>
        </w:rPr>
      </w:pPr>
      <w:r w:rsidRPr="006C077A">
        <w:rPr>
          <w:rFonts w:ascii="Times New Roman" w:hAnsi="Times New Roman" w:cs="Times New Roman"/>
          <w:b/>
          <w:sz w:val="24"/>
          <w:szCs w:val="24"/>
        </w:rPr>
        <w:t>Possible fall 2014 plenary breakout session</w:t>
      </w:r>
      <w:r w:rsidR="00235225" w:rsidRPr="006C077A">
        <w:rPr>
          <w:rFonts w:ascii="Times New Roman" w:hAnsi="Times New Roman" w:cs="Times New Roman"/>
          <w:b/>
          <w:sz w:val="24"/>
          <w:szCs w:val="24"/>
        </w:rPr>
        <w:t xml:space="preserve"> </w:t>
      </w:r>
    </w:p>
    <w:p w14:paraId="3D65B182" w14:textId="7258A2A9" w:rsidR="009C3896" w:rsidRDefault="009C3896" w:rsidP="009C3896">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Rico asked if we want to offer some breakouts. We currently have a holder for one on C-ID/ADTs and messaging. Another possible topic would b</w:t>
      </w:r>
      <w:r w:rsidR="008C4F26">
        <w:rPr>
          <w:rFonts w:ascii="Times New Roman" w:hAnsi="Times New Roman" w:cs="Times New Roman"/>
          <w:i/>
          <w:sz w:val="24"/>
          <w:szCs w:val="24"/>
        </w:rPr>
        <w:t>e the use of paraprofessionals.  It was decided for the meantime the committee with present on the ADT’s and the messaging to students.</w:t>
      </w:r>
    </w:p>
    <w:p w14:paraId="2713B616" w14:textId="77777777" w:rsidR="008C4F26" w:rsidRPr="009C3896" w:rsidRDefault="008C4F26" w:rsidP="009C3896">
      <w:pPr>
        <w:pStyle w:val="ListParagraph"/>
        <w:spacing w:after="0" w:line="240" w:lineRule="auto"/>
        <w:ind w:left="1080"/>
        <w:rPr>
          <w:rFonts w:ascii="Times New Roman" w:hAnsi="Times New Roman" w:cs="Times New Roman"/>
          <w:i/>
          <w:sz w:val="24"/>
          <w:szCs w:val="24"/>
        </w:rPr>
      </w:pPr>
    </w:p>
    <w:p w14:paraId="7F24FE19" w14:textId="33D4AADA" w:rsidR="00CC6788" w:rsidRPr="006C077A" w:rsidRDefault="00CC6788" w:rsidP="0056009C">
      <w:pPr>
        <w:pStyle w:val="ListParagraph"/>
        <w:numPr>
          <w:ilvl w:val="0"/>
          <w:numId w:val="1"/>
        </w:numPr>
        <w:spacing w:after="0" w:line="240" w:lineRule="auto"/>
        <w:rPr>
          <w:rFonts w:ascii="Times New Roman" w:hAnsi="Times New Roman" w:cs="Times New Roman"/>
          <w:b/>
          <w:sz w:val="24"/>
          <w:szCs w:val="24"/>
        </w:rPr>
      </w:pPr>
      <w:r w:rsidRPr="006C077A">
        <w:rPr>
          <w:rFonts w:ascii="Times New Roman" w:hAnsi="Times New Roman" w:cs="Times New Roman"/>
          <w:b/>
          <w:sz w:val="24"/>
          <w:szCs w:val="24"/>
        </w:rPr>
        <w:t xml:space="preserve">Academic Academy- </w:t>
      </w:r>
      <w:r w:rsidR="00C12274" w:rsidRPr="006C077A">
        <w:rPr>
          <w:rFonts w:ascii="Times New Roman" w:hAnsi="Times New Roman" w:cs="Times New Roman"/>
          <w:b/>
          <w:sz w:val="24"/>
          <w:szCs w:val="24"/>
        </w:rPr>
        <w:t xml:space="preserve">Focus on </w:t>
      </w:r>
      <w:r w:rsidRPr="006C077A">
        <w:rPr>
          <w:rFonts w:ascii="Times New Roman" w:hAnsi="Times New Roman" w:cs="Times New Roman"/>
          <w:b/>
          <w:sz w:val="24"/>
          <w:szCs w:val="24"/>
        </w:rPr>
        <w:t xml:space="preserve">SSSP and Student Equity (Our committee is co-coordinating this event) March </w:t>
      </w:r>
      <w:r w:rsidR="0036171C" w:rsidRPr="006C077A">
        <w:rPr>
          <w:rFonts w:ascii="Times New Roman" w:hAnsi="Times New Roman" w:cs="Times New Roman"/>
          <w:b/>
          <w:sz w:val="24"/>
          <w:szCs w:val="24"/>
        </w:rPr>
        <w:t xml:space="preserve">12-14, 2015 </w:t>
      </w:r>
      <w:r w:rsidR="00A453D3" w:rsidRPr="006C077A">
        <w:rPr>
          <w:rFonts w:ascii="Times New Roman" w:hAnsi="Times New Roman" w:cs="Times New Roman"/>
          <w:b/>
          <w:sz w:val="24"/>
          <w:szCs w:val="24"/>
        </w:rPr>
        <w:t>at Westin South Coast Plaza</w:t>
      </w:r>
    </w:p>
    <w:p w14:paraId="72DA17EC" w14:textId="404B72AF" w:rsidR="0056009C" w:rsidRDefault="0056009C" w:rsidP="0056009C">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The primary focus will be implementation of local plans and how to close the loops such that outcomes are measured and met across the two plans and other local college planning.</w:t>
      </w:r>
    </w:p>
    <w:p w14:paraId="060B95A9" w14:textId="77777777" w:rsidR="008C4F26" w:rsidRDefault="008C4F26" w:rsidP="0056009C">
      <w:pPr>
        <w:pStyle w:val="ListParagraph"/>
        <w:spacing w:after="0" w:line="240" w:lineRule="auto"/>
        <w:ind w:left="1080"/>
        <w:rPr>
          <w:rFonts w:ascii="Times New Roman" w:hAnsi="Times New Roman" w:cs="Times New Roman"/>
          <w:i/>
          <w:sz w:val="24"/>
          <w:szCs w:val="24"/>
        </w:rPr>
      </w:pPr>
    </w:p>
    <w:p w14:paraId="4D6530BE" w14:textId="1EAD39FF" w:rsidR="008C4F26" w:rsidRDefault="008C4F26" w:rsidP="0056009C">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Several ideas presented were the following:</w:t>
      </w:r>
    </w:p>
    <w:p w14:paraId="4505BDC3" w14:textId="28821242" w:rsidR="007B02E5" w:rsidRDefault="007B02E5" w:rsidP="008C4F26">
      <w:pPr>
        <w:pStyle w:val="ListParagraph"/>
        <w:spacing w:after="0" w:line="240" w:lineRule="auto"/>
        <w:ind w:left="1080" w:firstLine="360"/>
        <w:rPr>
          <w:rFonts w:ascii="Times New Roman" w:hAnsi="Times New Roman" w:cs="Times New Roman"/>
          <w:i/>
          <w:sz w:val="24"/>
          <w:szCs w:val="24"/>
        </w:rPr>
      </w:pPr>
      <w:r>
        <w:rPr>
          <w:rFonts w:ascii="Times New Roman" w:hAnsi="Times New Roman" w:cs="Times New Roman"/>
          <w:i/>
          <w:sz w:val="24"/>
          <w:szCs w:val="24"/>
        </w:rPr>
        <w:t xml:space="preserve">General panel on what is student equity. </w:t>
      </w:r>
    </w:p>
    <w:p w14:paraId="084DB76A" w14:textId="35C985C9" w:rsidR="007B02E5" w:rsidRDefault="007B02E5" w:rsidP="008C4F26">
      <w:pPr>
        <w:pStyle w:val="ListParagraph"/>
        <w:spacing w:after="0" w:line="240" w:lineRule="auto"/>
        <w:ind w:left="1080" w:firstLine="360"/>
        <w:rPr>
          <w:rFonts w:ascii="Times New Roman" w:hAnsi="Times New Roman" w:cs="Times New Roman"/>
          <w:i/>
          <w:sz w:val="24"/>
          <w:szCs w:val="24"/>
        </w:rPr>
      </w:pPr>
      <w:r>
        <w:rPr>
          <w:rFonts w:ascii="Times New Roman" w:hAnsi="Times New Roman" w:cs="Times New Roman"/>
          <w:i/>
          <w:sz w:val="24"/>
          <w:szCs w:val="24"/>
        </w:rPr>
        <w:t>Bring</w:t>
      </w:r>
      <w:r w:rsidR="00BE4DCA">
        <w:rPr>
          <w:rFonts w:ascii="Times New Roman" w:hAnsi="Times New Roman" w:cs="Times New Roman"/>
          <w:i/>
          <w:sz w:val="24"/>
          <w:szCs w:val="24"/>
        </w:rPr>
        <w:t>ing</w:t>
      </w:r>
      <w:r>
        <w:rPr>
          <w:rFonts w:ascii="Times New Roman" w:hAnsi="Times New Roman" w:cs="Times New Roman"/>
          <w:i/>
          <w:sz w:val="24"/>
          <w:szCs w:val="24"/>
        </w:rPr>
        <w:t xml:space="preserve"> to scale the ability to provide SEPs </w:t>
      </w:r>
    </w:p>
    <w:p w14:paraId="21034306" w14:textId="12EA53F9" w:rsidR="007B02E5" w:rsidRDefault="008C4F26" w:rsidP="008C4F26">
      <w:pPr>
        <w:pStyle w:val="ListParagraph"/>
        <w:spacing w:after="0" w:line="240" w:lineRule="auto"/>
        <w:ind w:left="1080" w:firstLine="360"/>
        <w:rPr>
          <w:rFonts w:ascii="Times New Roman" w:hAnsi="Times New Roman" w:cs="Times New Roman"/>
          <w:i/>
          <w:sz w:val="24"/>
          <w:szCs w:val="24"/>
        </w:rPr>
      </w:pPr>
      <w:r>
        <w:rPr>
          <w:rFonts w:ascii="Times New Roman" w:hAnsi="Times New Roman" w:cs="Times New Roman"/>
          <w:i/>
          <w:sz w:val="24"/>
          <w:szCs w:val="24"/>
        </w:rPr>
        <w:t>Use</w:t>
      </w:r>
      <w:r w:rsidR="007B02E5">
        <w:rPr>
          <w:rFonts w:ascii="Times New Roman" w:hAnsi="Times New Roman" w:cs="Times New Roman"/>
          <w:i/>
          <w:sz w:val="24"/>
          <w:szCs w:val="24"/>
        </w:rPr>
        <w:t xml:space="preserve"> of paraprofessionals</w:t>
      </w:r>
    </w:p>
    <w:p w14:paraId="45C1C3F8" w14:textId="33E245C9" w:rsidR="007B02E5" w:rsidRDefault="007B02E5" w:rsidP="008C4F26">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Strategies for </w:t>
      </w:r>
      <w:r w:rsidR="00224423">
        <w:rPr>
          <w:rFonts w:ascii="Times New Roman" w:hAnsi="Times New Roman" w:cs="Times New Roman"/>
          <w:i/>
          <w:sz w:val="24"/>
          <w:szCs w:val="24"/>
        </w:rPr>
        <w:t>intervention (students or faculty) and identification of need for intervention</w:t>
      </w:r>
    </w:p>
    <w:p w14:paraId="4268E22B" w14:textId="5A6E21F5" w:rsidR="00224423" w:rsidRDefault="00224423" w:rsidP="008C4F26">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Implementing activities to address disproportionate result found from equity and other planning.</w:t>
      </w:r>
    </w:p>
    <w:p w14:paraId="5CEBBAE7" w14:textId="3E713B05" w:rsidR="00224423" w:rsidRDefault="00BE4DCA" w:rsidP="008C4F26">
      <w:pPr>
        <w:pStyle w:val="ListParagraph"/>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Rico suggested the idea of</w:t>
      </w:r>
      <w:r w:rsidR="00224423">
        <w:rPr>
          <w:rFonts w:ascii="Times New Roman" w:hAnsi="Times New Roman" w:cs="Times New Roman"/>
          <w:i/>
          <w:sz w:val="24"/>
          <w:szCs w:val="24"/>
        </w:rPr>
        <w:t xml:space="preserve"> review</w:t>
      </w:r>
      <w:r>
        <w:rPr>
          <w:rFonts w:ascii="Times New Roman" w:hAnsi="Times New Roman" w:cs="Times New Roman"/>
          <w:i/>
          <w:sz w:val="24"/>
          <w:szCs w:val="24"/>
        </w:rPr>
        <w:t>ing</w:t>
      </w:r>
      <w:r w:rsidR="00224423">
        <w:rPr>
          <w:rFonts w:ascii="Times New Roman" w:hAnsi="Times New Roman" w:cs="Times New Roman"/>
          <w:i/>
          <w:sz w:val="24"/>
          <w:szCs w:val="24"/>
        </w:rPr>
        <w:t xml:space="preserve"> all submitted SSSP plans to see if there are common themes to be addressed or proposals that would be good to showcase. </w:t>
      </w:r>
      <w:r w:rsidR="008C4F26">
        <w:rPr>
          <w:rFonts w:ascii="Times New Roman" w:hAnsi="Times New Roman" w:cs="Times New Roman"/>
          <w:i/>
          <w:sz w:val="24"/>
          <w:szCs w:val="24"/>
        </w:rPr>
        <w:t xml:space="preserve"> Rico will follow-up with the Chancellor’s Office to see if it is possible to </w:t>
      </w:r>
      <w:r w:rsidR="00DF292C">
        <w:rPr>
          <w:rFonts w:ascii="Times New Roman" w:hAnsi="Times New Roman" w:cs="Times New Roman"/>
          <w:i/>
          <w:sz w:val="24"/>
          <w:szCs w:val="24"/>
        </w:rPr>
        <w:t>peruse</w:t>
      </w:r>
      <w:r w:rsidR="008C4F26">
        <w:rPr>
          <w:rFonts w:ascii="Times New Roman" w:hAnsi="Times New Roman" w:cs="Times New Roman"/>
          <w:i/>
          <w:sz w:val="24"/>
          <w:szCs w:val="24"/>
        </w:rPr>
        <w:t xml:space="preserve"> the submitted SSSP and Equity Plans. </w:t>
      </w:r>
    </w:p>
    <w:p w14:paraId="4780D117" w14:textId="0F6BBED6" w:rsidR="00224423" w:rsidRDefault="00DF292C" w:rsidP="00DF292C">
      <w:pPr>
        <w:pStyle w:val="ListParagraph"/>
        <w:spacing w:after="0" w:line="240" w:lineRule="auto"/>
        <w:ind w:left="1080" w:firstLine="360"/>
        <w:rPr>
          <w:rFonts w:ascii="Times New Roman" w:hAnsi="Times New Roman" w:cs="Times New Roman"/>
          <w:i/>
          <w:sz w:val="24"/>
          <w:szCs w:val="24"/>
        </w:rPr>
      </w:pPr>
      <w:r>
        <w:rPr>
          <w:rFonts w:ascii="Times New Roman" w:hAnsi="Times New Roman" w:cs="Times New Roman"/>
          <w:i/>
          <w:sz w:val="24"/>
          <w:szCs w:val="24"/>
        </w:rPr>
        <w:t xml:space="preserve">Presentation on </w:t>
      </w:r>
      <w:r w:rsidR="00224423">
        <w:rPr>
          <w:rFonts w:ascii="Times New Roman" w:hAnsi="Times New Roman" w:cs="Times New Roman"/>
          <w:i/>
          <w:sz w:val="24"/>
          <w:szCs w:val="24"/>
        </w:rPr>
        <w:t>Tech initiatives particularly the common assessment</w:t>
      </w:r>
    </w:p>
    <w:p w14:paraId="48BAFD54" w14:textId="09C825C2" w:rsidR="00224423" w:rsidRDefault="005813F9" w:rsidP="00DF292C">
      <w:pPr>
        <w:pStyle w:val="ListParagraph"/>
        <w:spacing w:after="0" w:line="240" w:lineRule="auto"/>
        <w:ind w:left="1080" w:firstLine="360"/>
        <w:rPr>
          <w:rFonts w:ascii="Times New Roman" w:hAnsi="Times New Roman" w:cs="Times New Roman"/>
          <w:i/>
          <w:sz w:val="24"/>
          <w:szCs w:val="24"/>
        </w:rPr>
      </w:pPr>
      <w:r>
        <w:rPr>
          <w:rFonts w:ascii="Times New Roman" w:hAnsi="Times New Roman" w:cs="Times New Roman"/>
          <w:i/>
          <w:sz w:val="24"/>
          <w:szCs w:val="24"/>
        </w:rPr>
        <w:t>What determine</w:t>
      </w:r>
      <w:r w:rsidR="00BE4DCA">
        <w:rPr>
          <w:rFonts w:ascii="Times New Roman" w:hAnsi="Times New Roman" w:cs="Times New Roman"/>
          <w:i/>
          <w:sz w:val="24"/>
          <w:szCs w:val="24"/>
        </w:rPr>
        <w:t>s</w:t>
      </w:r>
      <w:r>
        <w:rPr>
          <w:rFonts w:ascii="Times New Roman" w:hAnsi="Times New Roman" w:cs="Times New Roman"/>
          <w:i/>
          <w:sz w:val="24"/>
          <w:szCs w:val="24"/>
        </w:rPr>
        <w:t xml:space="preserve"> completion particularly in areas like basic skills and</w:t>
      </w:r>
      <w:r w:rsidR="00BE4DCA">
        <w:rPr>
          <w:rFonts w:ascii="Times New Roman" w:hAnsi="Times New Roman" w:cs="Times New Roman"/>
          <w:i/>
          <w:sz w:val="24"/>
          <w:szCs w:val="24"/>
        </w:rPr>
        <w:t xml:space="preserve"> </w:t>
      </w:r>
      <w:r w:rsidR="00DF292C">
        <w:rPr>
          <w:rFonts w:ascii="Times New Roman" w:hAnsi="Times New Roman" w:cs="Times New Roman"/>
          <w:i/>
          <w:sz w:val="24"/>
          <w:szCs w:val="24"/>
        </w:rPr>
        <w:t>ESL?</w:t>
      </w:r>
    </w:p>
    <w:p w14:paraId="32ED9D07" w14:textId="5E5D42F0" w:rsidR="005813F9" w:rsidRDefault="005813F9" w:rsidP="0056009C">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Pathways for noncredit/adult ed</w:t>
      </w:r>
      <w:r w:rsidR="00DF292C">
        <w:rPr>
          <w:rFonts w:ascii="Times New Roman" w:hAnsi="Times New Roman" w:cs="Times New Roman"/>
          <w:i/>
          <w:sz w:val="24"/>
          <w:szCs w:val="24"/>
        </w:rPr>
        <w:t>ucation</w:t>
      </w:r>
      <w:r>
        <w:rPr>
          <w:rFonts w:ascii="Times New Roman" w:hAnsi="Times New Roman" w:cs="Times New Roman"/>
          <w:i/>
          <w:sz w:val="24"/>
          <w:szCs w:val="24"/>
        </w:rPr>
        <w:t xml:space="preserve"> into credit and providing service to these unique students.</w:t>
      </w:r>
    </w:p>
    <w:p w14:paraId="02FDB06D" w14:textId="014AFF3A" w:rsidR="005813F9" w:rsidRDefault="005813F9" w:rsidP="0056009C">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Inputting and understanding data – using these tools effectively for decision-making</w:t>
      </w:r>
    </w:p>
    <w:p w14:paraId="352E15B5" w14:textId="4CDE1B34" w:rsidR="005813F9" w:rsidRDefault="004436B7" w:rsidP="0056009C">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Common core and its impact on our incoming students and how we serve them academically and support</w:t>
      </w:r>
    </w:p>
    <w:p w14:paraId="6258D010" w14:textId="77777777" w:rsidR="005813F9" w:rsidRPr="005813F9" w:rsidRDefault="005813F9" w:rsidP="005813F9">
      <w:pPr>
        <w:spacing w:after="0" w:line="240" w:lineRule="auto"/>
        <w:ind w:left="1080"/>
        <w:rPr>
          <w:rFonts w:ascii="Times New Roman" w:hAnsi="Times New Roman" w:cs="Times New Roman"/>
          <w:i/>
          <w:sz w:val="24"/>
          <w:szCs w:val="24"/>
        </w:rPr>
      </w:pPr>
    </w:p>
    <w:p w14:paraId="44039F17" w14:textId="593FCB12" w:rsidR="005813F9" w:rsidRDefault="005813F9" w:rsidP="0056009C">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Theme – Recruitment to Completion.</w:t>
      </w:r>
    </w:p>
    <w:p w14:paraId="45228821" w14:textId="77777777" w:rsidR="00224423" w:rsidRPr="0056009C" w:rsidRDefault="00224423" w:rsidP="0056009C">
      <w:pPr>
        <w:pStyle w:val="ListParagraph"/>
        <w:spacing w:after="0" w:line="240" w:lineRule="auto"/>
        <w:ind w:left="1080"/>
        <w:rPr>
          <w:rFonts w:ascii="Times New Roman" w:hAnsi="Times New Roman" w:cs="Times New Roman"/>
          <w:i/>
          <w:sz w:val="24"/>
          <w:szCs w:val="24"/>
        </w:rPr>
      </w:pPr>
    </w:p>
    <w:p w14:paraId="4934FDDE" w14:textId="79BA70F7" w:rsidR="002B4401" w:rsidRPr="006C077A" w:rsidRDefault="002B4401" w:rsidP="004436B7">
      <w:pPr>
        <w:pStyle w:val="ListParagraph"/>
        <w:numPr>
          <w:ilvl w:val="0"/>
          <w:numId w:val="1"/>
        </w:numPr>
        <w:spacing w:after="0" w:line="240" w:lineRule="auto"/>
        <w:rPr>
          <w:rFonts w:ascii="Times New Roman" w:hAnsi="Times New Roman" w:cs="Times New Roman"/>
          <w:b/>
          <w:sz w:val="24"/>
          <w:szCs w:val="24"/>
        </w:rPr>
      </w:pPr>
      <w:r w:rsidRPr="006C077A">
        <w:rPr>
          <w:rFonts w:ascii="Times New Roman" w:hAnsi="Times New Roman" w:cs="Times New Roman"/>
          <w:b/>
          <w:sz w:val="24"/>
          <w:szCs w:val="24"/>
        </w:rPr>
        <w:t>Any possible resolutions from our committee to be proposed for fall 2014 plenary</w:t>
      </w:r>
    </w:p>
    <w:p w14:paraId="7FC66916" w14:textId="3ADDEB9F" w:rsidR="004436B7" w:rsidRDefault="00DF292C" w:rsidP="004436B7">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1) </w:t>
      </w:r>
      <w:r w:rsidR="004436B7">
        <w:rPr>
          <w:rFonts w:ascii="Times New Roman" w:hAnsi="Times New Roman" w:cs="Times New Roman"/>
          <w:i/>
          <w:sz w:val="24"/>
          <w:szCs w:val="24"/>
        </w:rPr>
        <w:t>Establishing MQs for paraprofessional advisors that also clearly defines what they are qualified to do, and not do.</w:t>
      </w:r>
    </w:p>
    <w:p w14:paraId="799690AB" w14:textId="77777777" w:rsidR="002743D2" w:rsidRDefault="002743D2" w:rsidP="004436B7">
      <w:pPr>
        <w:pStyle w:val="ListParagraph"/>
        <w:spacing w:after="0" w:line="240" w:lineRule="auto"/>
        <w:ind w:left="1080"/>
        <w:rPr>
          <w:rFonts w:ascii="Times New Roman" w:hAnsi="Times New Roman" w:cs="Times New Roman"/>
          <w:i/>
          <w:sz w:val="24"/>
          <w:szCs w:val="24"/>
        </w:rPr>
      </w:pPr>
    </w:p>
    <w:p w14:paraId="6F4D2E07" w14:textId="6EA504F5" w:rsidR="004436B7" w:rsidRDefault="00DF292C" w:rsidP="004436B7">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2) </w:t>
      </w:r>
      <w:r w:rsidR="004436B7">
        <w:rPr>
          <w:rFonts w:ascii="Times New Roman" w:hAnsi="Times New Roman" w:cs="Times New Roman"/>
          <w:i/>
          <w:sz w:val="24"/>
          <w:szCs w:val="24"/>
        </w:rPr>
        <w:t>GE consistency in the CSU.</w:t>
      </w:r>
    </w:p>
    <w:p w14:paraId="4BBC0ECF" w14:textId="77777777" w:rsidR="00DF292C" w:rsidRDefault="00DF292C" w:rsidP="004436B7">
      <w:pPr>
        <w:pStyle w:val="ListParagraph"/>
        <w:spacing w:after="0" w:line="240" w:lineRule="auto"/>
        <w:ind w:left="1080"/>
        <w:rPr>
          <w:rFonts w:ascii="Times New Roman" w:hAnsi="Times New Roman" w:cs="Times New Roman"/>
          <w:i/>
          <w:sz w:val="24"/>
          <w:szCs w:val="24"/>
        </w:rPr>
      </w:pPr>
    </w:p>
    <w:p w14:paraId="04C51BDE" w14:textId="0890F2F2" w:rsidR="002700BD" w:rsidRDefault="00DF292C" w:rsidP="004436B7">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lastRenderedPageBreak/>
        <w:t xml:space="preserve">3) </w:t>
      </w:r>
      <w:r w:rsidR="002700BD">
        <w:rPr>
          <w:rFonts w:ascii="Times New Roman" w:hAnsi="Times New Roman" w:cs="Times New Roman"/>
          <w:i/>
          <w:sz w:val="24"/>
          <w:szCs w:val="24"/>
        </w:rPr>
        <w:t>Develop a system plan for better serving fully disenfranchised students - homeless, ex-convicts, disable veterans, those who live in a constant state of threat – wrap-around services for those most in need.</w:t>
      </w:r>
    </w:p>
    <w:p w14:paraId="3AA755D0" w14:textId="77777777" w:rsidR="00C051A2" w:rsidRDefault="00C051A2" w:rsidP="004436B7">
      <w:pPr>
        <w:pStyle w:val="ListParagraph"/>
        <w:spacing w:after="0" w:line="240" w:lineRule="auto"/>
        <w:ind w:left="1080"/>
        <w:rPr>
          <w:rFonts w:ascii="Times New Roman" w:hAnsi="Times New Roman" w:cs="Times New Roman"/>
          <w:i/>
          <w:sz w:val="24"/>
          <w:szCs w:val="24"/>
        </w:rPr>
      </w:pPr>
    </w:p>
    <w:p w14:paraId="49234C0C" w14:textId="55216FC7" w:rsidR="002743D2" w:rsidRDefault="002743D2" w:rsidP="002743D2">
      <w:pPr>
        <w:spacing w:after="0" w:line="240" w:lineRule="auto"/>
        <w:ind w:left="1440"/>
        <w:rPr>
          <w:rFonts w:ascii="Times New Roman" w:hAnsi="Times New Roman" w:cs="Times New Roman"/>
          <w:i/>
          <w:sz w:val="24"/>
          <w:szCs w:val="24"/>
        </w:rPr>
      </w:pPr>
      <w:r>
        <w:rPr>
          <w:rFonts w:ascii="Times New Roman" w:hAnsi="Times New Roman" w:cs="Times New Roman"/>
          <w:i/>
          <w:sz w:val="24"/>
          <w:szCs w:val="24"/>
        </w:rPr>
        <w:t xml:space="preserve">David brought a concern raised by new BOG member, who made the point that we can’t rehabilitate someone who doesn’t feel safe and secure. But how does this play out with our students who come to us where life situations don’t allow them to benefit from our instruction. Dealing with this is called wrap-around services. The system does not acknowledge or effectively address support services at this level, at least institutionally. By example there are only six CCC’s with dorms. Many students are homeless and we can’t even identify them, much less provide help. </w:t>
      </w:r>
    </w:p>
    <w:p w14:paraId="2038FC50" w14:textId="34840E3F" w:rsidR="002743D2" w:rsidRDefault="002743D2" w:rsidP="004436B7">
      <w:pPr>
        <w:pStyle w:val="ListParagraph"/>
        <w:spacing w:after="0" w:line="240" w:lineRule="auto"/>
        <w:ind w:left="1080"/>
        <w:rPr>
          <w:rFonts w:ascii="Times New Roman" w:hAnsi="Times New Roman" w:cs="Times New Roman"/>
          <w:i/>
          <w:sz w:val="24"/>
          <w:szCs w:val="24"/>
        </w:rPr>
      </w:pPr>
    </w:p>
    <w:p w14:paraId="10FBFFFF" w14:textId="5C966B0A" w:rsidR="00677A30" w:rsidRPr="006C077A" w:rsidRDefault="00677A30" w:rsidP="00A42B5A">
      <w:pPr>
        <w:pStyle w:val="ListParagraph"/>
        <w:numPr>
          <w:ilvl w:val="0"/>
          <w:numId w:val="1"/>
        </w:numPr>
        <w:spacing w:after="0" w:line="240" w:lineRule="auto"/>
        <w:rPr>
          <w:rFonts w:ascii="Times New Roman" w:hAnsi="Times New Roman" w:cs="Times New Roman"/>
          <w:b/>
          <w:sz w:val="24"/>
          <w:szCs w:val="24"/>
        </w:rPr>
      </w:pPr>
      <w:r w:rsidRPr="006C077A">
        <w:rPr>
          <w:rFonts w:ascii="Times New Roman" w:hAnsi="Times New Roman" w:cs="Times New Roman"/>
          <w:b/>
          <w:sz w:val="24"/>
          <w:szCs w:val="24"/>
        </w:rPr>
        <w:t>Articulation from non-credit to credit and Career Development Courses from high school to CCC</w:t>
      </w:r>
      <w:r w:rsidR="002700BD" w:rsidRPr="006C077A">
        <w:rPr>
          <w:rFonts w:ascii="Times New Roman" w:hAnsi="Times New Roman" w:cs="Times New Roman"/>
          <w:b/>
          <w:sz w:val="24"/>
          <w:szCs w:val="24"/>
        </w:rPr>
        <w:t>—</w:t>
      </w:r>
      <w:r w:rsidR="00C12274" w:rsidRPr="006C077A">
        <w:rPr>
          <w:rFonts w:ascii="Times New Roman" w:hAnsi="Times New Roman" w:cs="Times New Roman"/>
          <w:b/>
          <w:sz w:val="24"/>
          <w:szCs w:val="24"/>
        </w:rPr>
        <w:t>Wheeler</w:t>
      </w:r>
      <w:r w:rsidR="002700BD" w:rsidRPr="006C077A">
        <w:rPr>
          <w:rFonts w:ascii="Times New Roman" w:hAnsi="Times New Roman" w:cs="Times New Roman"/>
          <w:b/>
          <w:sz w:val="24"/>
          <w:szCs w:val="24"/>
        </w:rPr>
        <w:t xml:space="preserve"> </w:t>
      </w:r>
    </w:p>
    <w:p w14:paraId="51619414" w14:textId="2F3FBCD6" w:rsidR="00A42B5A" w:rsidRDefault="00A42B5A" w:rsidP="00A42B5A">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The question here is with the changes to committees and the loss of Tech Prep/</w:t>
      </w:r>
      <w:r w:rsidR="00E16968">
        <w:rPr>
          <w:rFonts w:ascii="Times New Roman" w:hAnsi="Times New Roman" w:cs="Times New Roman"/>
          <w:i/>
          <w:sz w:val="24"/>
          <w:szCs w:val="24"/>
        </w:rPr>
        <w:t>Transitions</w:t>
      </w:r>
      <w:r>
        <w:rPr>
          <w:rFonts w:ascii="Times New Roman" w:hAnsi="Times New Roman" w:cs="Times New Roman"/>
          <w:i/>
          <w:sz w:val="24"/>
          <w:szCs w:val="24"/>
        </w:rPr>
        <w:t xml:space="preserve"> Coordinator funding it is not clear if this committee should be addressing counseling and articulation as it relates to inbound students from K12 and noncredit. This would be specific to students seeking terminal certificates or degrees. The committee felt that this was outside their scope.</w:t>
      </w:r>
    </w:p>
    <w:p w14:paraId="54159F8B" w14:textId="277A9B3C" w:rsidR="00A42B5A" w:rsidRPr="00A42B5A" w:rsidRDefault="00A42B5A" w:rsidP="00A42B5A">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 </w:t>
      </w:r>
    </w:p>
    <w:p w14:paraId="2E98A504" w14:textId="4CBC2878" w:rsidR="00677A30" w:rsidRPr="006C077A" w:rsidRDefault="00677A30" w:rsidP="00A42B5A">
      <w:pPr>
        <w:pStyle w:val="ListParagraph"/>
        <w:numPr>
          <w:ilvl w:val="0"/>
          <w:numId w:val="1"/>
        </w:numPr>
        <w:spacing w:after="0" w:line="240" w:lineRule="auto"/>
        <w:rPr>
          <w:rFonts w:ascii="Times New Roman" w:hAnsi="Times New Roman" w:cs="Times New Roman"/>
          <w:b/>
          <w:sz w:val="24"/>
          <w:szCs w:val="24"/>
        </w:rPr>
      </w:pPr>
      <w:r w:rsidRPr="006C077A">
        <w:rPr>
          <w:rFonts w:ascii="Times New Roman" w:hAnsi="Times New Roman" w:cs="Times New Roman"/>
          <w:b/>
          <w:sz w:val="24"/>
          <w:szCs w:val="24"/>
        </w:rPr>
        <w:t>Basic skills –AB86, SSTF recommendations</w:t>
      </w:r>
      <w:r w:rsidR="00A42B5A" w:rsidRPr="006C077A">
        <w:rPr>
          <w:rFonts w:ascii="Times New Roman" w:hAnsi="Times New Roman" w:cs="Times New Roman"/>
          <w:b/>
          <w:sz w:val="24"/>
          <w:szCs w:val="24"/>
        </w:rPr>
        <w:t>—</w:t>
      </w:r>
      <w:r w:rsidR="00C12274" w:rsidRPr="006C077A">
        <w:rPr>
          <w:rFonts w:ascii="Times New Roman" w:hAnsi="Times New Roman" w:cs="Times New Roman"/>
          <w:b/>
          <w:sz w:val="24"/>
          <w:szCs w:val="24"/>
        </w:rPr>
        <w:t>Wheeler</w:t>
      </w:r>
    </w:p>
    <w:p w14:paraId="2C028E5B" w14:textId="5E776DEC" w:rsidR="00A42B5A" w:rsidRPr="00A42B5A" w:rsidRDefault="00A42B5A" w:rsidP="00A42B5A">
      <w:pPr>
        <w:pStyle w:val="ListParagraph"/>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It isn’t clear what the Committee’s role will be here since inbound basic skills (credit or noncredit) do need coherent pathways to transfer. Certainly Adult Ed and Noncredit students need counseling but this may or may not be foci for this committee.</w:t>
      </w:r>
    </w:p>
    <w:p w14:paraId="30FF59F4" w14:textId="77777777" w:rsidR="0036171C" w:rsidRDefault="0036171C" w:rsidP="003617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w:t>
      </w:r>
      <w:r w:rsidRPr="006C077A">
        <w:rPr>
          <w:rFonts w:ascii="Times New Roman" w:hAnsi="Times New Roman" w:cs="Times New Roman"/>
          <w:b/>
          <w:sz w:val="24"/>
          <w:szCs w:val="24"/>
        </w:rPr>
        <w:t>. Other topics related to transfer, articulation, student services, and student support</w:t>
      </w:r>
    </w:p>
    <w:p w14:paraId="4F2AB4C4" w14:textId="77777777" w:rsidR="00C12274" w:rsidRDefault="00C12274" w:rsidP="003617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b/>
        <w:t>(51% Rule and Local GE Issue---Tiffany)</w:t>
      </w:r>
    </w:p>
    <w:p w14:paraId="346595DA" w14:textId="0281ABEF" w:rsidR="00677A30" w:rsidRDefault="001C385C" w:rsidP="00A42B5A">
      <w:pPr>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The CO is now monitoring to assure that local transfer degree proposals actually do transfer. To justify the need for a transfer program, the program must have at least 51% of the units articulated to at least one CSU but these local degrees are often where the students take some amount of units from a list that is bigger and so the requirement is the college must show articulation with one CSU for 51% of all of the list versus the minimum that students must take.</w:t>
      </w:r>
    </w:p>
    <w:p w14:paraId="371B3C73" w14:textId="77777777" w:rsidR="00AD78CA" w:rsidRDefault="00AD78CA" w:rsidP="0036171C">
      <w:pPr>
        <w:spacing w:after="0" w:line="240" w:lineRule="auto"/>
        <w:ind w:left="720"/>
        <w:rPr>
          <w:rFonts w:ascii="Times New Roman" w:hAnsi="Times New Roman" w:cs="Times New Roman"/>
          <w:i/>
          <w:sz w:val="24"/>
          <w:szCs w:val="24"/>
        </w:rPr>
      </w:pPr>
    </w:p>
    <w:p w14:paraId="2AEAD63B" w14:textId="64931FFA" w:rsidR="00AD78CA" w:rsidRDefault="00C051A2" w:rsidP="00C051A2">
      <w:pPr>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One</w:t>
      </w:r>
      <w:r w:rsidR="00AD78CA">
        <w:rPr>
          <w:rFonts w:ascii="Times New Roman" w:hAnsi="Times New Roman" w:cs="Times New Roman"/>
          <w:i/>
          <w:sz w:val="24"/>
          <w:szCs w:val="24"/>
        </w:rPr>
        <w:t xml:space="preserve"> question is does allowing this lead to degrees conferred that may not include any articulation. </w:t>
      </w:r>
      <w:r>
        <w:rPr>
          <w:rFonts w:ascii="Times New Roman" w:hAnsi="Times New Roman" w:cs="Times New Roman"/>
          <w:i/>
          <w:sz w:val="24"/>
          <w:szCs w:val="24"/>
        </w:rPr>
        <w:t>E.g. 50 units are on the list but only 20 are articulated thus a student could take enough courses that only fulfill the general transferability allowances.</w:t>
      </w:r>
    </w:p>
    <w:p w14:paraId="3ED75933" w14:textId="77777777" w:rsidR="00AD78CA" w:rsidRDefault="00AD78CA" w:rsidP="0036171C">
      <w:pPr>
        <w:spacing w:after="0" w:line="240" w:lineRule="auto"/>
        <w:ind w:left="720"/>
        <w:rPr>
          <w:rFonts w:ascii="Times New Roman" w:hAnsi="Times New Roman" w:cs="Times New Roman"/>
          <w:i/>
          <w:sz w:val="24"/>
          <w:szCs w:val="24"/>
        </w:rPr>
      </w:pPr>
    </w:p>
    <w:p w14:paraId="34E58786" w14:textId="334E1D5D" w:rsidR="00AD78CA" w:rsidRDefault="00C051A2" w:rsidP="00C051A2">
      <w:pPr>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Because of the PCAH and CI submission issues regarding ADTs it is now clear what</w:t>
      </w:r>
      <w:r w:rsidR="00AD78CA">
        <w:rPr>
          <w:rFonts w:ascii="Times New Roman" w:hAnsi="Times New Roman" w:cs="Times New Roman"/>
          <w:i/>
          <w:sz w:val="24"/>
          <w:szCs w:val="24"/>
        </w:rPr>
        <w:t xml:space="preserve"> we do with local transfer degrees we have that now </w:t>
      </w:r>
      <w:r>
        <w:rPr>
          <w:rFonts w:ascii="Times New Roman" w:hAnsi="Times New Roman" w:cs="Times New Roman"/>
          <w:i/>
          <w:sz w:val="24"/>
          <w:szCs w:val="24"/>
        </w:rPr>
        <w:t>we have no place to submit them for approval?</w:t>
      </w:r>
    </w:p>
    <w:p w14:paraId="648CE68F" w14:textId="77777777" w:rsidR="00AD78CA" w:rsidRDefault="00AD78CA" w:rsidP="0036171C">
      <w:pPr>
        <w:spacing w:after="0" w:line="240" w:lineRule="auto"/>
        <w:ind w:left="720"/>
        <w:rPr>
          <w:rFonts w:ascii="Times New Roman" w:hAnsi="Times New Roman" w:cs="Times New Roman"/>
          <w:i/>
          <w:sz w:val="24"/>
          <w:szCs w:val="24"/>
        </w:rPr>
      </w:pPr>
    </w:p>
    <w:p w14:paraId="246000F7" w14:textId="26E3B227" w:rsidR="00AD78CA" w:rsidRDefault="00AD78CA" w:rsidP="00C051A2">
      <w:pPr>
        <w:spacing w:after="0" w:line="240" w:lineRule="auto"/>
        <w:ind w:left="1080"/>
        <w:rPr>
          <w:rFonts w:ascii="Times New Roman" w:hAnsi="Times New Roman" w:cs="Times New Roman"/>
          <w:i/>
          <w:sz w:val="24"/>
          <w:szCs w:val="24"/>
        </w:rPr>
      </w:pPr>
      <w:r>
        <w:rPr>
          <w:rFonts w:ascii="Times New Roman" w:hAnsi="Times New Roman" w:cs="Times New Roman"/>
          <w:i/>
          <w:sz w:val="24"/>
          <w:szCs w:val="24"/>
        </w:rPr>
        <w:t xml:space="preserve">New BOG member made the point that we can’t rehabilitate someone who doesn’t feel safe and secure. But how does this play out with our students who come to us </w:t>
      </w:r>
      <w:r>
        <w:rPr>
          <w:rFonts w:ascii="Times New Roman" w:hAnsi="Times New Roman" w:cs="Times New Roman"/>
          <w:i/>
          <w:sz w:val="24"/>
          <w:szCs w:val="24"/>
        </w:rPr>
        <w:lastRenderedPageBreak/>
        <w:t xml:space="preserve">where life situations don’t allow them to benefit from our instruction. Dealing with this is called wrap-around services. The system does not acknowledge or </w:t>
      </w:r>
      <w:r w:rsidR="00C051A2">
        <w:rPr>
          <w:rFonts w:ascii="Times New Roman" w:hAnsi="Times New Roman" w:cs="Times New Roman"/>
          <w:i/>
          <w:sz w:val="24"/>
          <w:szCs w:val="24"/>
        </w:rPr>
        <w:t xml:space="preserve">effectively </w:t>
      </w:r>
      <w:r>
        <w:rPr>
          <w:rFonts w:ascii="Times New Roman" w:hAnsi="Times New Roman" w:cs="Times New Roman"/>
          <w:i/>
          <w:sz w:val="24"/>
          <w:szCs w:val="24"/>
        </w:rPr>
        <w:t>address support services at this level, at least institutionally.</w:t>
      </w:r>
      <w:r w:rsidR="00C051A2">
        <w:rPr>
          <w:rFonts w:ascii="Times New Roman" w:hAnsi="Times New Roman" w:cs="Times New Roman"/>
          <w:i/>
          <w:sz w:val="24"/>
          <w:szCs w:val="24"/>
        </w:rPr>
        <w:t xml:space="preserve"> By example there are only six CCC’s with dorms. Many students are homeless and we can’t even identify them, much less provide help. </w:t>
      </w:r>
    </w:p>
    <w:p w14:paraId="014824A4" w14:textId="77777777" w:rsidR="00AD78CA" w:rsidRDefault="00AD78CA" w:rsidP="0036171C">
      <w:pPr>
        <w:spacing w:after="0" w:line="240" w:lineRule="auto"/>
        <w:ind w:left="720"/>
        <w:rPr>
          <w:rFonts w:ascii="Times New Roman" w:hAnsi="Times New Roman" w:cs="Times New Roman"/>
          <w:i/>
          <w:sz w:val="24"/>
          <w:szCs w:val="24"/>
        </w:rPr>
      </w:pPr>
    </w:p>
    <w:p w14:paraId="226ECA0D" w14:textId="77777777" w:rsidR="001C385C" w:rsidRPr="009A643C" w:rsidRDefault="001C385C" w:rsidP="0036171C">
      <w:pPr>
        <w:spacing w:after="0" w:line="240" w:lineRule="auto"/>
        <w:ind w:left="720"/>
        <w:rPr>
          <w:rFonts w:ascii="Times New Roman" w:hAnsi="Times New Roman" w:cs="Times New Roman"/>
          <w:i/>
          <w:sz w:val="24"/>
          <w:szCs w:val="24"/>
        </w:rPr>
      </w:pPr>
    </w:p>
    <w:p w14:paraId="38328D16" w14:textId="77777777" w:rsidR="00CE4AF4" w:rsidRPr="006C077A" w:rsidRDefault="00CE4AF4" w:rsidP="00CE4AF4">
      <w:pPr>
        <w:spacing w:after="0" w:line="240" w:lineRule="auto"/>
        <w:rPr>
          <w:rFonts w:ascii="Times New Roman" w:hAnsi="Times New Roman" w:cs="Times New Roman"/>
          <w:b/>
          <w:sz w:val="24"/>
          <w:szCs w:val="24"/>
        </w:rPr>
      </w:pPr>
      <w:r w:rsidRPr="006C077A">
        <w:rPr>
          <w:rFonts w:ascii="Times New Roman" w:hAnsi="Times New Roman" w:cs="Times New Roman"/>
          <w:b/>
          <w:sz w:val="24"/>
          <w:szCs w:val="24"/>
        </w:rPr>
        <w:t>IV. ** Discuss and approve committee name change</w:t>
      </w:r>
    </w:p>
    <w:p w14:paraId="083619D1" w14:textId="53570F1E" w:rsidR="004B430A" w:rsidRPr="004B430A" w:rsidRDefault="004B430A" w:rsidP="00DF292C">
      <w:pPr>
        <w:spacing w:after="0" w:line="240" w:lineRule="auto"/>
        <w:ind w:firstLine="720"/>
        <w:rPr>
          <w:rFonts w:ascii="Times New Roman" w:hAnsi="Times New Roman" w:cs="Times New Roman"/>
          <w:i/>
          <w:sz w:val="24"/>
          <w:szCs w:val="24"/>
        </w:rPr>
      </w:pPr>
      <w:r>
        <w:rPr>
          <w:rFonts w:ascii="Times New Roman" w:hAnsi="Times New Roman" w:cs="Times New Roman"/>
          <w:i/>
          <w:sz w:val="24"/>
          <w:szCs w:val="24"/>
        </w:rPr>
        <w:t xml:space="preserve"> Transfer, Articulation and Student Services</w:t>
      </w:r>
      <w:r w:rsidR="00DF292C">
        <w:rPr>
          <w:rFonts w:ascii="Times New Roman" w:hAnsi="Times New Roman" w:cs="Times New Roman"/>
          <w:i/>
          <w:sz w:val="24"/>
          <w:szCs w:val="24"/>
        </w:rPr>
        <w:t xml:space="preserve"> Committee (TASSC)</w:t>
      </w:r>
    </w:p>
    <w:p w14:paraId="065B4403" w14:textId="77777777" w:rsidR="00C12274" w:rsidRDefault="00C12274" w:rsidP="00CE4AF4">
      <w:pPr>
        <w:spacing w:after="0" w:line="240" w:lineRule="auto"/>
        <w:rPr>
          <w:rFonts w:ascii="Times New Roman" w:hAnsi="Times New Roman" w:cs="Times New Roman"/>
          <w:sz w:val="24"/>
          <w:szCs w:val="24"/>
        </w:rPr>
      </w:pPr>
    </w:p>
    <w:p w14:paraId="764CD159" w14:textId="77777777" w:rsidR="00C12274" w:rsidRPr="006C077A" w:rsidRDefault="00C12274" w:rsidP="00CE4AF4">
      <w:pPr>
        <w:spacing w:after="0" w:line="240" w:lineRule="auto"/>
        <w:rPr>
          <w:rFonts w:ascii="Times New Roman" w:hAnsi="Times New Roman" w:cs="Times New Roman"/>
          <w:b/>
          <w:sz w:val="24"/>
          <w:szCs w:val="24"/>
        </w:rPr>
      </w:pPr>
      <w:r w:rsidRPr="006C077A">
        <w:rPr>
          <w:rFonts w:ascii="Times New Roman" w:hAnsi="Times New Roman" w:cs="Times New Roman"/>
          <w:b/>
          <w:sz w:val="24"/>
          <w:szCs w:val="24"/>
        </w:rPr>
        <w:t>V.</w:t>
      </w:r>
      <w:r w:rsidRPr="006C077A">
        <w:rPr>
          <w:rFonts w:ascii="Times New Roman" w:hAnsi="Times New Roman" w:cs="Times New Roman"/>
          <w:b/>
          <w:sz w:val="24"/>
          <w:szCs w:val="24"/>
        </w:rPr>
        <w:tab/>
        <w:t>Next Steps-Future meetings</w:t>
      </w:r>
    </w:p>
    <w:p w14:paraId="0D92C9E9" w14:textId="0CF8C90F" w:rsidR="004B430A" w:rsidRPr="008A36DD" w:rsidRDefault="004B430A" w:rsidP="004B430A">
      <w:pPr>
        <w:spacing w:after="0" w:line="240" w:lineRule="auto"/>
        <w:ind w:left="720"/>
        <w:rPr>
          <w:rFonts w:ascii="Times New Roman" w:hAnsi="Times New Roman" w:cs="Times New Roman"/>
          <w:i/>
          <w:sz w:val="24"/>
          <w:szCs w:val="24"/>
        </w:rPr>
      </w:pPr>
      <w:r w:rsidRPr="008A36DD">
        <w:rPr>
          <w:rFonts w:ascii="Times New Roman" w:hAnsi="Times New Roman" w:cs="Times New Roman"/>
          <w:i/>
          <w:sz w:val="24"/>
          <w:szCs w:val="24"/>
        </w:rPr>
        <w:t>Sep 23</w:t>
      </w:r>
      <w:r w:rsidRPr="008A36DD">
        <w:rPr>
          <w:rFonts w:ascii="Times New Roman" w:hAnsi="Times New Roman" w:cs="Times New Roman"/>
          <w:i/>
          <w:sz w:val="24"/>
          <w:szCs w:val="24"/>
          <w:vertAlign w:val="superscript"/>
        </w:rPr>
        <w:t>rd</w:t>
      </w:r>
      <w:r w:rsidR="008A36DD" w:rsidRPr="008A36DD">
        <w:rPr>
          <w:rFonts w:ascii="Times New Roman" w:hAnsi="Times New Roman" w:cs="Times New Roman"/>
          <w:i/>
          <w:sz w:val="24"/>
          <w:szCs w:val="24"/>
        </w:rPr>
        <w:t>, Oct 14</w:t>
      </w:r>
      <w:r w:rsidR="008A36DD" w:rsidRPr="008A36DD">
        <w:rPr>
          <w:rFonts w:ascii="Times New Roman" w:hAnsi="Times New Roman" w:cs="Times New Roman"/>
          <w:i/>
          <w:sz w:val="24"/>
          <w:szCs w:val="24"/>
          <w:vertAlign w:val="superscript"/>
        </w:rPr>
        <w:t>th</w:t>
      </w:r>
      <w:r w:rsidR="008A36DD" w:rsidRPr="008A36DD">
        <w:rPr>
          <w:rFonts w:ascii="Times New Roman" w:hAnsi="Times New Roman" w:cs="Times New Roman"/>
          <w:i/>
          <w:sz w:val="24"/>
          <w:szCs w:val="24"/>
        </w:rPr>
        <w:t>, Feb 12</w:t>
      </w:r>
      <w:r w:rsidR="008A36DD" w:rsidRPr="008A36DD">
        <w:rPr>
          <w:rFonts w:ascii="Times New Roman" w:hAnsi="Times New Roman" w:cs="Times New Roman"/>
          <w:i/>
          <w:sz w:val="24"/>
          <w:szCs w:val="24"/>
          <w:vertAlign w:val="superscript"/>
        </w:rPr>
        <w:t>th</w:t>
      </w:r>
      <w:r w:rsidR="008A36DD" w:rsidRPr="008A36DD">
        <w:rPr>
          <w:rFonts w:ascii="Times New Roman" w:hAnsi="Times New Roman" w:cs="Times New Roman"/>
          <w:i/>
          <w:sz w:val="24"/>
          <w:szCs w:val="24"/>
        </w:rPr>
        <w:t xml:space="preserve"> F2F</w:t>
      </w:r>
    </w:p>
    <w:p w14:paraId="7C082E40" w14:textId="77777777" w:rsidR="00C12274" w:rsidRDefault="00C12274" w:rsidP="00CE4AF4">
      <w:pPr>
        <w:spacing w:after="0" w:line="240" w:lineRule="auto"/>
        <w:rPr>
          <w:rFonts w:ascii="Times New Roman" w:hAnsi="Times New Roman" w:cs="Times New Roman"/>
          <w:sz w:val="24"/>
          <w:szCs w:val="24"/>
        </w:rPr>
      </w:pPr>
    </w:p>
    <w:p w14:paraId="60E3553E" w14:textId="77777777" w:rsidR="00C12274" w:rsidRPr="006C077A" w:rsidRDefault="00C12274" w:rsidP="00CE4AF4">
      <w:pPr>
        <w:spacing w:after="0" w:line="240" w:lineRule="auto"/>
        <w:rPr>
          <w:rFonts w:ascii="Times New Roman" w:hAnsi="Times New Roman" w:cs="Times New Roman"/>
          <w:b/>
          <w:sz w:val="24"/>
          <w:szCs w:val="24"/>
        </w:rPr>
      </w:pPr>
      <w:r w:rsidRPr="006C077A">
        <w:rPr>
          <w:rFonts w:ascii="Times New Roman" w:hAnsi="Times New Roman" w:cs="Times New Roman"/>
          <w:b/>
          <w:sz w:val="24"/>
          <w:szCs w:val="24"/>
        </w:rPr>
        <w:t>VI.</w:t>
      </w:r>
      <w:r w:rsidRPr="006C077A">
        <w:rPr>
          <w:rFonts w:ascii="Times New Roman" w:hAnsi="Times New Roman" w:cs="Times New Roman"/>
          <w:b/>
          <w:sz w:val="24"/>
          <w:szCs w:val="24"/>
        </w:rPr>
        <w:tab/>
        <w:t>ASCCC Future Events</w:t>
      </w:r>
    </w:p>
    <w:p w14:paraId="0C4A1F71" w14:textId="7D0B10D3" w:rsidR="00235225" w:rsidRPr="008A36DD" w:rsidRDefault="008A36DD" w:rsidP="008A36DD">
      <w:pPr>
        <w:spacing w:after="0" w:line="240" w:lineRule="auto"/>
        <w:ind w:left="720"/>
        <w:rPr>
          <w:rFonts w:ascii="Times New Roman" w:hAnsi="Times New Roman" w:cs="Times New Roman"/>
          <w:i/>
          <w:sz w:val="24"/>
          <w:szCs w:val="24"/>
        </w:rPr>
      </w:pPr>
      <w:r w:rsidRPr="008A36DD">
        <w:rPr>
          <w:rFonts w:ascii="Times New Roman" w:hAnsi="Times New Roman" w:cs="Times New Roman"/>
          <w:i/>
          <w:sz w:val="24"/>
          <w:szCs w:val="24"/>
        </w:rPr>
        <w:t>We discussed the upcoming sessions and institute</w:t>
      </w:r>
      <w:r>
        <w:rPr>
          <w:rFonts w:ascii="Times New Roman" w:hAnsi="Times New Roman" w:cs="Times New Roman"/>
          <w:i/>
          <w:sz w:val="24"/>
          <w:szCs w:val="24"/>
        </w:rPr>
        <w:t>.</w:t>
      </w:r>
    </w:p>
    <w:p w14:paraId="12A4E574" w14:textId="77777777" w:rsidR="00235225" w:rsidRDefault="00235225" w:rsidP="00CE4AF4">
      <w:pPr>
        <w:spacing w:after="0" w:line="240" w:lineRule="auto"/>
        <w:rPr>
          <w:rFonts w:ascii="Times New Roman" w:hAnsi="Times New Roman" w:cs="Times New Roman"/>
          <w:sz w:val="24"/>
          <w:szCs w:val="24"/>
        </w:rPr>
      </w:pPr>
    </w:p>
    <w:p w14:paraId="1E1BC31F" w14:textId="3D591AF8" w:rsidR="00F0762E" w:rsidRPr="00F0762E" w:rsidRDefault="00BE4DCA" w:rsidP="00CE4AF4">
      <w:pPr>
        <w:spacing w:after="0" w:line="240" w:lineRule="auto"/>
        <w:rPr>
          <w:rFonts w:ascii="Times New Roman" w:hAnsi="Times New Roman" w:cs="Times New Roman"/>
          <w:sz w:val="16"/>
          <w:szCs w:val="16"/>
        </w:rPr>
      </w:pPr>
      <w:r>
        <w:rPr>
          <w:rFonts w:ascii="Times New Roman" w:hAnsi="Times New Roman" w:cs="Times New Roman"/>
          <w:sz w:val="24"/>
          <w:szCs w:val="24"/>
        </w:rPr>
        <w:t>Adjourned 4:00PM</w:t>
      </w:r>
    </w:p>
    <w:sectPr w:rsidR="00F0762E" w:rsidRPr="00F07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44649"/>
    <w:multiLevelType w:val="hybridMultilevel"/>
    <w:tmpl w:val="CB3C57D2"/>
    <w:lvl w:ilvl="0" w:tplc="B48E50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F4"/>
    <w:rsid w:val="00040DE5"/>
    <w:rsid w:val="00123BD6"/>
    <w:rsid w:val="001C385C"/>
    <w:rsid w:val="002064B2"/>
    <w:rsid w:val="00224423"/>
    <w:rsid w:val="00235225"/>
    <w:rsid w:val="002700BD"/>
    <w:rsid w:val="002743D2"/>
    <w:rsid w:val="002B3E4E"/>
    <w:rsid w:val="002B4401"/>
    <w:rsid w:val="0034390A"/>
    <w:rsid w:val="0036171C"/>
    <w:rsid w:val="003C7B0B"/>
    <w:rsid w:val="004436B7"/>
    <w:rsid w:val="004472A7"/>
    <w:rsid w:val="00494F7F"/>
    <w:rsid w:val="004B430A"/>
    <w:rsid w:val="004B4483"/>
    <w:rsid w:val="004C4BD5"/>
    <w:rsid w:val="004D7615"/>
    <w:rsid w:val="0056009C"/>
    <w:rsid w:val="005813F9"/>
    <w:rsid w:val="0065190C"/>
    <w:rsid w:val="00677A30"/>
    <w:rsid w:val="006C077A"/>
    <w:rsid w:val="006D634D"/>
    <w:rsid w:val="007B02E5"/>
    <w:rsid w:val="008A36DD"/>
    <w:rsid w:val="008C4F26"/>
    <w:rsid w:val="00973D13"/>
    <w:rsid w:val="009A643C"/>
    <w:rsid w:val="009C3896"/>
    <w:rsid w:val="00A11D12"/>
    <w:rsid w:val="00A42B5A"/>
    <w:rsid w:val="00A453D3"/>
    <w:rsid w:val="00A57DAA"/>
    <w:rsid w:val="00A9139A"/>
    <w:rsid w:val="00AD78CA"/>
    <w:rsid w:val="00B27E17"/>
    <w:rsid w:val="00BB2B99"/>
    <w:rsid w:val="00BE452F"/>
    <w:rsid w:val="00BE4DCA"/>
    <w:rsid w:val="00C051A2"/>
    <w:rsid w:val="00C12274"/>
    <w:rsid w:val="00C25CF9"/>
    <w:rsid w:val="00CC1B72"/>
    <w:rsid w:val="00CC6788"/>
    <w:rsid w:val="00CD70AC"/>
    <w:rsid w:val="00CE4AF4"/>
    <w:rsid w:val="00D46053"/>
    <w:rsid w:val="00D50B07"/>
    <w:rsid w:val="00DF292C"/>
    <w:rsid w:val="00E16968"/>
    <w:rsid w:val="00E25832"/>
    <w:rsid w:val="00F0762E"/>
    <w:rsid w:val="00F33E8C"/>
    <w:rsid w:val="00F621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59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AF4"/>
    <w:rPr>
      <w:rFonts w:ascii="Tahoma" w:hAnsi="Tahoma" w:cs="Tahoma"/>
      <w:sz w:val="16"/>
      <w:szCs w:val="16"/>
    </w:rPr>
  </w:style>
  <w:style w:type="paragraph" w:styleId="ListParagraph">
    <w:name w:val="List Paragraph"/>
    <w:basedOn w:val="Normal"/>
    <w:uiPriority w:val="34"/>
    <w:qFormat/>
    <w:rsid w:val="002B3E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AF4"/>
    <w:rPr>
      <w:rFonts w:ascii="Tahoma" w:hAnsi="Tahoma" w:cs="Tahoma"/>
      <w:sz w:val="16"/>
      <w:szCs w:val="16"/>
    </w:rPr>
  </w:style>
  <w:style w:type="paragraph" w:styleId="ListParagraph">
    <w:name w:val="List Paragraph"/>
    <w:basedOn w:val="Normal"/>
    <w:uiPriority w:val="34"/>
    <w:qFormat/>
    <w:rsid w:val="002B3E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1915</Words>
  <Characters>10922</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Cynthia Rico</cp:lastModifiedBy>
  <cp:revision>6</cp:revision>
  <dcterms:created xsi:type="dcterms:W3CDTF">2014-09-19T03:07:00Z</dcterms:created>
  <dcterms:modified xsi:type="dcterms:W3CDTF">2014-09-24T21:07:00Z</dcterms:modified>
</cp:coreProperties>
</file>