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D451" w14:textId="5455D72D" w:rsidR="00286890" w:rsidRPr="001B1A9D" w:rsidRDefault="00B94D45" w:rsidP="00B94D45">
      <w:pPr>
        <w:pStyle w:val="Title"/>
        <w:rPr>
          <w:sz w:val="24"/>
          <w:szCs w:val="24"/>
        </w:rPr>
      </w:pPr>
      <w:r w:rsidRPr="00B94D45">
        <w:rPr>
          <w:noProof/>
          <w:sz w:val="24"/>
          <w:szCs w:val="24"/>
        </w:rPr>
        <w:drawing>
          <wp:inline distT="0" distB="0" distL="0" distR="0" wp14:anchorId="7347A217" wp14:editId="112F8233">
            <wp:extent cx="2540000" cy="635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1DDF9" w14:textId="77777777" w:rsidR="004522F4" w:rsidRPr="001B1A9D" w:rsidRDefault="004522F4"/>
    <w:p w14:paraId="43C4D880" w14:textId="006B08D8" w:rsidR="00F43986" w:rsidRPr="00B94D45" w:rsidRDefault="00134ED1" w:rsidP="00F4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and Technical Education Leadership</w:t>
      </w:r>
      <w:r w:rsidR="00BE6936" w:rsidRPr="00B94D45">
        <w:rPr>
          <w:b/>
          <w:sz w:val="28"/>
          <w:szCs w:val="28"/>
        </w:rPr>
        <w:t xml:space="preserve"> Committee</w:t>
      </w:r>
    </w:p>
    <w:p w14:paraId="2B100192" w14:textId="17004D08" w:rsidR="00BE6936" w:rsidRDefault="00726FD7" w:rsidP="00F43986">
      <w:pPr>
        <w:jc w:val="center"/>
      </w:pPr>
      <w:r>
        <w:t>March</w:t>
      </w:r>
      <w:r w:rsidR="00276C5F">
        <w:t xml:space="preserve"> 2</w:t>
      </w:r>
      <w:r w:rsidR="000C7409">
        <w:t>4</w:t>
      </w:r>
      <w:r w:rsidR="00276C5F">
        <w:t>, 2022</w:t>
      </w:r>
    </w:p>
    <w:p w14:paraId="66AD89E4" w14:textId="6A67701A" w:rsidR="00F43986" w:rsidRPr="001B1A9D" w:rsidRDefault="005D70EB" w:rsidP="00546BCC">
      <w:pPr>
        <w:jc w:val="center"/>
      </w:pPr>
      <w:r>
        <w:t>2</w:t>
      </w:r>
      <w:r w:rsidR="00133FE0">
        <w:t xml:space="preserve">:00 </w:t>
      </w:r>
      <w:r w:rsidR="00B94D45">
        <w:t>p</w:t>
      </w:r>
      <w:r w:rsidR="00BE6936">
        <w:t>m</w:t>
      </w:r>
      <w:r w:rsidR="00276C5F">
        <w:t xml:space="preserve"> – 4</w:t>
      </w:r>
      <w:r w:rsidR="00BE6936">
        <w:t>:</w:t>
      </w:r>
      <w:r w:rsidR="00AA62A9">
        <w:t>00</w:t>
      </w:r>
      <w:r w:rsidR="00BE6936">
        <w:t xml:space="preserve"> </w:t>
      </w:r>
      <w:r w:rsidR="00B94D45">
        <w:t>pm</w:t>
      </w:r>
    </w:p>
    <w:p w14:paraId="5442A449" w14:textId="77777777" w:rsidR="00707D1F" w:rsidRDefault="00707D1F" w:rsidP="00707D1F">
      <w:pPr>
        <w:rPr>
          <w:szCs w:val="22"/>
        </w:rPr>
      </w:pPr>
    </w:p>
    <w:p w14:paraId="58A6600A" w14:textId="2BA8402E" w:rsidR="00276C5F" w:rsidRDefault="00707D1F" w:rsidP="00276C5F">
      <w:pPr>
        <w:jc w:val="center"/>
        <w:rPr>
          <w:szCs w:val="22"/>
        </w:rPr>
      </w:pPr>
      <w:r>
        <w:rPr>
          <w:szCs w:val="22"/>
        </w:rPr>
        <w:t xml:space="preserve">Join Zoom Meeting: </w:t>
      </w:r>
    </w:p>
    <w:p w14:paraId="0FB35C8E" w14:textId="77777777" w:rsidR="00C67665" w:rsidRPr="00C67665" w:rsidRDefault="00C67665" w:rsidP="00C67665">
      <w:pPr>
        <w:jc w:val="center"/>
        <w:rPr>
          <w:szCs w:val="22"/>
        </w:rPr>
      </w:pPr>
    </w:p>
    <w:p w14:paraId="102ACCB3" w14:textId="778D7F86" w:rsidR="00707D1F" w:rsidRDefault="00707D1F" w:rsidP="00C67665">
      <w:pPr>
        <w:jc w:val="center"/>
        <w:rPr>
          <w:szCs w:val="22"/>
        </w:rPr>
      </w:pPr>
    </w:p>
    <w:p w14:paraId="21793BFC" w14:textId="77777777" w:rsidR="00F43986" w:rsidRPr="001B1A9D" w:rsidRDefault="00F43986" w:rsidP="00F43986">
      <w:pPr>
        <w:jc w:val="center"/>
        <w:rPr>
          <w:b/>
        </w:rPr>
      </w:pPr>
    </w:p>
    <w:p w14:paraId="42FF07AA" w14:textId="02796399" w:rsidR="00F43986" w:rsidRPr="00DF049A" w:rsidRDefault="008708B1" w:rsidP="00F4398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Agenda</w:t>
      </w:r>
    </w:p>
    <w:p w14:paraId="4CD5EBC9" w14:textId="77777777" w:rsidR="00F43986" w:rsidRPr="001B1A9D" w:rsidRDefault="00F43986" w:rsidP="00F43986"/>
    <w:p w14:paraId="45C34E7E" w14:textId="43B43733" w:rsidR="00F43986" w:rsidRPr="001B1A9D" w:rsidRDefault="00F43986" w:rsidP="00F43986">
      <w:pPr>
        <w:rPr>
          <w:b/>
        </w:rPr>
      </w:pPr>
      <w:r w:rsidRPr="001B1A9D">
        <w:rPr>
          <w:b/>
        </w:rPr>
        <w:t>Members Present</w:t>
      </w:r>
      <w:r w:rsidRPr="001B1A9D">
        <w:t xml:space="preserve">: </w:t>
      </w:r>
      <w:r w:rsidR="00276C5F">
        <w:t xml:space="preserve">Juan Arzola (Chair), </w:t>
      </w:r>
      <w:r w:rsidR="002C1E04" w:rsidRPr="006E3030">
        <w:t>Ginni May (2</w:t>
      </w:r>
      <w:r w:rsidR="002C1E04" w:rsidRPr="006E3030">
        <w:rPr>
          <w:vertAlign w:val="superscript"/>
        </w:rPr>
        <w:t>nd</w:t>
      </w:r>
      <w:r w:rsidR="002C1E04" w:rsidRPr="006E3030">
        <w:t xml:space="preserve">), </w:t>
      </w:r>
      <w:r w:rsidR="00E0074E" w:rsidRPr="006E3030">
        <w:t xml:space="preserve">Amar Abbott, </w:t>
      </w:r>
      <w:r w:rsidR="002C1E04" w:rsidRPr="006E3030">
        <w:t xml:space="preserve">Leticia Barajas, </w:t>
      </w:r>
      <w:r w:rsidR="002C1E04" w:rsidRPr="00C6450F">
        <w:t>Stephanie Clark</w:t>
      </w:r>
      <w:r w:rsidR="002C1E04" w:rsidRPr="006E3030">
        <w:t xml:space="preserve">, </w:t>
      </w:r>
      <w:r w:rsidR="000449EF" w:rsidRPr="006E3030">
        <w:t xml:space="preserve">Christie </w:t>
      </w:r>
      <w:r w:rsidR="002C1E04" w:rsidRPr="006E3030">
        <w:t xml:space="preserve">Dam, </w:t>
      </w:r>
      <w:r w:rsidR="00E0074E" w:rsidRPr="006E3030">
        <w:t xml:space="preserve">Rich Harlan, Carina Love, </w:t>
      </w:r>
      <w:r w:rsidR="002C1E04" w:rsidRPr="006E3030">
        <w:t xml:space="preserve">Brian Palmiter, </w:t>
      </w:r>
      <w:r w:rsidR="00B96EF0" w:rsidRPr="00D67337">
        <w:t xml:space="preserve">Claudia Ross-Ibarra, </w:t>
      </w:r>
      <w:r w:rsidR="00E8572C" w:rsidRPr="00D67337">
        <w:t>Douglas Sallade,</w:t>
      </w:r>
      <w:r w:rsidR="00E8572C" w:rsidRPr="006E3030">
        <w:t xml:space="preserve"> </w:t>
      </w:r>
      <w:r w:rsidR="002C1E04" w:rsidRPr="006E3030">
        <w:t xml:space="preserve">Sharon Sampson, </w:t>
      </w:r>
      <w:r w:rsidR="005D7116" w:rsidRPr="006E3030">
        <w:t>Lynn Shaw</w:t>
      </w:r>
      <w:r w:rsidR="005D7116">
        <w:t xml:space="preserve"> </w:t>
      </w:r>
    </w:p>
    <w:p w14:paraId="6DB2A98C" w14:textId="77777777" w:rsidR="00F43986" w:rsidRPr="001B1A9D" w:rsidRDefault="00F43986" w:rsidP="00F43986"/>
    <w:p w14:paraId="7A1F642E" w14:textId="60997B19" w:rsidR="00F43986" w:rsidRDefault="0099636E" w:rsidP="00F43986">
      <w:r>
        <w:rPr>
          <w:b/>
        </w:rPr>
        <w:t>Liaison</w:t>
      </w:r>
      <w:r w:rsidR="00F43986" w:rsidRPr="001B1A9D">
        <w:rPr>
          <w:b/>
        </w:rPr>
        <w:t>s</w:t>
      </w:r>
      <w:r w:rsidR="00F43986" w:rsidRPr="001B1A9D">
        <w:t xml:space="preserve">: </w:t>
      </w:r>
      <w:r w:rsidR="000C7580">
        <w:t>Debbie Vanschoelandt</w:t>
      </w:r>
      <w:r>
        <w:t xml:space="preserve"> (ACCE)</w:t>
      </w:r>
    </w:p>
    <w:p w14:paraId="7B144F30" w14:textId="552ECDDC" w:rsidR="0099636E" w:rsidRDefault="0099636E" w:rsidP="00F43986"/>
    <w:p w14:paraId="7F9C60A3" w14:textId="644167C7" w:rsidR="0099636E" w:rsidRPr="001B1A9D" w:rsidRDefault="0099636E" w:rsidP="00F43986">
      <w:r w:rsidRPr="0099636E">
        <w:rPr>
          <w:b/>
        </w:rPr>
        <w:t>Guests</w:t>
      </w:r>
      <w:r>
        <w:t>:</w:t>
      </w:r>
    </w:p>
    <w:p w14:paraId="21533086" w14:textId="419C456E" w:rsidR="00F43986" w:rsidRDefault="00F43986" w:rsidP="00F43986"/>
    <w:p w14:paraId="232074AA" w14:textId="1D4483BE" w:rsidR="002C1E04" w:rsidRPr="002C1E04" w:rsidRDefault="002C1E04" w:rsidP="00F43986">
      <w:pPr>
        <w:rPr>
          <w:i/>
        </w:rPr>
      </w:pPr>
      <w:r w:rsidRPr="002C1E04">
        <w:rPr>
          <w:i/>
        </w:rPr>
        <w:t xml:space="preserve">Minutes respectfully submitted by </w:t>
      </w:r>
    </w:p>
    <w:p w14:paraId="06DC9357" w14:textId="77777777" w:rsidR="00BD1CBA" w:rsidRDefault="00BD1CBA" w:rsidP="00BD1CBA">
      <w:pPr>
        <w:pStyle w:val="ListParagraph"/>
      </w:pPr>
    </w:p>
    <w:p w14:paraId="5274C524" w14:textId="2B2FE170" w:rsidR="000A2B4E" w:rsidRDefault="000A2B4E" w:rsidP="000A2B4E">
      <w:pPr>
        <w:pStyle w:val="ListParagraph"/>
        <w:numPr>
          <w:ilvl w:val="0"/>
          <w:numId w:val="18"/>
        </w:numPr>
      </w:pPr>
      <w:r>
        <w:t xml:space="preserve">Call to Order and </w:t>
      </w:r>
      <w:r w:rsidR="00B94D45" w:rsidRPr="001B1A9D">
        <w:t>Approval of Agenda</w:t>
      </w:r>
      <w:r w:rsidR="00E52397">
        <w:t xml:space="preserve"> – </w:t>
      </w:r>
    </w:p>
    <w:p w14:paraId="1440FAC1" w14:textId="77777777" w:rsidR="000A2B4E" w:rsidRDefault="000A2B4E" w:rsidP="000A2B4E">
      <w:pPr>
        <w:pStyle w:val="ListParagraph"/>
        <w:ind w:left="1080"/>
      </w:pPr>
    </w:p>
    <w:p w14:paraId="2DDEA251" w14:textId="5BCEC552" w:rsidR="000A2B4E" w:rsidRDefault="008708B1" w:rsidP="000A2B4E">
      <w:pPr>
        <w:pStyle w:val="ListParagraph"/>
        <w:numPr>
          <w:ilvl w:val="0"/>
          <w:numId w:val="18"/>
        </w:numPr>
      </w:pPr>
      <w:r>
        <w:t>Minutes – approv</w:t>
      </w:r>
      <w:r w:rsidR="00276C5F">
        <w:t>al</w:t>
      </w:r>
    </w:p>
    <w:p w14:paraId="5105C5A8" w14:textId="77777777" w:rsidR="000A2B4E" w:rsidRDefault="000A2B4E" w:rsidP="000A2B4E">
      <w:pPr>
        <w:pStyle w:val="ListParagraph"/>
      </w:pPr>
    </w:p>
    <w:p w14:paraId="22B30EC8" w14:textId="36F31B58" w:rsidR="000A2B4E" w:rsidRDefault="00D67337" w:rsidP="000A2B4E">
      <w:pPr>
        <w:pStyle w:val="ListParagraph"/>
        <w:numPr>
          <w:ilvl w:val="0"/>
          <w:numId w:val="18"/>
        </w:numPr>
      </w:pPr>
      <w:r>
        <w:t>Announcements</w:t>
      </w:r>
    </w:p>
    <w:p w14:paraId="4A4AC9C6" w14:textId="77777777" w:rsidR="000A2B4E" w:rsidRDefault="000A2B4E" w:rsidP="000A2B4E">
      <w:pPr>
        <w:pStyle w:val="ListParagraph"/>
      </w:pPr>
    </w:p>
    <w:p w14:paraId="370B55CC" w14:textId="47062DB5" w:rsidR="00E8572C" w:rsidRDefault="000A2B4E" w:rsidP="0077380C">
      <w:pPr>
        <w:pStyle w:val="ListParagraph"/>
        <w:numPr>
          <w:ilvl w:val="0"/>
          <w:numId w:val="18"/>
        </w:numPr>
      </w:pPr>
      <w:r>
        <w:t>Status of Previous Action Items</w:t>
      </w:r>
      <w:r w:rsidR="0066743B">
        <w:t xml:space="preserve"> – see below</w:t>
      </w:r>
    </w:p>
    <w:p w14:paraId="0985BC12" w14:textId="77777777" w:rsidR="008575F9" w:rsidRDefault="008575F9" w:rsidP="00E8572C"/>
    <w:p w14:paraId="57211FCB" w14:textId="5309DFF1" w:rsidR="00627C37" w:rsidRDefault="008708B1" w:rsidP="00E8572C">
      <w:pPr>
        <w:pStyle w:val="ListParagraph"/>
        <w:numPr>
          <w:ilvl w:val="0"/>
          <w:numId w:val="18"/>
        </w:numPr>
      </w:pPr>
      <w:r>
        <w:t xml:space="preserve">CTE Liaison </w:t>
      </w:r>
      <w:r w:rsidR="0000051F">
        <w:t>Chat</w:t>
      </w:r>
      <w:r w:rsidR="00D67337">
        <w:t xml:space="preserve"> – </w:t>
      </w:r>
      <w:r w:rsidR="0000051F">
        <w:t>How to be an Effective CTE Liaison</w:t>
      </w:r>
    </w:p>
    <w:p w14:paraId="1CC1EDB6" w14:textId="77777777" w:rsidR="008F37C2" w:rsidRDefault="008F37C2" w:rsidP="008F37C2">
      <w:pPr>
        <w:pStyle w:val="ListParagraph"/>
      </w:pPr>
    </w:p>
    <w:p w14:paraId="3CE0F273" w14:textId="36D0107B" w:rsidR="008F37C2" w:rsidRDefault="008F37C2" w:rsidP="008F37C2">
      <w:pPr>
        <w:pStyle w:val="ListParagraph"/>
        <w:numPr>
          <w:ilvl w:val="1"/>
          <w:numId w:val="18"/>
        </w:numPr>
      </w:pPr>
      <w:r>
        <w:t>Introduction of CTE Leadership Committee Members</w:t>
      </w:r>
    </w:p>
    <w:p w14:paraId="671519F2" w14:textId="1C1A9BD2" w:rsidR="008F37C2" w:rsidRDefault="008F37C2" w:rsidP="008F37C2">
      <w:pPr>
        <w:pStyle w:val="ListParagraph"/>
        <w:numPr>
          <w:ilvl w:val="1"/>
          <w:numId w:val="18"/>
        </w:numPr>
      </w:pPr>
      <w:r>
        <w:t>Introduction of CTE Liaison</w:t>
      </w:r>
    </w:p>
    <w:p w14:paraId="6889D8F8" w14:textId="7C1F0681" w:rsidR="005D63D3" w:rsidRDefault="005D63D3" w:rsidP="008F37C2">
      <w:pPr>
        <w:pStyle w:val="ListParagraph"/>
        <w:numPr>
          <w:ilvl w:val="1"/>
          <w:numId w:val="18"/>
        </w:numPr>
      </w:pPr>
      <w:r>
        <w:t xml:space="preserve">Reaffirm </w:t>
      </w:r>
      <w:r w:rsidR="00E12D8B">
        <w:t>Role and Importance of CTE Liaison</w:t>
      </w:r>
    </w:p>
    <w:p w14:paraId="67C20D34" w14:textId="3332B76D" w:rsidR="00F839CF" w:rsidRDefault="00F839CF" w:rsidP="00F839CF">
      <w:pPr>
        <w:pStyle w:val="ListParagraph"/>
        <w:numPr>
          <w:ilvl w:val="1"/>
          <w:numId w:val="18"/>
        </w:numPr>
      </w:pPr>
      <w:r>
        <w:t>Share and/or Brainstorm Best Practices for CTE Liaisons</w:t>
      </w:r>
    </w:p>
    <w:p w14:paraId="4D498FCE" w14:textId="7C0A1CD2" w:rsidR="00E12D8B" w:rsidRDefault="00F3617F" w:rsidP="008F37C2">
      <w:pPr>
        <w:pStyle w:val="ListParagraph"/>
        <w:numPr>
          <w:ilvl w:val="1"/>
          <w:numId w:val="18"/>
        </w:numPr>
      </w:pPr>
      <w:r>
        <w:t xml:space="preserve">Final Thoughts (CTE Liaisons are welcomed to stay to </w:t>
      </w:r>
      <w:r w:rsidR="00354308">
        <w:t>observe the CTE LC meeting)</w:t>
      </w:r>
    </w:p>
    <w:p w14:paraId="523F3233" w14:textId="77777777" w:rsidR="00E8572C" w:rsidRDefault="00E8572C" w:rsidP="00AA62A9"/>
    <w:p w14:paraId="626D1951" w14:textId="77777777" w:rsidR="00E8572C" w:rsidRDefault="00E8572C" w:rsidP="00E8572C">
      <w:pPr>
        <w:pStyle w:val="ListParagraph"/>
        <w:numPr>
          <w:ilvl w:val="0"/>
          <w:numId w:val="18"/>
        </w:numPr>
      </w:pPr>
      <w:r>
        <w:t>Updates</w:t>
      </w:r>
    </w:p>
    <w:p w14:paraId="37EF33E2" w14:textId="77777777" w:rsidR="00E8572C" w:rsidRDefault="00E8572C" w:rsidP="00E8572C">
      <w:pPr>
        <w:pStyle w:val="ListParagraph"/>
      </w:pPr>
    </w:p>
    <w:p w14:paraId="4FE940E2" w14:textId="67E916CD" w:rsidR="00FF62F0" w:rsidRDefault="00E8572C" w:rsidP="0066743B">
      <w:pPr>
        <w:pStyle w:val="ListParagraph"/>
        <w:numPr>
          <w:ilvl w:val="1"/>
          <w:numId w:val="18"/>
        </w:numPr>
      </w:pPr>
      <w:r w:rsidRPr="00E8572C">
        <w:t>CTE Coffee Hours</w:t>
      </w:r>
    </w:p>
    <w:p w14:paraId="4310F5C4" w14:textId="77777777" w:rsidR="00F86EE7" w:rsidRDefault="00F86EE7" w:rsidP="0066743B">
      <w:pP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14B12057" w14:textId="5DA144EB" w:rsidR="00016A0E" w:rsidRDefault="00016A0E" w:rsidP="00F86EE7">
      <w:pPr>
        <w:pStyle w:val="NormalWeb"/>
        <w:spacing w:before="0" w:beforeAutospacing="0" w:after="240" w:afterAutospacing="0"/>
        <w:ind w:left="1440"/>
        <w:rPr>
          <w:rStyle w:val="Hyperlink"/>
          <w:rFonts w:ascii="Lucida Grande" w:hAnsi="Lucida Grande" w:cs="Lucida Grande"/>
          <w:color w:val="044C7F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February 9, 2022 | 9:00am to 10:00am</w:t>
      </w:r>
      <w:r>
        <w:rPr>
          <w:rFonts w:ascii="Lucida Grande" w:hAnsi="Lucida Grande" w:cs="Lucida Grande"/>
          <w:b/>
          <w:bCs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 xml:space="preserve">CTE Coffee Hour - CBE - hosts Leticia Barajas and Brian Palmiter 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9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CBE</w:t>
        </w:r>
      </w:hyperlink>
    </w:p>
    <w:p w14:paraId="7E2EC604" w14:textId="77777777" w:rsidR="00D57132" w:rsidRDefault="0066743B" w:rsidP="00F86EE7">
      <w:pPr>
        <w:ind w:left="1440"/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lastRenderedPageBreak/>
        <w:t>March 11, 2022 | 11:00am to noon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Teaching with Technology - host Amar Abbott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0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Teaching with Technology</w:t>
        </w:r>
      </w:hyperlink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</w:p>
    <w:p w14:paraId="46B740BE" w14:textId="77777777" w:rsidR="00D57132" w:rsidRDefault="00D57132" w:rsidP="00F86EE7">
      <w:pPr>
        <w:ind w:left="1440"/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4929DF85" w14:textId="77777777" w:rsidR="00F776BF" w:rsidRDefault="00F776BF" w:rsidP="00F86EE7">
      <w:pPr>
        <w:ind w:left="1440"/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12AF925E" w14:textId="77777777" w:rsidR="00F776BF" w:rsidRDefault="00F776BF" w:rsidP="00F86EE7">
      <w:pPr>
        <w:ind w:left="1440"/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7B2B1690" w14:textId="77777777" w:rsidR="00F776BF" w:rsidRDefault="00F776BF" w:rsidP="00F776BF">
      <w:pPr>
        <w:pStyle w:val="NormalWeb"/>
        <w:spacing w:before="0" w:beforeAutospacing="0" w:after="240" w:afterAutospacing="0"/>
        <w:ind w:left="1440"/>
        <w:rPr>
          <w:rStyle w:val="Strong"/>
          <w:rFonts w:ascii="Lucida Grande" w:hAnsi="Lucida Grande" w:cs="Lucida Grande"/>
          <w:color w:val="333333"/>
          <w:sz w:val="18"/>
          <w:szCs w:val="18"/>
        </w:rPr>
      </w:pP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t>Upcoming Coffee Hours</w:t>
      </w:r>
    </w:p>
    <w:p w14:paraId="1440320D" w14:textId="705154B2" w:rsidR="0066743B" w:rsidRDefault="0066743B" w:rsidP="00F776BF">
      <w:pPr>
        <w:pStyle w:val="NormalWeb"/>
        <w:spacing w:before="0" w:beforeAutospacing="0" w:after="240" w:afterAutospacing="0"/>
        <w:ind w:left="1440"/>
      </w:pP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April 27, 2022 | 9:00am to 10:00am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r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Double Duty Gateway Courses - host Stephanie Clark</w:t>
      </w:r>
      <w:r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1" w:tgtFrame="_blank" w:history="1">
        <w:r>
          <w:rPr>
            <w:rStyle w:val="Hyperlink"/>
            <w:rFonts w:ascii="Lucida Grande" w:hAnsi="Lucida Grande" w:cs="Lucida Grande"/>
            <w:color w:val="044C7F"/>
            <w:sz w:val="18"/>
            <w:szCs w:val="18"/>
          </w:rPr>
          <w:t>Register for Double Duty Gateway Courses</w:t>
        </w:r>
      </w:hyperlink>
    </w:p>
    <w:p w14:paraId="21E64D27" w14:textId="77777777" w:rsidR="0066743B" w:rsidRDefault="0066743B" w:rsidP="0066743B"/>
    <w:p w14:paraId="74C8B153" w14:textId="57922414" w:rsidR="00E8572C" w:rsidRDefault="00E8572C" w:rsidP="008708B1">
      <w:pPr>
        <w:pStyle w:val="ListParagraph"/>
        <w:numPr>
          <w:ilvl w:val="1"/>
          <w:numId w:val="18"/>
        </w:numPr>
      </w:pPr>
      <w:r w:rsidRPr="00E8572C">
        <w:t xml:space="preserve">CTE Liaison Chats </w:t>
      </w:r>
      <w:r w:rsidR="00F86EE7">
        <w:t>–</w:t>
      </w:r>
    </w:p>
    <w:p w14:paraId="401B8844" w14:textId="081F1BB8" w:rsidR="00F86EE7" w:rsidRDefault="00F86EE7" w:rsidP="00F86EE7">
      <w:pPr>
        <w:pStyle w:val="ListParagraph"/>
        <w:ind w:left="1440"/>
      </w:pPr>
      <w:r w:rsidRPr="0066743B">
        <w:t xml:space="preserve">March 24, 2pm-3pm – </w:t>
      </w:r>
      <w:r w:rsidR="00345B41">
        <w:t>How to be an Effective CTE Liaison</w:t>
      </w:r>
      <w:r w:rsidRPr="0066743B">
        <w:t xml:space="preserve"> </w:t>
      </w:r>
    </w:p>
    <w:p w14:paraId="66F774D6" w14:textId="3E4A211D" w:rsidR="003D11B1" w:rsidRDefault="003D11B1" w:rsidP="00F86EE7">
      <w:pPr>
        <w:pStyle w:val="ListParagraph"/>
        <w:ind w:left="1440"/>
      </w:pPr>
    </w:p>
    <w:p w14:paraId="1D347A9A" w14:textId="0F08E79C" w:rsidR="003D11B1" w:rsidRDefault="003D11B1" w:rsidP="003D11B1">
      <w:pPr>
        <w:pStyle w:val="ListParagraph"/>
        <w:numPr>
          <w:ilvl w:val="1"/>
          <w:numId w:val="18"/>
        </w:numPr>
      </w:pPr>
      <w:r>
        <w:t>Collaboration with Regional Consortia</w:t>
      </w:r>
    </w:p>
    <w:p w14:paraId="63AA0E6E" w14:textId="56352832" w:rsidR="003D11B1" w:rsidRDefault="003D11B1" w:rsidP="003D11B1">
      <w:pPr>
        <w:pStyle w:val="ListParagraph"/>
        <w:ind w:left="1440"/>
      </w:pPr>
      <w:r>
        <w:t>Update on contact efforts with Regional Consortia</w:t>
      </w:r>
    </w:p>
    <w:p w14:paraId="5959B3A3" w14:textId="0D2E77C1" w:rsidR="00E8572C" w:rsidRDefault="00E8572C" w:rsidP="00E8572C"/>
    <w:p w14:paraId="63959975" w14:textId="77777777" w:rsidR="00707D1F" w:rsidRDefault="00AA62A9" w:rsidP="00707D1F">
      <w:pPr>
        <w:pStyle w:val="ListParagraph"/>
        <w:numPr>
          <w:ilvl w:val="0"/>
          <w:numId w:val="18"/>
        </w:numPr>
      </w:pPr>
      <w:r>
        <w:t>Career and Noncredit Education Institute planning</w:t>
      </w:r>
    </w:p>
    <w:p w14:paraId="45F0A4E7" w14:textId="77777777" w:rsidR="00707D1F" w:rsidRDefault="00707D1F" w:rsidP="00707D1F">
      <w:pPr>
        <w:pStyle w:val="ListParagraph"/>
        <w:ind w:left="1080"/>
      </w:pPr>
    </w:p>
    <w:p w14:paraId="5DB86E38" w14:textId="2871D54A" w:rsidR="001B28FA" w:rsidRDefault="00707D1F" w:rsidP="001B28FA">
      <w:pPr>
        <w:pStyle w:val="ListParagraph"/>
        <w:numPr>
          <w:ilvl w:val="1"/>
          <w:numId w:val="18"/>
        </w:numPr>
      </w:pPr>
      <w:proofErr w:type="spellStart"/>
      <w:r w:rsidRPr="00707D1F">
        <w:t>Googledrive</w:t>
      </w:r>
      <w:proofErr w:type="spellEnd"/>
      <w:r w:rsidRPr="00707D1F">
        <w:t xml:space="preserve">: </w:t>
      </w:r>
      <w:hyperlink r:id="rId12" w:anchor="gid=0" w:history="1">
        <w:r w:rsidR="001B28FA" w:rsidRPr="00696EC5">
          <w:rPr>
            <w:rStyle w:val="Hyperlink"/>
          </w:rPr>
          <w:t>https://docs.google.com/spreadsheets/d/16DdxjukF_BY15nySbZNCZ6E9epNTOjwlzHWXxAM5Uxc/edit#gid=0</w:t>
        </w:r>
      </w:hyperlink>
      <w:r w:rsidR="001B28FA">
        <w:t xml:space="preserve"> </w:t>
      </w:r>
    </w:p>
    <w:p w14:paraId="33406374" w14:textId="77777777" w:rsidR="000546C4" w:rsidRDefault="000546C4" w:rsidP="000546C4">
      <w:pPr>
        <w:pStyle w:val="ListParagraph"/>
        <w:ind w:left="1440"/>
      </w:pPr>
    </w:p>
    <w:p w14:paraId="10347951" w14:textId="6C94A082" w:rsidR="00707D1F" w:rsidRDefault="00B94A17" w:rsidP="00707D1F">
      <w:pPr>
        <w:pStyle w:val="ListParagraph"/>
        <w:numPr>
          <w:ilvl w:val="1"/>
          <w:numId w:val="18"/>
        </w:numPr>
      </w:pPr>
      <w:r w:rsidRPr="00B94A17">
        <w:rPr>
          <w:color w:val="FF0000"/>
          <w:sz w:val="28"/>
          <w:szCs w:val="28"/>
        </w:rPr>
        <w:t>Action--</w:t>
      </w:r>
      <w:r w:rsidR="00707D1F">
        <w:t>Breakout Sessions/General Sessions</w:t>
      </w:r>
      <w:r w:rsidR="00E80BFE">
        <w:t xml:space="preserve"> (</w:t>
      </w:r>
      <w:r>
        <w:t xml:space="preserve">Title draft, </w:t>
      </w:r>
      <w:r w:rsidR="00B128EA">
        <w:t xml:space="preserve">breakout session description, </w:t>
      </w:r>
      <w:r>
        <w:t>as well as presenters).</w:t>
      </w:r>
    </w:p>
    <w:p w14:paraId="28CD332F" w14:textId="254F3D93" w:rsidR="00B94A17" w:rsidRDefault="00B94A17" w:rsidP="00B94A17">
      <w:pPr>
        <w:pStyle w:val="ListParagraph"/>
        <w:numPr>
          <w:ilvl w:val="2"/>
          <w:numId w:val="18"/>
        </w:numPr>
      </w:pPr>
      <w:r>
        <w:t xml:space="preserve">List of </w:t>
      </w:r>
      <w:r w:rsidR="001B28FA">
        <w:t xml:space="preserve">CTE </w:t>
      </w:r>
      <w:r>
        <w:t>Sessions</w:t>
      </w:r>
      <w:r w:rsidR="00B128EA">
        <w:t xml:space="preserve"> </w:t>
      </w:r>
      <w:r w:rsidR="004840DB">
        <w:t>missing information</w:t>
      </w:r>
    </w:p>
    <w:p w14:paraId="1E527968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 xml:space="preserve">Labor Market Information Review on emerging trends for CTE. </w:t>
      </w:r>
    </w:p>
    <w:p w14:paraId="21770E12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Credit for Prior learning (CTELC) &amp; CO (Presenters; Amar Abbott)</w:t>
      </w:r>
    </w:p>
    <w:p w14:paraId="546FB219" w14:textId="6F639736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Competency Based Education (CTELC)&amp; CO</w:t>
      </w:r>
    </w:p>
    <w:p w14:paraId="1A19EDF7" w14:textId="29F70EE1" w:rsidR="001B28FA" w:rsidRDefault="001B28FA" w:rsidP="00B94A17">
      <w:pPr>
        <w:pStyle w:val="ListParagraph"/>
        <w:numPr>
          <w:ilvl w:val="2"/>
          <w:numId w:val="18"/>
        </w:numPr>
      </w:pPr>
      <w:r>
        <w:t>Co-sessions</w:t>
      </w:r>
    </w:p>
    <w:p w14:paraId="03794A29" w14:textId="77777777" w:rsidR="001B28FA" w:rsidRDefault="001B28FA" w:rsidP="001B28FA">
      <w:pPr>
        <w:pStyle w:val="ListParagraph"/>
        <w:numPr>
          <w:ilvl w:val="3"/>
          <w:numId w:val="18"/>
        </w:numPr>
        <w:ind w:left="2520"/>
      </w:pPr>
      <w:r>
        <w:t>Strong Workforce</w:t>
      </w:r>
    </w:p>
    <w:p w14:paraId="4A17E28A" w14:textId="77777777" w:rsidR="00BF4106" w:rsidRDefault="00BF4106" w:rsidP="00BF4106">
      <w:pPr>
        <w:pStyle w:val="ListParagraph"/>
      </w:pPr>
    </w:p>
    <w:p w14:paraId="57A27394" w14:textId="35F317A2" w:rsidR="00133FE0" w:rsidRDefault="00055695" w:rsidP="00701367">
      <w:pPr>
        <w:pStyle w:val="ListParagraph"/>
        <w:numPr>
          <w:ilvl w:val="1"/>
          <w:numId w:val="18"/>
        </w:numPr>
      </w:pPr>
      <w:r w:rsidRPr="00B94A17">
        <w:rPr>
          <w:color w:val="FF0000"/>
          <w:sz w:val="28"/>
          <w:szCs w:val="28"/>
        </w:rPr>
        <w:t>Action--</w:t>
      </w:r>
      <w:r w:rsidR="00133FE0">
        <w:t>CNEI modality of delivery</w:t>
      </w:r>
    </w:p>
    <w:p w14:paraId="5C0DD951" w14:textId="00C49D3B" w:rsidR="000F0145" w:rsidRDefault="003D20CD" w:rsidP="000F0145">
      <w:pPr>
        <w:pStyle w:val="ListParagraph"/>
        <w:numPr>
          <w:ilvl w:val="2"/>
          <w:numId w:val="18"/>
        </w:numPr>
      </w:pPr>
      <w:r>
        <w:t xml:space="preserve">ASCCC professional staff has agreed to </w:t>
      </w:r>
      <w:r w:rsidR="00300910">
        <w:t>option #4: Synchronous and Asynchronous Single event</w:t>
      </w:r>
      <w:r w:rsidR="00055695">
        <w:t xml:space="preserve">. </w:t>
      </w:r>
      <w:r w:rsidR="0070618F">
        <w:t xml:space="preserve">With this option, we know need to determine which CTE LC </w:t>
      </w:r>
      <w:r w:rsidR="00444FAC">
        <w:t xml:space="preserve">breakout sessions will need to be offered in hybrid form. </w:t>
      </w:r>
      <w:r w:rsidR="005F3769">
        <w:t xml:space="preserve">To do this, we need to </w:t>
      </w:r>
      <w:r w:rsidR="007A1676">
        <w:t xml:space="preserve">decide which breakout sessions </w:t>
      </w:r>
      <w:r w:rsidR="003F2112">
        <w:t>for each breakout group will be held in face-to-face or hybrid.</w:t>
      </w:r>
    </w:p>
    <w:p w14:paraId="71E38424" w14:textId="068C83A1" w:rsidR="004840DB" w:rsidRPr="00707D1F" w:rsidRDefault="00BF4106" w:rsidP="00701367">
      <w:pPr>
        <w:pStyle w:val="ListParagraph"/>
        <w:numPr>
          <w:ilvl w:val="1"/>
          <w:numId w:val="18"/>
        </w:numPr>
      </w:pPr>
      <w:r>
        <w:t>Outcomes</w:t>
      </w:r>
      <w:r w:rsidR="00B94A17">
        <w:t>—</w:t>
      </w:r>
      <w:r w:rsidR="00B94A17" w:rsidRPr="00B94A17">
        <w:rPr>
          <w:color w:val="1F497D" w:themeColor="text2"/>
        </w:rPr>
        <w:t>future agenda item</w:t>
      </w:r>
    </w:p>
    <w:p w14:paraId="1DE4B445" w14:textId="77777777" w:rsidR="008708B1" w:rsidRDefault="008708B1" w:rsidP="00707D1F"/>
    <w:p w14:paraId="30FCF28F" w14:textId="7FEE04B3" w:rsidR="008B3A64" w:rsidRDefault="00FB154F" w:rsidP="008708B1">
      <w:pPr>
        <w:pStyle w:val="ListParagraph"/>
        <w:numPr>
          <w:ilvl w:val="0"/>
          <w:numId w:val="18"/>
        </w:numPr>
      </w:pPr>
      <w:hyperlink r:id="rId13" w:history="1">
        <w:r w:rsidR="008708B1" w:rsidRPr="008708B1">
          <w:rPr>
            <w:rStyle w:val="Hyperlink"/>
          </w:rPr>
          <w:t>Events</w:t>
        </w:r>
      </w:hyperlink>
    </w:p>
    <w:p w14:paraId="4047B4EB" w14:textId="38A67076" w:rsidR="008708B1" w:rsidRDefault="008708B1" w:rsidP="008B3A64">
      <w:pPr>
        <w:pStyle w:val="ListParagraph"/>
        <w:numPr>
          <w:ilvl w:val="1"/>
          <w:numId w:val="18"/>
        </w:numPr>
      </w:pPr>
      <w:r>
        <w:t xml:space="preserve">2022 Accreditation Institute – </w:t>
      </w:r>
      <w:r w:rsidR="00F86EE7">
        <w:t>(</w:t>
      </w:r>
      <w:r w:rsidRPr="00F86EE7">
        <w:rPr>
          <w:i/>
        </w:rPr>
        <w:t>Hybrid</w:t>
      </w:r>
      <w:r w:rsidR="00F86EE7">
        <w:t xml:space="preserve"> TBD) </w:t>
      </w:r>
      <w:r>
        <w:t>Event February 24-26, 2022</w:t>
      </w:r>
    </w:p>
    <w:p w14:paraId="332EF889" w14:textId="0A35E95E" w:rsidR="008708B1" w:rsidRDefault="008708B1" w:rsidP="008B3A64">
      <w:pPr>
        <w:pStyle w:val="ListParagraph"/>
        <w:numPr>
          <w:ilvl w:val="1"/>
          <w:numId w:val="18"/>
        </w:numPr>
      </w:pPr>
      <w:r>
        <w:t>2022 Spring Plenary Session – Hybrid Event April 7-9, 2022</w:t>
      </w:r>
    </w:p>
    <w:p w14:paraId="088F1B87" w14:textId="174D57BA" w:rsidR="008B3A64" w:rsidRDefault="008B3A64" w:rsidP="008B3A64">
      <w:pPr>
        <w:pStyle w:val="ListParagraph"/>
        <w:numPr>
          <w:ilvl w:val="1"/>
          <w:numId w:val="18"/>
        </w:numPr>
      </w:pPr>
      <w:r w:rsidRPr="008B3A64">
        <w:t>2022 Career Noncredit</w:t>
      </w:r>
      <w:r w:rsidR="00F86EE7">
        <w:t xml:space="preserve"> Education</w:t>
      </w:r>
      <w:r w:rsidRPr="008B3A64">
        <w:t xml:space="preserve"> Institute May 12-14, </w:t>
      </w:r>
      <w:proofErr w:type="gramStart"/>
      <w:r w:rsidRPr="008B3A64">
        <w:t>2022</w:t>
      </w:r>
      <w:proofErr w:type="gramEnd"/>
      <w:r w:rsidRPr="008B3A64">
        <w:t xml:space="preserve"> Westin South Coast Plaza </w:t>
      </w:r>
    </w:p>
    <w:p w14:paraId="29E4D08D" w14:textId="6CE59FA9" w:rsidR="008575F9" w:rsidRPr="00E8572C" w:rsidRDefault="008575F9" w:rsidP="00E8572C"/>
    <w:p w14:paraId="055EABFB" w14:textId="01DAC61F" w:rsidR="00F26D3B" w:rsidRPr="001B1A9D" w:rsidRDefault="00F26D3B" w:rsidP="008575F9">
      <w:pPr>
        <w:pStyle w:val="ListParagraph"/>
        <w:numPr>
          <w:ilvl w:val="0"/>
          <w:numId w:val="18"/>
        </w:numPr>
      </w:pPr>
      <w:r>
        <w:t>Adjourn</w:t>
      </w:r>
      <w:r w:rsidR="00B64102">
        <w:t>ment</w:t>
      </w:r>
    </w:p>
    <w:p w14:paraId="4F2F0F0A" w14:textId="77777777" w:rsidR="00D67337" w:rsidRDefault="00D67337" w:rsidP="00D67337"/>
    <w:p w14:paraId="0C6D7932" w14:textId="5B60C906" w:rsidR="00D67337" w:rsidRPr="00D67337" w:rsidRDefault="00D67337" w:rsidP="00D67337">
      <w:pPr>
        <w:jc w:val="center"/>
        <w:rPr>
          <w:b/>
        </w:rPr>
      </w:pPr>
      <w:r w:rsidRPr="00D67337">
        <w:rPr>
          <w:b/>
        </w:rPr>
        <w:t>Status of Previous Action Items</w:t>
      </w:r>
    </w:p>
    <w:p w14:paraId="266A65E9" w14:textId="77777777" w:rsidR="00D67337" w:rsidRDefault="00D67337" w:rsidP="00D67337"/>
    <w:p w14:paraId="4C759553" w14:textId="0FD6C3E7" w:rsidR="00F86EE7" w:rsidRPr="005E2DFE" w:rsidRDefault="00D67337" w:rsidP="005E2DFE">
      <w:pPr>
        <w:pStyle w:val="ListParagraph"/>
        <w:numPr>
          <w:ilvl w:val="0"/>
          <w:numId w:val="37"/>
        </w:numPr>
        <w:rPr>
          <w:rStyle w:val="Hyperlink"/>
          <w:color w:val="auto"/>
        </w:rPr>
      </w:pPr>
      <w:r w:rsidRPr="00D67337">
        <w:t>In Progress</w:t>
      </w:r>
    </w:p>
    <w:p w14:paraId="47A9CB9A" w14:textId="56D14225" w:rsidR="0066743B" w:rsidRDefault="00F86EE7" w:rsidP="00707D1F">
      <w:pPr>
        <w:pStyle w:val="ListParagraph"/>
        <w:numPr>
          <w:ilvl w:val="0"/>
          <w:numId w:val="41"/>
        </w:numPr>
      </w:pPr>
      <w:r>
        <w:t>Career and Noncredit Education Institute</w:t>
      </w:r>
    </w:p>
    <w:p w14:paraId="74009471" w14:textId="77777777" w:rsidR="00707D1F" w:rsidRDefault="00707D1F" w:rsidP="00707D1F">
      <w:pPr>
        <w:ind w:left="360"/>
      </w:pPr>
    </w:p>
    <w:p w14:paraId="46F1943C" w14:textId="57940EC8" w:rsidR="0066743B" w:rsidRDefault="00D67337" w:rsidP="0066743B">
      <w:pPr>
        <w:pStyle w:val="ListParagraph"/>
        <w:numPr>
          <w:ilvl w:val="0"/>
          <w:numId w:val="37"/>
        </w:numPr>
      </w:pPr>
      <w:r w:rsidRPr="00D67337">
        <w:t xml:space="preserve">Completed </w:t>
      </w:r>
    </w:p>
    <w:p w14:paraId="4418A7D5" w14:textId="667BDAFD" w:rsidR="0066743B" w:rsidRDefault="0066743B" w:rsidP="0066743B">
      <w:pPr>
        <w:pStyle w:val="ListParagraph"/>
        <w:numPr>
          <w:ilvl w:val="0"/>
          <w:numId w:val="42"/>
        </w:numPr>
      </w:pPr>
      <w:r>
        <w:t>CTE Coffee Hours scheduled for 2021-22</w:t>
      </w:r>
    </w:p>
    <w:p w14:paraId="1100BD4A" w14:textId="3D82E8C7" w:rsidR="0066743B" w:rsidRDefault="0066743B" w:rsidP="0066743B">
      <w:pPr>
        <w:pStyle w:val="ListParagraph"/>
        <w:numPr>
          <w:ilvl w:val="0"/>
          <w:numId w:val="42"/>
        </w:numPr>
      </w:pPr>
      <w:r>
        <w:t xml:space="preserve">Letter to Liaisons: </w:t>
      </w:r>
      <w:hyperlink r:id="rId14" w:history="1">
        <w:r w:rsidRPr="00405808">
          <w:rPr>
            <w:rStyle w:val="Hyperlink"/>
          </w:rPr>
          <w:t>https://asccc.org/sites/default/files/CTE%20Liaison%20Letter%2010-27-21.pdf</w:t>
        </w:r>
      </w:hyperlink>
      <w:r>
        <w:t xml:space="preserve"> </w:t>
      </w:r>
    </w:p>
    <w:p w14:paraId="55E86C01" w14:textId="77777777" w:rsidR="005E2DFE" w:rsidRPr="00F86EE7" w:rsidRDefault="005E2DFE" w:rsidP="005E2DFE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21.01 S21 </w:t>
      </w:r>
      <w:hyperlink r:id="rId15" w:history="1">
        <w:r w:rsidRPr="00E8572C">
          <w:rPr>
            <w:rStyle w:val="Hyperlink"/>
          </w:rPr>
          <w:t>Collaborate with Regional Consortia</w:t>
        </w:r>
      </w:hyperlink>
    </w:p>
    <w:p w14:paraId="5084505B" w14:textId="0B7C6FD0" w:rsidR="005E2DFE" w:rsidRPr="00707D1F" w:rsidRDefault="005E2DFE" w:rsidP="005E2DFE">
      <w:pPr>
        <w:pStyle w:val="ListParagraph"/>
        <w:numPr>
          <w:ilvl w:val="1"/>
          <w:numId w:val="42"/>
        </w:numPr>
        <w:rPr>
          <w:rStyle w:val="Hyperlink"/>
          <w:color w:val="auto"/>
        </w:rPr>
      </w:pPr>
      <w:r>
        <w:rPr>
          <w:rStyle w:val="Hyperlink"/>
          <w:color w:val="auto"/>
        </w:rPr>
        <w:t>Quick note about what has been done.</w:t>
      </w:r>
    </w:p>
    <w:p w14:paraId="5BF98DF8" w14:textId="77777777" w:rsidR="005F031D" w:rsidRPr="00F86EE7" w:rsidRDefault="005F031D" w:rsidP="005F031D">
      <w:pPr>
        <w:pStyle w:val="ListParagraph"/>
        <w:numPr>
          <w:ilvl w:val="0"/>
          <w:numId w:val="42"/>
        </w:numPr>
        <w:rPr>
          <w:rStyle w:val="Hyperlink"/>
          <w:color w:val="auto"/>
        </w:rPr>
      </w:pPr>
      <w:r>
        <w:t xml:space="preserve">Resolution 21.02 S21 </w:t>
      </w:r>
      <w:hyperlink r:id="rId16" w:history="1">
        <w:r w:rsidRPr="00E8572C">
          <w:rPr>
            <w:rStyle w:val="Hyperlink"/>
          </w:rPr>
          <w:t>Prioritizing System Support for the ECE/EDU Education and Human Development Sector</w:t>
        </w:r>
      </w:hyperlink>
    </w:p>
    <w:p w14:paraId="0FC85177" w14:textId="77777777" w:rsidR="005F031D" w:rsidRPr="00D67337" w:rsidRDefault="005F031D" w:rsidP="005F031D">
      <w:pPr>
        <w:pStyle w:val="ListParagraph"/>
        <w:numPr>
          <w:ilvl w:val="1"/>
          <w:numId w:val="42"/>
        </w:numPr>
      </w:pPr>
      <w:r>
        <w:rPr>
          <w:rStyle w:val="Hyperlink"/>
          <w:color w:val="auto"/>
        </w:rPr>
        <w:t>Rostrum article by Kathleen White, CCSF and others for January 3, 2022</w:t>
      </w:r>
    </w:p>
    <w:p w14:paraId="1A22B744" w14:textId="7C2C19F1" w:rsidR="005F031D" w:rsidRDefault="005F031D" w:rsidP="005F031D">
      <w:pPr>
        <w:pStyle w:val="ListParagraph"/>
        <w:numPr>
          <w:ilvl w:val="0"/>
          <w:numId w:val="42"/>
        </w:numPr>
      </w:pPr>
      <w:r w:rsidRPr="0066743B">
        <w:t>CTE Liaison Chats for 2021-22</w:t>
      </w:r>
      <w:r w:rsidR="00D76377">
        <w:t xml:space="preserve"> approved and scheduled</w:t>
      </w:r>
    </w:p>
    <w:p w14:paraId="6AD49E5D" w14:textId="15884A54" w:rsidR="000A0E9E" w:rsidRPr="00D67337" w:rsidRDefault="000A0E9E" w:rsidP="00D67337"/>
    <w:sectPr w:rsidR="000A0E9E" w:rsidRPr="00D67337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1F6"/>
    <w:multiLevelType w:val="hybridMultilevel"/>
    <w:tmpl w:val="AF6A2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6C48"/>
    <w:multiLevelType w:val="hybridMultilevel"/>
    <w:tmpl w:val="B760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135D"/>
    <w:multiLevelType w:val="hybridMultilevel"/>
    <w:tmpl w:val="02EA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5AB"/>
    <w:multiLevelType w:val="hybridMultilevel"/>
    <w:tmpl w:val="D462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3A2"/>
    <w:multiLevelType w:val="hybridMultilevel"/>
    <w:tmpl w:val="79E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441F"/>
    <w:multiLevelType w:val="hybridMultilevel"/>
    <w:tmpl w:val="73BA4650"/>
    <w:lvl w:ilvl="0" w:tplc="B2A04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737"/>
    <w:multiLevelType w:val="hybridMultilevel"/>
    <w:tmpl w:val="0FA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3DD9"/>
    <w:multiLevelType w:val="hybridMultilevel"/>
    <w:tmpl w:val="E776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A34"/>
    <w:multiLevelType w:val="hybridMultilevel"/>
    <w:tmpl w:val="49A4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7547"/>
    <w:multiLevelType w:val="hybridMultilevel"/>
    <w:tmpl w:val="F7728F68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B9C8B39C">
      <w:start w:val="1"/>
      <w:numFmt w:val="lowerLetter"/>
      <w:lvlText w:val="%2."/>
      <w:lvlJc w:val="left"/>
      <w:pPr>
        <w:ind w:left="14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80D10"/>
    <w:multiLevelType w:val="hybridMultilevel"/>
    <w:tmpl w:val="34982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037317"/>
    <w:multiLevelType w:val="hybridMultilevel"/>
    <w:tmpl w:val="0AB2B092"/>
    <w:lvl w:ilvl="0" w:tplc="F886F690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D528DFF4">
      <w:start w:val="1"/>
      <w:numFmt w:val="lowerRoman"/>
      <w:lvlText w:val="%3."/>
      <w:lvlJc w:val="right"/>
      <w:pPr>
        <w:ind w:left="2160" w:hanging="180"/>
      </w:pPr>
    </w:lvl>
    <w:lvl w:ilvl="3" w:tplc="1552358C">
      <w:start w:val="1"/>
      <w:numFmt w:val="decimal"/>
      <w:lvlText w:val="%4."/>
      <w:lvlJc w:val="left"/>
      <w:pPr>
        <w:ind w:left="2880" w:hanging="360"/>
      </w:pPr>
    </w:lvl>
    <w:lvl w:ilvl="4" w:tplc="84B6C928">
      <w:start w:val="1"/>
      <w:numFmt w:val="lowerLetter"/>
      <w:lvlText w:val="%5."/>
      <w:lvlJc w:val="left"/>
      <w:pPr>
        <w:ind w:left="3600" w:hanging="360"/>
      </w:pPr>
    </w:lvl>
    <w:lvl w:ilvl="5" w:tplc="A112A36A">
      <w:start w:val="1"/>
      <w:numFmt w:val="lowerRoman"/>
      <w:lvlText w:val="%6."/>
      <w:lvlJc w:val="right"/>
      <w:pPr>
        <w:ind w:left="4320" w:hanging="180"/>
      </w:pPr>
    </w:lvl>
    <w:lvl w:ilvl="6" w:tplc="9632AB78">
      <w:start w:val="1"/>
      <w:numFmt w:val="decimal"/>
      <w:lvlText w:val="%7."/>
      <w:lvlJc w:val="left"/>
      <w:pPr>
        <w:ind w:left="5040" w:hanging="360"/>
      </w:pPr>
    </w:lvl>
    <w:lvl w:ilvl="7" w:tplc="A86CD0E8">
      <w:start w:val="1"/>
      <w:numFmt w:val="lowerLetter"/>
      <w:lvlText w:val="%8."/>
      <w:lvlJc w:val="left"/>
      <w:pPr>
        <w:ind w:left="5760" w:hanging="360"/>
      </w:pPr>
    </w:lvl>
    <w:lvl w:ilvl="8" w:tplc="0106A9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2220D"/>
    <w:multiLevelType w:val="hybridMultilevel"/>
    <w:tmpl w:val="04E8860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5B436DF"/>
    <w:multiLevelType w:val="hybridMultilevel"/>
    <w:tmpl w:val="CD6C4618"/>
    <w:lvl w:ilvl="0" w:tplc="94063DD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10F62"/>
    <w:multiLevelType w:val="hybridMultilevel"/>
    <w:tmpl w:val="96B4D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F67112"/>
    <w:multiLevelType w:val="hybridMultilevel"/>
    <w:tmpl w:val="116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F2A34"/>
    <w:multiLevelType w:val="hybridMultilevel"/>
    <w:tmpl w:val="A37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21C28"/>
    <w:multiLevelType w:val="hybridMultilevel"/>
    <w:tmpl w:val="9CE68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1F3D74"/>
    <w:multiLevelType w:val="hybridMultilevel"/>
    <w:tmpl w:val="717E5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6C9"/>
    <w:multiLevelType w:val="hybridMultilevel"/>
    <w:tmpl w:val="375EA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6AF5"/>
    <w:multiLevelType w:val="hybridMultilevel"/>
    <w:tmpl w:val="F39AE8F2"/>
    <w:lvl w:ilvl="0" w:tplc="1F705BBC">
      <w:start w:val="1"/>
      <w:numFmt w:val="lowerLetter"/>
      <w:lvlText w:val="%1."/>
      <w:lvlJc w:val="left"/>
      <w:pPr>
        <w:ind w:left="720" w:hanging="360"/>
      </w:pPr>
    </w:lvl>
    <w:lvl w:ilvl="1" w:tplc="C40CBAA6">
      <w:start w:val="1"/>
      <w:numFmt w:val="lowerLetter"/>
      <w:lvlText w:val="%2."/>
      <w:lvlJc w:val="left"/>
      <w:pPr>
        <w:ind w:left="1440" w:hanging="360"/>
      </w:pPr>
    </w:lvl>
    <w:lvl w:ilvl="2" w:tplc="F206956E">
      <w:start w:val="1"/>
      <w:numFmt w:val="lowerRoman"/>
      <w:lvlText w:val="%3."/>
      <w:lvlJc w:val="right"/>
      <w:pPr>
        <w:ind w:left="2160" w:hanging="180"/>
      </w:pPr>
    </w:lvl>
    <w:lvl w:ilvl="3" w:tplc="09D21762">
      <w:start w:val="1"/>
      <w:numFmt w:val="decimal"/>
      <w:lvlText w:val="%4."/>
      <w:lvlJc w:val="left"/>
      <w:pPr>
        <w:ind w:left="2880" w:hanging="360"/>
      </w:pPr>
    </w:lvl>
    <w:lvl w:ilvl="4" w:tplc="57DE66C8">
      <w:start w:val="1"/>
      <w:numFmt w:val="lowerLetter"/>
      <w:lvlText w:val="%5."/>
      <w:lvlJc w:val="left"/>
      <w:pPr>
        <w:ind w:left="3600" w:hanging="360"/>
      </w:pPr>
    </w:lvl>
    <w:lvl w:ilvl="5" w:tplc="86B2F494">
      <w:start w:val="1"/>
      <w:numFmt w:val="lowerRoman"/>
      <w:lvlText w:val="%6."/>
      <w:lvlJc w:val="right"/>
      <w:pPr>
        <w:ind w:left="4320" w:hanging="180"/>
      </w:pPr>
    </w:lvl>
    <w:lvl w:ilvl="6" w:tplc="5840F468">
      <w:start w:val="1"/>
      <w:numFmt w:val="decimal"/>
      <w:lvlText w:val="%7."/>
      <w:lvlJc w:val="left"/>
      <w:pPr>
        <w:ind w:left="5040" w:hanging="360"/>
      </w:pPr>
    </w:lvl>
    <w:lvl w:ilvl="7" w:tplc="BF92BF36">
      <w:start w:val="1"/>
      <w:numFmt w:val="lowerLetter"/>
      <w:lvlText w:val="%8."/>
      <w:lvlJc w:val="left"/>
      <w:pPr>
        <w:ind w:left="5760" w:hanging="360"/>
      </w:pPr>
    </w:lvl>
    <w:lvl w:ilvl="8" w:tplc="130E530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06B74"/>
    <w:multiLevelType w:val="multilevel"/>
    <w:tmpl w:val="3D9050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A66CA"/>
    <w:multiLevelType w:val="hybridMultilevel"/>
    <w:tmpl w:val="1778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0BD6"/>
    <w:multiLevelType w:val="hybridMultilevel"/>
    <w:tmpl w:val="0404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3367"/>
    <w:multiLevelType w:val="hybridMultilevel"/>
    <w:tmpl w:val="49CE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F0E9C"/>
    <w:multiLevelType w:val="multilevel"/>
    <w:tmpl w:val="676A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A25F6A"/>
    <w:multiLevelType w:val="hybridMultilevel"/>
    <w:tmpl w:val="78B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E5F98"/>
    <w:multiLevelType w:val="hybridMultilevel"/>
    <w:tmpl w:val="75ACD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43E64D4"/>
    <w:multiLevelType w:val="hybridMultilevel"/>
    <w:tmpl w:val="C4C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962FF"/>
    <w:multiLevelType w:val="hybridMultilevel"/>
    <w:tmpl w:val="5422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A653DB"/>
    <w:multiLevelType w:val="multilevel"/>
    <w:tmpl w:val="A3A4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9A2C58"/>
    <w:multiLevelType w:val="hybridMultilevel"/>
    <w:tmpl w:val="8F96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1449"/>
    <w:multiLevelType w:val="multilevel"/>
    <w:tmpl w:val="F5125C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638C7"/>
    <w:multiLevelType w:val="hybridMultilevel"/>
    <w:tmpl w:val="2B0CE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AD558C"/>
    <w:multiLevelType w:val="multilevel"/>
    <w:tmpl w:val="3F5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D03041"/>
    <w:multiLevelType w:val="hybridMultilevel"/>
    <w:tmpl w:val="097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6AE"/>
    <w:multiLevelType w:val="multilevel"/>
    <w:tmpl w:val="FA72AB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62597"/>
    <w:multiLevelType w:val="hybridMultilevel"/>
    <w:tmpl w:val="93220024"/>
    <w:lvl w:ilvl="0" w:tplc="B29469A2">
      <w:start w:val="1"/>
      <w:numFmt w:val="decimal"/>
      <w:lvlText w:val="%1."/>
      <w:lvlJc w:val="left"/>
      <w:pPr>
        <w:ind w:left="720" w:hanging="360"/>
      </w:pPr>
    </w:lvl>
    <w:lvl w:ilvl="1" w:tplc="EA405F18">
      <w:start w:val="1"/>
      <w:numFmt w:val="lowerLetter"/>
      <w:lvlText w:val="%2."/>
      <w:lvlJc w:val="left"/>
      <w:pPr>
        <w:ind w:left="1440" w:hanging="360"/>
      </w:pPr>
    </w:lvl>
    <w:lvl w:ilvl="2" w:tplc="8CC85D1E">
      <w:start w:val="1"/>
      <w:numFmt w:val="lowerRoman"/>
      <w:lvlText w:val="%3."/>
      <w:lvlJc w:val="right"/>
      <w:pPr>
        <w:ind w:left="2160" w:hanging="180"/>
      </w:pPr>
    </w:lvl>
    <w:lvl w:ilvl="3" w:tplc="D804A900">
      <w:start w:val="1"/>
      <w:numFmt w:val="decimal"/>
      <w:lvlText w:val="%4."/>
      <w:lvlJc w:val="left"/>
      <w:pPr>
        <w:ind w:left="2880" w:hanging="360"/>
      </w:pPr>
    </w:lvl>
    <w:lvl w:ilvl="4" w:tplc="D4D8D9B8">
      <w:start w:val="1"/>
      <w:numFmt w:val="lowerLetter"/>
      <w:lvlText w:val="%5."/>
      <w:lvlJc w:val="left"/>
      <w:pPr>
        <w:ind w:left="3600" w:hanging="360"/>
      </w:pPr>
    </w:lvl>
    <w:lvl w:ilvl="5" w:tplc="02E45F5C">
      <w:start w:val="1"/>
      <w:numFmt w:val="lowerRoman"/>
      <w:lvlText w:val="%6."/>
      <w:lvlJc w:val="right"/>
      <w:pPr>
        <w:ind w:left="4320" w:hanging="180"/>
      </w:pPr>
    </w:lvl>
    <w:lvl w:ilvl="6" w:tplc="E182F346">
      <w:start w:val="1"/>
      <w:numFmt w:val="decimal"/>
      <w:lvlText w:val="%7."/>
      <w:lvlJc w:val="left"/>
      <w:pPr>
        <w:ind w:left="5040" w:hanging="360"/>
      </w:pPr>
    </w:lvl>
    <w:lvl w:ilvl="7" w:tplc="8B98E7BC">
      <w:start w:val="1"/>
      <w:numFmt w:val="lowerLetter"/>
      <w:lvlText w:val="%8."/>
      <w:lvlJc w:val="left"/>
      <w:pPr>
        <w:ind w:left="5760" w:hanging="360"/>
      </w:pPr>
    </w:lvl>
    <w:lvl w:ilvl="8" w:tplc="93A6BC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B5745"/>
    <w:multiLevelType w:val="hybridMultilevel"/>
    <w:tmpl w:val="6A7EEBFE"/>
    <w:lvl w:ilvl="0" w:tplc="34806206">
      <w:start w:val="1"/>
      <w:numFmt w:val="decimal"/>
      <w:lvlText w:val="%1."/>
      <w:lvlJc w:val="left"/>
      <w:pPr>
        <w:ind w:left="720" w:hanging="360"/>
      </w:pPr>
    </w:lvl>
    <w:lvl w:ilvl="1" w:tplc="F43071AE">
      <w:start w:val="1"/>
      <w:numFmt w:val="lowerLetter"/>
      <w:lvlText w:val="%2."/>
      <w:lvlJc w:val="left"/>
      <w:pPr>
        <w:ind w:left="1440" w:hanging="360"/>
      </w:pPr>
    </w:lvl>
    <w:lvl w:ilvl="2" w:tplc="886C1FA8">
      <w:start w:val="1"/>
      <w:numFmt w:val="lowerRoman"/>
      <w:lvlText w:val="%3."/>
      <w:lvlJc w:val="right"/>
      <w:pPr>
        <w:ind w:left="2160" w:hanging="180"/>
      </w:pPr>
    </w:lvl>
    <w:lvl w:ilvl="3" w:tplc="F114349C">
      <w:start w:val="1"/>
      <w:numFmt w:val="decimal"/>
      <w:lvlText w:val="%4."/>
      <w:lvlJc w:val="left"/>
      <w:pPr>
        <w:ind w:left="2880" w:hanging="360"/>
      </w:pPr>
    </w:lvl>
    <w:lvl w:ilvl="4" w:tplc="CCD6E368">
      <w:start w:val="1"/>
      <w:numFmt w:val="lowerLetter"/>
      <w:lvlText w:val="%5."/>
      <w:lvlJc w:val="left"/>
      <w:pPr>
        <w:ind w:left="3600" w:hanging="360"/>
      </w:pPr>
    </w:lvl>
    <w:lvl w:ilvl="5" w:tplc="870AF2D4">
      <w:start w:val="1"/>
      <w:numFmt w:val="lowerRoman"/>
      <w:lvlText w:val="%6."/>
      <w:lvlJc w:val="right"/>
      <w:pPr>
        <w:ind w:left="4320" w:hanging="180"/>
      </w:pPr>
    </w:lvl>
    <w:lvl w:ilvl="6" w:tplc="63EE1EC4">
      <w:start w:val="1"/>
      <w:numFmt w:val="decimal"/>
      <w:lvlText w:val="%7."/>
      <w:lvlJc w:val="left"/>
      <w:pPr>
        <w:ind w:left="5040" w:hanging="360"/>
      </w:pPr>
    </w:lvl>
    <w:lvl w:ilvl="7" w:tplc="A3F8E21E">
      <w:start w:val="1"/>
      <w:numFmt w:val="lowerLetter"/>
      <w:lvlText w:val="%8."/>
      <w:lvlJc w:val="left"/>
      <w:pPr>
        <w:ind w:left="5760" w:hanging="360"/>
      </w:pPr>
    </w:lvl>
    <w:lvl w:ilvl="8" w:tplc="550067E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819798">
    <w:abstractNumId w:val="2"/>
  </w:num>
  <w:num w:numId="2" w16cid:durableId="2111462090">
    <w:abstractNumId w:val="15"/>
  </w:num>
  <w:num w:numId="3" w16cid:durableId="1179855213">
    <w:abstractNumId w:val="5"/>
  </w:num>
  <w:num w:numId="4" w16cid:durableId="8070591">
    <w:abstractNumId w:val="23"/>
  </w:num>
  <w:num w:numId="5" w16cid:durableId="162938806">
    <w:abstractNumId w:val="31"/>
  </w:num>
  <w:num w:numId="6" w16cid:durableId="1773088891">
    <w:abstractNumId w:val="38"/>
  </w:num>
  <w:num w:numId="7" w16cid:durableId="1073550514">
    <w:abstractNumId w:val="7"/>
  </w:num>
  <w:num w:numId="8" w16cid:durableId="1383139932">
    <w:abstractNumId w:val="18"/>
  </w:num>
  <w:num w:numId="9" w16cid:durableId="74864921">
    <w:abstractNumId w:val="16"/>
  </w:num>
  <w:num w:numId="10" w16cid:durableId="218714840">
    <w:abstractNumId w:val="8"/>
  </w:num>
  <w:num w:numId="11" w16cid:durableId="1949310210">
    <w:abstractNumId w:val="11"/>
  </w:num>
  <w:num w:numId="12" w16cid:durableId="1122304234">
    <w:abstractNumId w:val="14"/>
  </w:num>
  <w:num w:numId="13" w16cid:durableId="1685668120">
    <w:abstractNumId w:val="9"/>
  </w:num>
  <w:num w:numId="14" w16cid:durableId="682711963">
    <w:abstractNumId w:val="27"/>
  </w:num>
  <w:num w:numId="15" w16cid:durableId="114058244">
    <w:abstractNumId w:val="3"/>
  </w:num>
  <w:num w:numId="16" w16cid:durableId="1548957713">
    <w:abstractNumId w:val="1"/>
  </w:num>
  <w:num w:numId="17" w16cid:durableId="923993479">
    <w:abstractNumId w:val="17"/>
  </w:num>
  <w:num w:numId="18" w16cid:durableId="765421991">
    <w:abstractNumId w:val="6"/>
  </w:num>
  <w:num w:numId="19" w16cid:durableId="1898592795">
    <w:abstractNumId w:val="24"/>
  </w:num>
  <w:num w:numId="20" w16cid:durableId="1163476114">
    <w:abstractNumId w:val="33"/>
  </w:num>
  <w:num w:numId="21" w16cid:durableId="450247003">
    <w:abstractNumId w:val="30"/>
  </w:num>
  <w:num w:numId="22" w16cid:durableId="2109421538">
    <w:abstractNumId w:val="0"/>
  </w:num>
  <w:num w:numId="23" w16cid:durableId="1167020690">
    <w:abstractNumId w:val="39"/>
  </w:num>
  <w:num w:numId="24" w16cid:durableId="1892762024">
    <w:abstractNumId w:val="35"/>
  </w:num>
  <w:num w:numId="25" w16cid:durableId="1540969266">
    <w:abstractNumId w:val="28"/>
  </w:num>
  <w:num w:numId="26" w16cid:durableId="422803060">
    <w:abstractNumId w:val="13"/>
  </w:num>
  <w:num w:numId="27" w16cid:durableId="868688553">
    <w:abstractNumId w:val="36"/>
  </w:num>
  <w:num w:numId="28" w16cid:durableId="1071584966">
    <w:abstractNumId w:val="10"/>
  </w:num>
  <w:num w:numId="29" w16cid:durableId="2029285191">
    <w:abstractNumId w:val="40"/>
  </w:num>
  <w:num w:numId="30" w16cid:durableId="1226183274">
    <w:abstractNumId w:val="12"/>
  </w:num>
  <w:num w:numId="31" w16cid:durableId="440537878">
    <w:abstractNumId w:val="37"/>
  </w:num>
  <w:num w:numId="32" w16cid:durableId="1880043992">
    <w:abstractNumId w:val="41"/>
  </w:num>
  <w:num w:numId="33" w16cid:durableId="1229850808">
    <w:abstractNumId w:val="22"/>
  </w:num>
  <w:num w:numId="34" w16cid:durableId="2105834215">
    <w:abstractNumId w:val="34"/>
  </w:num>
  <w:num w:numId="35" w16cid:durableId="1264000768">
    <w:abstractNumId w:val="26"/>
  </w:num>
  <w:num w:numId="36" w16cid:durableId="1422947088">
    <w:abstractNumId w:val="25"/>
  </w:num>
  <w:num w:numId="37" w16cid:durableId="1924416732">
    <w:abstractNumId w:val="21"/>
  </w:num>
  <w:num w:numId="38" w16cid:durableId="146748418">
    <w:abstractNumId w:val="20"/>
  </w:num>
  <w:num w:numId="39" w16cid:durableId="6955062">
    <w:abstractNumId w:val="29"/>
  </w:num>
  <w:num w:numId="40" w16cid:durableId="1387950422">
    <w:abstractNumId w:val="4"/>
  </w:num>
  <w:num w:numId="41" w16cid:durableId="1916433783">
    <w:abstractNumId w:val="19"/>
  </w:num>
  <w:num w:numId="42" w16cid:durableId="46558962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90"/>
    <w:rsid w:val="0000051F"/>
    <w:rsid w:val="00001895"/>
    <w:rsid w:val="00001F81"/>
    <w:rsid w:val="00016A0E"/>
    <w:rsid w:val="000277EA"/>
    <w:rsid w:val="000318CF"/>
    <w:rsid w:val="00035F97"/>
    <w:rsid w:val="000449EF"/>
    <w:rsid w:val="000546C4"/>
    <w:rsid w:val="00055695"/>
    <w:rsid w:val="000609CB"/>
    <w:rsid w:val="0009128E"/>
    <w:rsid w:val="000A0E9E"/>
    <w:rsid w:val="000A2B4E"/>
    <w:rsid w:val="000B49A1"/>
    <w:rsid w:val="000C7409"/>
    <w:rsid w:val="000C7580"/>
    <w:rsid w:val="000D09A1"/>
    <w:rsid w:val="000E7E7B"/>
    <w:rsid w:val="000F0145"/>
    <w:rsid w:val="0011079F"/>
    <w:rsid w:val="00115632"/>
    <w:rsid w:val="00133FE0"/>
    <w:rsid w:val="00134ED1"/>
    <w:rsid w:val="00163712"/>
    <w:rsid w:val="001718D5"/>
    <w:rsid w:val="001777DE"/>
    <w:rsid w:val="001A7433"/>
    <w:rsid w:val="001B1A9D"/>
    <w:rsid w:val="001B28FA"/>
    <w:rsid w:val="001C14EC"/>
    <w:rsid w:val="001C6F8A"/>
    <w:rsid w:val="001F136D"/>
    <w:rsid w:val="0020409B"/>
    <w:rsid w:val="002210AB"/>
    <w:rsid w:val="00251360"/>
    <w:rsid w:val="00276C5F"/>
    <w:rsid w:val="00286890"/>
    <w:rsid w:val="0029193D"/>
    <w:rsid w:val="00291950"/>
    <w:rsid w:val="002C111F"/>
    <w:rsid w:val="002C1E04"/>
    <w:rsid w:val="002D6257"/>
    <w:rsid w:val="002D7A7F"/>
    <w:rsid w:val="002F39AE"/>
    <w:rsid w:val="00300910"/>
    <w:rsid w:val="00321FBB"/>
    <w:rsid w:val="00336523"/>
    <w:rsid w:val="00345B41"/>
    <w:rsid w:val="003506CF"/>
    <w:rsid w:val="003530DC"/>
    <w:rsid w:val="00354308"/>
    <w:rsid w:val="0037077D"/>
    <w:rsid w:val="003761CC"/>
    <w:rsid w:val="003A1DDC"/>
    <w:rsid w:val="003D11B1"/>
    <w:rsid w:val="003D20CD"/>
    <w:rsid w:val="003D55CF"/>
    <w:rsid w:val="003E3527"/>
    <w:rsid w:val="003F2112"/>
    <w:rsid w:val="0043073C"/>
    <w:rsid w:val="00437702"/>
    <w:rsid w:val="00444FAC"/>
    <w:rsid w:val="00446D77"/>
    <w:rsid w:val="00447242"/>
    <w:rsid w:val="004522F4"/>
    <w:rsid w:val="004657FF"/>
    <w:rsid w:val="00480371"/>
    <w:rsid w:val="004840DB"/>
    <w:rsid w:val="004A7325"/>
    <w:rsid w:val="004C34FF"/>
    <w:rsid w:val="004D090D"/>
    <w:rsid w:val="005100FA"/>
    <w:rsid w:val="00514DB4"/>
    <w:rsid w:val="005151F4"/>
    <w:rsid w:val="00546BCC"/>
    <w:rsid w:val="005736AE"/>
    <w:rsid w:val="005867E1"/>
    <w:rsid w:val="005B3FE1"/>
    <w:rsid w:val="005C29B4"/>
    <w:rsid w:val="005D63D3"/>
    <w:rsid w:val="005D70EB"/>
    <w:rsid w:val="005D7116"/>
    <w:rsid w:val="005E2DFE"/>
    <w:rsid w:val="005F031D"/>
    <w:rsid w:val="005F3769"/>
    <w:rsid w:val="00627C37"/>
    <w:rsid w:val="006558FF"/>
    <w:rsid w:val="00662558"/>
    <w:rsid w:val="00663472"/>
    <w:rsid w:val="0066501E"/>
    <w:rsid w:val="0066743B"/>
    <w:rsid w:val="006717F0"/>
    <w:rsid w:val="0067488D"/>
    <w:rsid w:val="006820E4"/>
    <w:rsid w:val="006B318A"/>
    <w:rsid w:val="006B7FBC"/>
    <w:rsid w:val="006E3030"/>
    <w:rsid w:val="00701367"/>
    <w:rsid w:val="0070618F"/>
    <w:rsid w:val="00707D1F"/>
    <w:rsid w:val="00716D4F"/>
    <w:rsid w:val="007234DD"/>
    <w:rsid w:val="00724A69"/>
    <w:rsid w:val="00726FD7"/>
    <w:rsid w:val="00737A1F"/>
    <w:rsid w:val="00745FAA"/>
    <w:rsid w:val="00767DA3"/>
    <w:rsid w:val="0077380C"/>
    <w:rsid w:val="00787456"/>
    <w:rsid w:val="007A1676"/>
    <w:rsid w:val="007B4200"/>
    <w:rsid w:val="007C7042"/>
    <w:rsid w:val="007E66EC"/>
    <w:rsid w:val="00802DB1"/>
    <w:rsid w:val="00815696"/>
    <w:rsid w:val="008319CD"/>
    <w:rsid w:val="00831C18"/>
    <w:rsid w:val="0084194C"/>
    <w:rsid w:val="008575F9"/>
    <w:rsid w:val="00864D8F"/>
    <w:rsid w:val="008708B1"/>
    <w:rsid w:val="008848C9"/>
    <w:rsid w:val="008A7DE1"/>
    <w:rsid w:val="008B108C"/>
    <w:rsid w:val="008B3A64"/>
    <w:rsid w:val="008F03B0"/>
    <w:rsid w:val="008F2FB4"/>
    <w:rsid w:val="008F37C2"/>
    <w:rsid w:val="00902553"/>
    <w:rsid w:val="009132EB"/>
    <w:rsid w:val="00971023"/>
    <w:rsid w:val="0099636E"/>
    <w:rsid w:val="009B1E29"/>
    <w:rsid w:val="009C60BD"/>
    <w:rsid w:val="009D2D87"/>
    <w:rsid w:val="009D3938"/>
    <w:rsid w:val="009F3E44"/>
    <w:rsid w:val="00A25F3C"/>
    <w:rsid w:val="00A51920"/>
    <w:rsid w:val="00A86A64"/>
    <w:rsid w:val="00AA051D"/>
    <w:rsid w:val="00AA62A9"/>
    <w:rsid w:val="00AD4060"/>
    <w:rsid w:val="00B10CE2"/>
    <w:rsid w:val="00B110CD"/>
    <w:rsid w:val="00B128EA"/>
    <w:rsid w:val="00B13D6F"/>
    <w:rsid w:val="00B20E1E"/>
    <w:rsid w:val="00B2191D"/>
    <w:rsid w:val="00B414BC"/>
    <w:rsid w:val="00B425D7"/>
    <w:rsid w:val="00B43FB9"/>
    <w:rsid w:val="00B621DA"/>
    <w:rsid w:val="00B64102"/>
    <w:rsid w:val="00B77457"/>
    <w:rsid w:val="00B81455"/>
    <w:rsid w:val="00B94A17"/>
    <w:rsid w:val="00B94D45"/>
    <w:rsid w:val="00B96EF0"/>
    <w:rsid w:val="00BC3F20"/>
    <w:rsid w:val="00BD1CBA"/>
    <w:rsid w:val="00BE6936"/>
    <w:rsid w:val="00BF4106"/>
    <w:rsid w:val="00C00A97"/>
    <w:rsid w:val="00C24EB2"/>
    <w:rsid w:val="00C3363A"/>
    <w:rsid w:val="00C6450F"/>
    <w:rsid w:val="00C67665"/>
    <w:rsid w:val="00C80EE5"/>
    <w:rsid w:val="00C8351F"/>
    <w:rsid w:val="00CA00F2"/>
    <w:rsid w:val="00CB23BF"/>
    <w:rsid w:val="00CB25FF"/>
    <w:rsid w:val="00CD2184"/>
    <w:rsid w:val="00CF62ED"/>
    <w:rsid w:val="00CF6D3C"/>
    <w:rsid w:val="00D2154E"/>
    <w:rsid w:val="00D35251"/>
    <w:rsid w:val="00D57132"/>
    <w:rsid w:val="00D650F9"/>
    <w:rsid w:val="00D67337"/>
    <w:rsid w:val="00D76377"/>
    <w:rsid w:val="00D7647D"/>
    <w:rsid w:val="00D9417A"/>
    <w:rsid w:val="00DF049A"/>
    <w:rsid w:val="00E0074E"/>
    <w:rsid w:val="00E12D8B"/>
    <w:rsid w:val="00E34891"/>
    <w:rsid w:val="00E4397F"/>
    <w:rsid w:val="00E52397"/>
    <w:rsid w:val="00E80BFE"/>
    <w:rsid w:val="00E8572C"/>
    <w:rsid w:val="00EC4524"/>
    <w:rsid w:val="00EC7957"/>
    <w:rsid w:val="00EE28C0"/>
    <w:rsid w:val="00EE2E8E"/>
    <w:rsid w:val="00EF1100"/>
    <w:rsid w:val="00EF5152"/>
    <w:rsid w:val="00F13C91"/>
    <w:rsid w:val="00F26C4B"/>
    <w:rsid w:val="00F26D3B"/>
    <w:rsid w:val="00F3617F"/>
    <w:rsid w:val="00F36D9C"/>
    <w:rsid w:val="00F400DD"/>
    <w:rsid w:val="00F4312D"/>
    <w:rsid w:val="00F43986"/>
    <w:rsid w:val="00F5123B"/>
    <w:rsid w:val="00F75EBD"/>
    <w:rsid w:val="00F776BF"/>
    <w:rsid w:val="00F839CF"/>
    <w:rsid w:val="00F86EE7"/>
    <w:rsid w:val="00FB154F"/>
    <w:rsid w:val="00FE2468"/>
    <w:rsid w:val="00FE3910"/>
    <w:rsid w:val="00FF62F0"/>
    <w:rsid w:val="10EEF4B8"/>
    <w:rsid w:val="161B9696"/>
    <w:rsid w:val="788A8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22466"/>
  <w14:defaultImageDpi w14:val="300"/>
  <w15:docId w15:val="{538ECCFF-4AE0-9648-8B66-4C50D60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EC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9D3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  <w:rPr>
      <w:rFonts w:eastAsiaTheme="minorEastAsia"/>
    </w:rPr>
  </w:style>
  <w:style w:type="character" w:styleId="Hyperlink">
    <w:name w:val="Hyperlink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0018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C18"/>
    <w:rPr>
      <w:color w:val="605E5C"/>
      <w:shd w:val="clear" w:color="auto" w:fill="E1DFDD"/>
    </w:rPr>
  </w:style>
  <w:style w:type="paragraph" w:customStyle="1" w:styleId="Default">
    <w:name w:val="Default"/>
    <w:rsid w:val="003D55CF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9D2D8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94D4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3938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75EBD"/>
  </w:style>
  <w:style w:type="character" w:styleId="UnresolvedMention">
    <w:name w:val="Unresolved Mention"/>
    <w:basedOn w:val="DefaultParagraphFont"/>
    <w:uiPriority w:val="99"/>
    <w:semiHidden/>
    <w:unhideWhenUsed/>
    <w:rsid w:val="000A2B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6EE7"/>
    <w:rPr>
      <w:b/>
      <w:bCs/>
    </w:rPr>
  </w:style>
  <w:style w:type="paragraph" w:styleId="Revision">
    <w:name w:val="Revision"/>
    <w:hidden/>
    <w:uiPriority w:val="99"/>
    <w:semiHidden/>
    <w:rsid w:val="0084194C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1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94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4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asccc.org/calendar/list/even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spreadsheets/d/16DdxjukF_BY15nySbZNCZ6E9epNTOjwlzHWXxAM5Uxc/ed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sccc.org/resolutions/prioritizing-system-support-eceedu-education-and-human-development-secto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meeting/register/tZYscO6gqTkjE9z_onYpvknEupUSZdrD-qK1" TargetMode="External"/><Relationship Id="rId5" Type="http://schemas.openxmlformats.org/officeDocument/2006/relationships/styles" Target="styles.xml"/><Relationship Id="rId15" Type="http://schemas.openxmlformats.org/officeDocument/2006/relationships/hyperlink" Target="https://asccc.org/resolutions/collaborate-regional-consortia" TargetMode="External"/><Relationship Id="rId10" Type="http://schemas.openxmlformats.org/officeDocument/2006/relationships/hyperlink" Target="https://us02web.zoom.us/meeting/register/tZwsd-GvqjosEtym_3f3Q9X4U1TVeBLlx1Z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meeting/register/tZwpdOGupjMtH9ElpZVdc4Q0aTiqh8oZYVLF" TargetMode="External"/><Relationship Id="rId14" Type="http://schemas.openxmlformats.org/officeDocument/2006/relationships/hyperlink" Target="https://asccc.org/sites/default/files/CTE%20Liaison%20Letter%2010-27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176DB7803C244910EDBBC3400AA66" ma:contentTypeVersion="13" ma:contentTypeDescription="Create a new document." ma:contentTypeScope="" ma:versionID="d5ebcd1461050c3cf646167b3424df33">
  <xsd:schema xmlns:xsd="http://www.w3.org/2001/XMLSchema" xmlns:xs="http://www.w3.org/2001/XMLSchema" xmlns:p="http://schemas.microsoft.com/office/2006/metadata/properties" xmlns:ns3="4ad519f3-e198-4a83-bedb-de2b9be36ed0" xmlns:ns4="6db51cd7-a2c7-45c5-b7a6-d1b7dd138819" targetNamespace="http://schemas.microsoft.com/office/2006/metadata/properties" ma:root="true" ma:fieldsID="2905270bb9aa2a878a30567eb6d68e79" ns3:_="" ns4:_="">
    <xsd:import namespace="4ad519f3-e198-4a83-bedb-de2b9be36ed0"/>
    <xsd:import namespace="6db51cd7-a2c7-45c5-b7a6-d1b7dd138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519f3-e198-4a83-bedb-de2b9be3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51cd7-a2c7-45c5-b7a6-d1b7dd138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EBA39-9CFE-4EE5-8549-7D66DB98CE98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db51cd7-a2c7-45c5-b7a6-d1b7dd138819"/>
    <ds:schemaRef ds:uri="4ad519f3-e198-4a83-bedb-de2b9be36ed0"/>
  </ds:schemaRefs>
</ds:datastoreItem>
</file>

<file path=customXml/itemProps2.xml><?xml version="1.0" encoding="utf-8"?>
<ds:datastoreItem xmlns:ds="http://schemas.openxmlformats.org/officeDocument/2006/customXml" ds:itemID="{652DCD26-E9A3-4694-B940-F3829EEB3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F2A11-C620-416F-969C-BDA7860B6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519f3-e198-4a83-bedb-de2b9be36ed0"/>
    <ds:schemaRef ds:uri="6db51cd7-a2c7-45c5-b7a6-d1b7dd138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Juan Arzola</cp:lastModifiedBy>
  <cp:revision>2</cp:revision>
  <cp:lastPrinted>2021-09-08T21:02:00Z</cp:lastPrinted>
  <dcterms:created xsi:type="dcterms:W3CDTF">2022-05-04T02:48:00Z</dcterms:created>
  <dcterms:modified xsi:type="dcterms:W3CDTF">2022-05-04T02:48:00Z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0x010100036176DB7803C244910EDBBC3400AA66</vt:lpwstr>
  </property>
</Properties>
</file>