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486" w14:textId="77777777" w:rsidR="000E6FA7" w:rsidRDefault="00D60B19">
      <w:pPr>
        <w:pStyle w:val="BodyText"/>
        <w:ind w:left="3175"/>
        <w:rPr>
          <w:sz w:val="20"/>
        </w:rPr>
      </w:pPr>
      <w:r>
        <w:rPr>
          <w:noProof/>
          <w:sz w:val="20"/>
        </w:rPr>
        <w:drawing>
          <wp:inline distT="0" distB="0" distL="0" distR="0" wp14:anchorId="6D8FD4DE" wp14:editId="6D8FD4DF">
            <wp:extent cx="2438161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6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D487" w14:textId="77777777" w:rsidR="000E6FA7" w:rsidRDefault="000E6FA7">
      <w:pPr>
        <w:pStyle w:val="BodyText"/>
        <w:spacing w:before="7"/>
        <w:rPr>
          <w:sz w:val="21"/>
        </w:rPr>
      </w:pPr>
    </w:p>
    <w:p w14:paraId="6D8FD488" w14:textId="77777777" w:rsidR="000E6FA7" w:rsidRDefault="00D60B19">
      <w:pPr>
        <w:pStyle w:val="Heading1"/>
        <w:spacing w:before="87"/>
        <w:ind w:right="1772"/>
      </w:pPr>
      <w:r>
        <w:t>Career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Committee</w:t>
      </w:r>
    </w:p>
    <w:p w14:paraId="6D8FD489" w14:textId="2562E2EA" w:rsidR="000E6FA7" w:rsidRDefault="007A11CB">
      <w:pPr>
        <w:pStyle w:val="BodyText"/>
        <w:spacing w:before="3" w:line="275" w:lineRule="exact"/>
        <w:ind w:left="1768" w:right="1764"/>
        <w:jc w:val="center"/>
      </w:pPr>
      <w:r>
        <w:t>Dece</w:t>
      </w:r>
      <w:r w:rsidR="00D60B19">
        <w:t>mber</w:t>
      </w:r>
      <w:r w:rsidR="00D60B19">
        <w:rPr>
          <w:spacing w:val="3"/>
        </w:rPr>
        <w:t xml:space="preserve"> </w:t>
      </w:r>
      <w:r w:rsidR="00D60B19">
        <w:t>8,</w:t>
      </w:r>
      <w:r w:rsidR="00D60B19">
        <w:rPr>
          <w:spacing w:val="-1"/>
        </w:rPr>
        <w:t xml:space="preserve"> </w:t>
      </w:r>
      <w:r w:rsidR="00D60B19">
        <w:t>2021</w:t>
      </w:r>
    </w:p>
    <w:p w14:paraId="6D8FD48A" w14:textId="77777777" w:rsidR="000E6FA7" w:rsidRDefault="00D60B19">
      <w:pPr>
        <w:pStyle w:val="BodyText"/>
        <w:spacing w:line="275" w:lineRule="exact"/>
        <w:ind w:left="1768" w:right="1768"/>
        <w:jc w:val="center"/>
      </w:pPr>
      <w:r>
        <w:t>2:00</w:t>
      </w:r>
      <w:r>
        <w:rPr>
          <w:spacing w:val="1"/>
        </w:rPr>
        <w:t xml:space="preserve"> </w:t>
      </w:r>
      <w:r>
        <w:t>pm-4:30</w:t>
      </w:r>
      <w:r>
        <w:rPr>
          <w:spacing w:val="1"/>
        </w:rPr>
        <w:t xml:space="preserve"> </w:t>
      </w:r>
      <w:r>
        <w:t>pm</w:t>
      </w:r>
    </w:p>
    <w:p w14:paraId="6D8FD48B" w14:textId="77777777" w:rsidR="000E6FA7" w:rsidRDefault="000E6FA7">
      <w:pPr>
        <w:pStyle w:val="BodyText"/>
        <w:spacing w:before="1"/>
      </w:pPr>
    </w:p>
    <w:p w14:paraId="6D8FD48C" w14:textId="7B2AA101" w:rsidR="000E6FA7" w:rsidRDefault="00CC6AF6">
      <w:pPr>
        <w:ind w:left="1768" w:right="1768"/>
        <w:jc w:val="center"/>
        <w:rPr>
          <w:b/>
          <w:sz w:val="28"/>
        </w:rPr>
      </w:pPr>
      <w:r>
        <w:rPr>
          <w:b/>
          <w:color w:val="FF0000"/>
          <w:sz w:val="28"/>
        </w:rPr>
        <w:t>Agenda</w:t>
      </w:r>
    </w:p>
    <w:p w14:paraId="6D8FD48D" w14:textId="77777777" w:rsidR="000E6FA7" w:rsidRDefault="000E6FA7">
      <w:pPr>
        <w:pStyle w:val="BodyText"/>
        <w:spacing w:before="3"/>
        <w:rPr>
          <w:b/>
        </w:rPr>
      </w:pPr>
    </w:p>
    <w:p w14:paraId="6D8FD48E" w14:textId="2D6F8FB6" w:rsidR="000E6FA7" w:rsidRDefault="00D60B19">
      <w:pPr>
        <w:pStyle w:val="BodyText"/>
        <w:spacing w:line="237" w:lineRule="auto"/>
        <w:ind w:left="100" w:right="603"/>
      </w:pPr>
      <w:r>
        <w:rPr>
          <w:b/>
        </w:rPr>
        <w:t>Members Present</w:t>
      </w:r>
      <w:r>
        <w:t xml:space="preserve">: </w:t>
      </w:r>
      <w:r w:rsidR="007A11CB">
        <w:t>Juan Arzola</w:t>
      </w:r>
      <w:r>
        <w:t xml:space="preserve"> (chair), Ginni May (2</w:t>
      </w:r>
      <w:r>
        <w:rPr>
          <w:vertAlign w:val="superscript"/>
        </w:rPr>
        <w:t>nd</w:t>
      </w:r>
      <w:r>
        <w:t>), Amar Abbott, Stephani</w:t>
      </w:r>
      <w:r w:rsidR="001D344E">
        <w:t xml:space="preserve">e </w:t>
      </w:r>
      <w:r>
        <w:rPr>
          <w:spacing w:val="-57"/>
        </w:rPr>
        <w:t xml:space="preserve"> </w:t>
      </w:r>
      <w:r w:rsidR="001D344E">
        <w:rPr>
          <w:spacing w:val="-57"/>
        </w:rPr>
        <w:t xml:space="preserve">    </w:t>
      </w:r>
      <w:r>
        <w:t>Clark,</w:t>
      </w:r>
      <w:r>
        <w:rPr>
          <w:spacing w:val="1"/>
        </w:rPr>
        <w:t xml:space="preserve"> </w:t>
      </w:r>
      <w:r>
        <w:t>Christie</w:t>
      </w:r>
      <w:r>
        <w:rPr>
          <w:spacing w:val="-1"/>
        </w:rPr>
        <w:t xml:space="preserve"> </w:t>
      </w:r>
      <w:r>
        <w:t>Dam,</w:t>
      </w:r>
      <w:r>
        <w:rPr>
          <w:spacing w:val="-2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Harlan,</w:t>
      </w:r>
      <w:r>
        <w:rPr>
          <w:spacing w:val="2"/>
        </w:rPr>
        <w:t xml:space="preserve"> </w:t>
      </w:r>
      <w:r>
        <w:t>Brian Palmiter,</w:t>
      </w:r>
      <w:r>
        <w:rPr>
          <w:spacing w:val="2"/>
        </w:rPr>
        <w:t xml:space="preserve"> </w:t>
      </w:r>
      <w:r>
        <w:t>Sharon</w:t>
      </w:r>
      <w:r>
        <w:rPr>
          <w:spacing w:val="-5"/>
        </w:rPr>
        <w:t xml:space="preserve"> </w:t>
      </w:r>
      <w:r>
        <w:t>Sampson,</w:t>
      </w:r>
      <w:r>
        <w:rPr>
          <w:spacing w:val="-3"/>
        </w:rPr>
        <w:t xml:space="preserve"> </w:t>
      </w:r>
      <w:r>
        <w:t>Lynn Shaw</w:t>
      </w:r>
    </w:p>
    <w:p w14:paraId="6D8FD48F" w14:textId="77777777" w:rsidR="000E6FA7" w:rsidRDefault="000E6FA7">
      <w:pPr>
        <w:pStyle w:val="BodyText"/>
        <w:spacing w:before="1"/>
      </w:pPr>
    </w:p>
    <w:p w14:paraId="6D8FD492" w14:textId="77777777" w:rsidR="000E6FA7" w:rsidRDefault="00D60B19">
      <w:pPr>
        <w:pStyle w:val="Heading2"/>
        <w:rPr>
          <w:b w:val="0"/>
        </w:rPr>
      </w:pPr>
      <w:r>
        <w:t>Guests</w:t>
      </w:r>
      <w:r>
        <w:rPr>
          <w:b w:val="0"/>
        </w:rPr>
        <w:t>:</w:t>
      </w:r>
    </w:p>
    <w:p w14:paraId="6D8FD493" w14:textId="77777777" w:rsidR="000E6FA7" w:rsidRDefault="000E6FA7">
      <w:pPr>
        <w:pStyle w:val="BodyText"/>
      </w:pPr>
    </w:p>
    <w:p w14:paraId="0B126FEA" w14:textId="77777777" w:rsidR="00C85E46" w:rsidRDefault="00C85E46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C85E46">
        <w:rPr>
          <w:sz w:val="24"/>
          <w:szCs w:val="24"/>
        </w:rPr>
        <w:t>Call to Order and Approval of Agenda</w:t>
      </w:r>
      <w:r>
        <w:rPr>
          <w:rFonts w:eastAsia="MS Mincho"/>
          <w:sz w:val="24"/>
          <w:szCs w:val="24"/>
        </w:rPr>
        <w:t>:</w:t>
      </w:r>
    </w:p>
    <w:p w14:paraId="29C81EA2" w14:textId="77777777" w:rsidR="00110EA3" w:rsidRPr="00110EA3" w:rsidRDefault="00110EA3" w:rsidP="00110EA3">
      <w:pPr>
        <w:widowControl/>
        <w:autoSpaceDE/>
        <w:autoSpaceDN/>
        <w:ind w:left="1080"/>
        <w:contextualSpacing/>
        <w:rPr>
          <w:rFonts w:eastAsia="MS Mincho"/>
          <w:sz w:val="24"/>
          <w:szCs w:val="24"/>
        </w:rPr>
      </w:pPr>
    </w:p>
    <w:p w14:paraId="196FEF2C" w14:textId="77777777" w:rsidR="00A1521D" w:rsidRDefault="00E16DFC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Previous meeting minutes approval: </w:t>
      </w:r>
    </w:p>
    <w:p w14:paraId="67A9B17B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740AAAA6" w14:textId="0B4FE551" w:rsid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Announcements</w:t>
      </w:r>
      <w:r w:rsidR="00F8425A">
        <w:rPr>
          <w:rFonts w:eastAsia="MS Mincho"/>
          <w:sz w:val="24"/>
          <w:szCs w:val="24"/>
        </w:rPr>
        <w:t>:</w:t>
      </w:r>
    </w:p>
    <w:p w14:paraId="5841A2E1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69128640" w14:textId="5EF9845C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 xml:space="preserve">Status of Previous Action Items </w:t>
      </w:r>
      <w:r w:rsidR="00E43FB0">
        <w:rPr>
          <w:rFonts w:eastAsia="MS Mincho"/>
          <w:sz w:val="24"/>
          <w:szCs w:val="24"/>
        </w:rPr>
        <w:t>(</w:t>
      </w:r>
      <w:r w:rsidRPr="00110EA3">
        <w:rPr>
          <w:rFonts w:eastAsia="MS Mincho"/>
          <w:sz w:val="24"/>
          <w:szCs w:val="24"/>
        </w:rPr>
        <w:t>see below</w:t>
      </w:r>
      <w:r w:rsidR="00E43FB0">
        <w:rPr>
          <w:rFonts w:eastAsia="MS Mincho"/>
          <w:sz w:val="24"/>
          <w:szCs w:val="24"/>
        </w:rPr>
        <w:t>)</w:t>
      </w:r>
    </w:p>
    <w:p w14:paraId="06B53067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700E8927" w14:textId="19FFF467" w:rsid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Liaison Memos – Preparation for January Memo</w:t>
      </w:r>
      <w:r w:rsidR="00F8425A">
        <w:rPr>
          <w:rFonts w:eastAsia="MS Mincho"/>
          <w:sz w:val="24"/>
          <w:szCs w:val="24"/>
        </w:rPr>
        <w:t>:</w:t>
      </w:r>
    </w:p>
    <w:p w14:paraId="78B07DAC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5D22DE4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Updates</w:t>
      </w:r>
    </w:p>
    <w:p w14:paraId="0B3747CB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62C9E08E" w14:textId="57A041E4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Coffee Hours</w:t>
      </w:r>
      <w:r w:rsidR="00F8425A">
        <w:rPr>
          <w:rFonts w:eastAsia="MS Mincho"/>
          <w:sz w:val="24"/>
          <w:szCs w:val="24"/>
        </w:rPr>
        <w:t>:</w:t>
      </w:r>
    </w:p>
    <w:p w14:paraId="75B88F0F" w14:textId="77777777" w:rsidR="00110EA3" w:rsidRPr="00110EA3" w:rsidRDefault="00110EA3" w:rsidP="00110EA3">
      <w:pPr>
        <w:widowControl/>
        <w:autoSpaceDE/>
        <w:autoSpaceDN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44552CBB" w14:textId="77777777" w:rsidR="00110EA3" w:rsidRPr="00110EA3" w:rsidRDefault="00110EA3" w:rsidP="002A26E3">
      <w:pPr>
        <w:widowControl/>
        <w:autoSpaceDE/>
        <w:autoSpaceDN/>
        <w:spacing w:after="240"/>
        <w:ind w:left="1800"/>
        <w:rPr>
          <w:rFonts w:ascii="Lucida Grande" w:hAnsi="Lucida Grande" w:cs="Lucida Grande"/>
          <w:color w:val="333333"/>
          <w:sz w:val="18"/>
          <w:szCs w:val="18"/>
        </w:rPr>
      </w:pPr>
      <w:r w:rsidRPr="00110EA3">
        <w:rPr>
          <w:rFonts w:ascii="Lucida Grande" w:hAnsi="Lucida Grande" w:cs="Lucida Grande"/>
          <w:b/>
          <w:bCs/>
          <w:color w:val="333333"/>
          <w:sz w:val="18"/>
          <w:szCs w:val="18"/>
        </w:rPr>
        <w:t>January 13, 2022 | 10:00am to 11:00am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  <w:t>CTE Coffee Hour - DEI - host Sharon Sampson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8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DEI</w:t>
        </w:r>
      </w:hyperlink>
    </w:p>
    <w:p w14:paraId="12A1EC8F" w14:textId="77777777" w:rsidR="00110EA3" w:rsidRPr="00110EA3" w:rsidRDefault="00110EA3" w:rsidP="002A26E3">
      <w:pPr>
        <w:widowControl/>
        <w:autoSpaceDE/>
        <w:autoSpaceDN/>
        <w:ind w:left="1800"/>
        <w:rPr>
          <w:sz w:val="24"/>
          <w:szCs w:val="24"/>
        </w:rPr>
      </w:pP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February 9, 2022 | 9:00am to 10:00am</w:t>
      </w:r>
      <w:r w:rsidRPr="00110EA3"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CBE - hosts Leticia Barajas and Brian Palmiter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9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CBE</w:t>
        </w:r>
      </w:hyperlink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March 11, 2022 | 11:00am to noon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Teaching with Technology</w:t>
        </w:r>
      </w:hyperlink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Double Duty Gateway Courses</w:t>
        </w:r>
      </w:hyperlink>
    </w:p>
    <w:p w14:paraId="68FCEFA1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4A81F0D8" w14:textId="2557B383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Liaison Chats</w:t>
      </w:r>
      <w:r w:rsidR="00F8425A">
        <w:rPr>
          <w:rFonts w:eastAsia="MS Mincho"/>
          <w:sz w:val="24"/>
          <w:szCs w:val="24"/>
        </w:rPr>
        <w:t>:</w:t>
      </w:r>
    </w:p>
    <w:p w14:paraId="7AA85E6C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83B610D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Career and Noncredit Education Institute planning</w:t>
      </w:r>
    </w:p>
    <w:p w14:paraId="09070778" w14:textId="77777777" w:rsidR="00110EA3" w:rsidRPr="00110EA3" w:rsidRDefault="00110EA3" w:rsidP="00110EA3">
      <w:pPr>
        <w:widowControl/>
        <w:autoSpaceDE/>
        <w:autoSpaceDN/>
        <w:ind w:left="1080"/>
        <w:contextualSpacing/>
        <w:rPr>
          <w:rFonts w:eastAsia="MS Mincho"/>
          <w:sz w:val="24"/>
          <w:szCs w:val="24"/>
        </w:rPr>
      </w:pPr>
    </w:p>
    <w:p w14:paraId="6DB62E9A" w14:textId="68B00BA9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proofErr w:type="spellStart"/>
      <w:r w:rsidRPr="00110EA3">
        <w:rPr>
          <w:rFonts w:eastAsia="MS Mincho"/>
          <w:sz w:val="24"/>
          <w:szCs w:val="24"/>
        </w:rPr>
        <w:lastRenderedPageBreak/>
        <w:t>Googledrive</w:t>
      </w:r>
      <w:proofErr w:type="spellEnd"/>
      <w:r w:rsidRPr="00110EA3">
        <w:rPr>
          <w:rFonts w:eastAsia="MS Mincho"/>
          <w:sz w:val="24"/>
          <w:szCs w:val="24"/>
        </w:rPr>
        <w:t xml:space="preserve">: </w:t>
      </w:r>
      <w:hyperlink r:id="rId12" w:history="1">
        <w:r w:rsidRPr="00110EA3">
          <w:rPr>
            <w:rFonts w:eastAsia="MS Mincho"/>
            <w:color w:val="0000FF"/>
            <w:sz w:val="24"/>
            <w:szCs w:val="24"/>
            <w:u w:val="single"/>
          </w:rPr>
          <w:t>https://drive.google.com/drive/folders/1_6gz1rfEJe8de23CfpsPX9fXFJMOtB78?usp=sharing</w:t>
        </w:r>
      </w:hyperlink>
    </w:p>
    <w:p w14:paraId="482025CF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b/>
          <w:color w:val="FF0000"/>
          <w:sz w:val="24"/>
          <w:szCs w:val="24"/>
        </w:rPr>
        <w:t>ACTION</w:t>
      </w:r>
      <w:r w:rsidRPr="00110EA3">
        <w:rPr>
          <w:rFonts w:eastAsia="MS Mincho"/>
          <w:sz w:val="24"/>
          <w:szCs w:val="24"/>
        </w:rPr>
        <w:t xml:space="preserve"> – Theme: </w:t>
      </w:r>
      <w:r w:rsidRPr="00110EA3">
        <w:rPr>
          <w:rFonts w:eastAsia="MS Mincho"/>
          <w:b/>
          <w:i/>
          <w:sz w:val="24"/>
          <w:szCs w:val="24"/>
        </w:rPr>
        <w:t>Student-Centered Change: A Holistic Experience</w:t>
      </w:r>
    </w:p>
    <w:p w14:paraId="14575ECE" w14:textId="5A8962A6" w:rsidR="00110EA3" w:rsidRDefault="00110EA3" w:rsidP="00110EA3">
      <w:pPr>
        <w:widowControl/>
        <w:autoSpaceDE/>
        <w:autoSpaceDN/>
        <w:ind w:left="1440"/>
        <w:rPr>
          <w:i/>
          <w:sz w:val="24"/>
          <w:szCs w:val="24"/>
        </w:rPr>
      </w:pPr>
      <w:r w:rsidRPr="00110EA3">
        <w:rPr>
          <w:rFonts w:eastAsia="MS Mincho"/>
          <w:sz w:val="24"/>
          <w:szCs w:val="24"/>
        </w:rPr>
        <w:t xml:space="preserve">Recommended by NCPTCE Committee based on the CTELC recommendation of </w:t>
      </w:r>
      <w:r w:rsidRPr="00110EA3">
        <w:rPr>
          <w:rFonts w:eastAsia="MS Mincho"/>
          <w:i/>
          <w:sz w:val="24"/>
          <w:szCs w:val="24"/>
        </w:rPr>
        <w:t>Student</w:t>
      </w:r>
      <w:r w:rsidRPr="00110EA3">
        <w:rPr>
          <w:i/>
          <w:sz w:val="24"/>
          <w:szCs w:val="24"/>
        </w:rPr>
        <w:t>-Centered Change: A Holistic Transformation</w:t>
      </w:r>
    </w:p>
    <w:p w14:paraId="0BD70F67" w14:textId="4F9B7BED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Breakout Sessions/General Sessions</w:t>
      </w:r>
    </w:p>
    <w:p w14:paraId="1AEE0E23" w14:textId="77777777" w:rsidR="002B11A0" w:rsidRDefault="002B11A0" w:rsidP="002B11A0">
      <w:pPr>
        <w:widowControl/>
        <w:autoSpaceDE/>
        <w:autoSpaceDN/>
        <w:contextualSpacing/>
        <w:rPr>
          <w:rFonts w:eastAsia="MS Mincho"/>
          <w:sz w:val="24"/>
          <w:szCs w:val="24"/>
        </w:rPr>
      </w:pPr>
    </w:p>
    <w:p w14:paraId="25F6248A" w14:textId="4840D373" w:rsidR="00110EA3" w:rsidRPr="002B11A0" w:rsidRDefault="00EA17E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hyperlink r:id="rId13" w:history="1">
        <w:r w:rsidR="00110EA3" w:rsidRPr="00110EA3">
          <w:rPr>
            <w:rFonts w:eastAsia="MS Mincho"/>
            <w:color w:val="0000FF"/>
            <w:sz w:val="24"/>
            <w:szCs w:val="24"/>
            <w:u w:val="single"/>
          </w:rPr>
          <w:t>Events</w:t>
        </w:r>
      </w:hyperlink>
    </w:p>
    <w:p w14:paraId="79FCBB90" w14:textId="77777777" w:rsidR="002B11A0" w:rsidRDefault="002B11A0" w:rsidP="002B11A0">
      <w:pPr>
        <w:widowControl/>
        <w:autoSpaceDE/>
        <w:autoSpaceDN/>
        <w:contextualSpacing/>
        <w:rPr>
          <w:rFonts w:eastAsia="MS Mincho"/>
          <w:sz w:val="24"/>
          <w:szCs w:val="24"/>
        </w:rPr>
      </w:pPr>
    </w:p>
    <w:p w14:paraId="6EE49513" w14:textId="4434EA0B" w:rsidR="00110EA3" w:rsidRPr="00110EA3" w:rsidRDefault="00110EA3" w:rsidP="00875613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Part-Time Faculty Institute – Virtual Event February 10-11, 2022</w:t>
      </w:r>
    </w:p>
    <w:p w14:paraId="5237FD07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Accreditation Institute – (</w:t>
      </w:r>
      <w:r w:rsidRPr="00110EA3">
        <w:rPr>
          <w:rFonts w:eastAsia="MS Mincho"/>
          <w:i/>
          <w:sz w:val="24"/>
          <w:szCs w:val="24"/>
        </w:rPr>
        <w:t>Hybrid</w:t>
      </w:r>
      <w:r w:rsidRPr="00110EA3">
        <w:rPr>
          <w:rFonts w:eastAsia="MS Mincho"/>
          <w:sz w:val="24"/>
          <w:szCs w:val="24"/>
        </w:rPr>
        <w:t xml:space="preserve"> TBD) Event February 24-26, 2022</w:t>
      </w:r>
    </w:p>
    <w:p w14:paraId="48F2CA96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Spring Plenary Session – Hybrid Event April 7-9, 2022</w:t>
      </w:r>
    </w:p>
    <w:p w14:paraId="2552BC8D" w14:textId="3D037E9D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 xml:space="preserve">2022 Career Noncredit Education Institute May 12-14, </w:t>
      </w:r>
      <w:proofErr w:type="gramStart"/>
      <w:r w:rsidRPr="00110EA3">
        <w:rPr>
          <w:rFonts w:eastAsia="MS Mincho"/>
          <w:sz w:val="24"/>
          <w:szCs w:val="24"/>
        </w:rPr>
        <w:t>2022</w:t>
      </w:r>
      <w:proofErr w:type="gramEnd"/>
      <w:r w:rsidRPr="00110EA3">
        <w:rPr>
          <w:rFonts w:eastAsia="MS Mincho"/>
          <w:sz w:val="24"/>
          <w:szCs w:val="24"/>
        </w:rPr>
        <w:t xml:space="preserve"> Westin South Coast Plaza</w:t>
      </w:r>
    </w:p>
    <w:p w14:paraId="721841D0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7A1CB8A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Adjournment</w:t>
      </w:r>
    </w:p>
    <w:p w14:paraId="737D30B7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4C2DEEF" w14:textId="77777777" w:rsidR="00110EA3" w:rsidRPr="00110EA3" w:rsidRDefault="00110EA3" w:rsidP="00110EA3">
      <w:pPr>
        <w:widowControl/>
        <w:autoSpaceDE/>
        <w:autoSpaceDN/>
        <w:jc w:val="center"/>
        <w:rPr>
          <w:b/>
          <w:sz w:val="24"/>
          <w:szCs w:val="24"/>
        </w:rPr>
      </w:pPr>
      <w:r w:rsidRPr="00110EA3">
        <w:rPr>
          <w:b/>
          <w:sz w:val="24"/>
          <w:szCs w:val="24"/>
        </w:rPr>
        <w:t>Status of Previous Action Items</w:t>
      </w:r>
    </w:p>
    <w:p w14:paraId="62EF3370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0D954DDF" w14:textId="77777777" w:rsidR="00110EA3" w:rsidRPr="00110EA3" w:rsidRDefault="00110EA3" w:rsidP="00110EA3">
      <w:pPr>
        <w:widowControl/>
        <w:numPr>
          <w:ilvl w:val="0"/>
          <w:numId w:val="5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In Progress</w:t>
      </w:r>
    </w:p>
    <w:p w14:paraId="5B729EEE" w14:textId="2C2EBE3A" w:rsidR="005D4464" w:rsidRPr="00497BE6" w:rsidRDefault="005D4464" w:rsidP="00497BE6">
      <w:pPr>
        <w:pStyle w:val="ListParagraph"/>
        <w:numPr>
          <w:ilvl w:val="0"/>
          <w:numId w:val="8"/>
        </w:numPr>
        <w:ind w:left="1080"/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>Credit for Prior Learning (CPL): Schedule for April after Spring 2022 Plenary Session – S. Sampson will contact Palomar College</w:t>
      </w:r>
      <w:r w:rsidR="00497BE6">
        <w:rPr>
          <w:rFonts w:eastAsia="MS Mincho"/>
          <w:sz w:val="24"/>
          <w:szCs w:val="24"/>
        </w:rPr>
        <w:t>.</w:t>
      </w:r>
    </w:p>
    <w:p w14:paraId="2043761B" w14:textId="77777777" w:rsidR="00497BE6" w:rsidRDefault="00497BE6" w:rsidP="00497BE6">
      <w:pPr>
        <w:tabs>
          <w:tab w:val="left" w:pos="1179"/>
          <w:tab w:val="left" w:pos="1180"/>
        </w:tabs>
        <w:rPr>
          <w:rFonts w:eastAsia="MS Mincho"/>
          <w:sz w:val="24"/>
          <w:szCs w:val="24"/>
        </w:rPr>
      </w:pPr>
    </w:p>
    <w:p w14:paraId="1A0D8598" w14:textId="77777777" w:rsidR="00497BE6" w:rsidRDefault="005D4464" w:rsidP="00497BE6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 xml:space="preserve">Career and Noncredit Education Institute Theme: </w:t>
      </w:r>
    </w:p>
    <w:p w14:paraId="0FC32CC0" w14:textId="77777777" w:rsidR="00497BE6" w:rsidRDefault="005D4464" w:rsidP="00497BE6">
      <w:pPr>
        <w:pStyle w:val="ListParagraph"/>
        <w:numPr>
          <w:ilvl w:val="0"/>
          <w:numId w:val="8"/>
        </w:numPr>
        <w:ind w:left="1080"/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>The CTELC is recommending the following theme – Student-Centered Change: A Transformative Experience</w:t>
      </w:r>
    </w:p>
    <w:p w14:paraId="71EF5178" w14:textId="77777777" w:rsidR="00497BE6" w:rsidRDefault="00497BE6" w:rsidP="00497BE6">
      <w:pPr>
        <w:rPr>
          <w:rFonts w:eastAsia="MS Mincho"/>
          <w:sz w:val="24"/>
          <w:szCs w:val="24"/>
        </w:rPr>
      </w:pPr>
    </w:p>
    <w:p w14:paraId="2128AE72" w14:textId="77777777" w:rsidR="00497BE6" w:rsidRDefault="00497BE6" w:rsidP="00497BE6">
      <w:pPr>
        <w:rPr>
          <w:rFonts w:eastAsia="MS Mincho"/>
          <w:sz w:val="24"/>
          <w:szCs w:val="24"/>
        </w:rPr>
      </w:pPr>
    </w:p>
    <w:p w14:paraId="6133A0F9" w14:textId="0515674D" w:rsidR="005D4464" w:rsidRPr="00497BE6" w:rsidRDefault="005D4464" w:rsidP="00497BE6">
      <w:pPr>
        <w:jc w:val="center"/>
        <w:rPr>
          <w:rFonts w:eastAsia="MS Mincho"/>
          <w:b/>
          <w:bCs/>
          <w:sz w:val="24"/>
          <w:szCs w:val="24"/>
        </w:rPr>
      </w:pPr>
      <w:r w:rsidRPr="00497BE6">
        <w:rPr>
          <w:rFonts w:eastAsia="MS Mincho"/>
          <w:b/>
          <w:bCs/>
          <w:sz w:val="24"/>
          <w:szCs w:val="24"/>
        </w:rPr>
        <w:t>Next Meeting Agenda Items</w:t>
      </w:r>
    </w:p>
    <w:p w14:paraId="77DB584A" w14:textId="77777777" w:rsidR="00497BE6" w:rsidRDefault="005D4464" w:rsidP="00497BE6">
      <w:pPr>
        <w:pStyle w:val="ListParagraph"/>
        <w:numPr>
          <w:ilvl w:val="0"/>
          <w:numId w:val="13"/>
        </w:numPr>
        <w:ind w:left="720"/>
        <w:rPr>
          <w:rFonts w:eastAsia="MS Mincho"/>
          <w:sz w:val="24"/>
          <w:szCs w:val="24"/>
        </w:rPr>
      </w:pPr>
      <w:r w:rsidRPr="005D4464">
        <w:rPr>
          <w:rFonts w:eastAsia="MS Mincho"/>
          <w:sz w:val="24"/>
          <w:szCs w:val="24"/>
        </w:rPr>
        <w:t xml:space="preserve">Final Thoughts: </w:t>
      </w:r>
    </w:p>
    <w:p w14:paraId="6D8FD4DD" w14:textId="1FA03079" w:rsidR="000E6FA7" w:rsidRPr="00497BE6" w:rsidRDefault="000E6FA7" w:rsidP="00497BE6">
      <w:pPr>
        <w:pStyle w:val="ListParagraph"/>
        <w:tabs>
          <w:tab w:val="left" w:pos="1179"/>
          <w:tab w:val="left" w:pos="1180"/>
        </w:tabs>
        <w:ind w:left="720" w:firstLine="0"/>
        <w:rPr>
          <w:rFonts w:eastAsia="MS Mincho"/>
          <w:sz w:val="24"/>
          <w:szCs w:val="24"/>
        </w:rPr>
      </w:pPr>
    </w:p>
    <w:sectPr w:rsidR="000E6FA7" w:rsidRPr="00497B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B97B" w14:textId="77777777" w:rsidR="000B2072" w:rsidRDefault="000B2072" w:rsidP="00D60B19">
      <w:r>
        <w:separator/>
      </w:r>
    </w:p>
  </w:endnote>
  <w:endnote w:type="continuationSeparator" w:id="0">
    <w:p w14:paraId="0F156506" w14:textId="77777777" w:rsidR="000B2072" w:rsidRDefault="000B2072" w:rsidP="00D60B19">
      <w:r>
        <w:continuationSeparator/>
      </w:r>
    </w:p>
  </w:endnote>
  <w:endnote w:type="continuationNotice" w:id="1">
    <w:p w14:paraId="756E5B11" w14:textId="77777777" w:rsidR="000B2072" w:rsidRDefault="000B2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A602" w14:textId="77777777" w:rsidR="00D60B19" w:rsidRDefault="00D6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2676" w14:textId="77777777" w:rsidR="00D60B19" w:rsidRDefault="00D60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AA3E" w14:textId="77777777" w:rsidR="00D60B19" w:rsidRDefault="00D6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A470" w14:textId="77777777" w:rsidR="000B2072" w:rsidRDefault="000B2072" w:rsidP="00D60B19">
      <w:r>
        <w:separator/>
      </w:r>
    </w:p>
  </w:footnote>
  <w:footnote w:type="continuationSeparator" w:id="0">
    <w:p w14:paraId="44A73ACF" w14:textId="77777777" w:rsidR="000B2072" w:rsidRDefault="000B2072" w:rsidP="00D60B19">
      <w:r>
        <w:continuationSeparator/>
      </w:r>
    </w:p>
  </w:footnote>
  <w:footnote w:type="continuationNotice" w:id="1">
    <w:p w14:paraId="1EEC4D2E" w14:textId="77777777" w:rsidR="000B2072" w:rsidRDefault="000B2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CC58" w14:textId="67135277" w:rsidR="00D60B19" w:rsidRDefault="00D6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61AF" w14:textId="6B4F7F10" w:rsidR="00D60B19" w:rsidRDefault="00D6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37C2" w14:textId="6C968FB0" w:rsidR="00D60B19" w:rsidRDefault="00D6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0F7"/>
    <w:multiLevelType w:val="hybridMultilevel"/>
    <w:tmpl w:val="6A9A17DE"/>
    <w:lvl w:ilvl="0" w:tplc="B3100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B65CD"/>
    <w:multiLevelType w:val="hybridMultilevel"/>
    <w:tmpl w:val="889C6B4E"/>
    <w:lvl w:ilvl="0" w:tplc="11C291E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FCBAF6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E6EBDA8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705E520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68CAA0BC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CD1AF0C6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5A980426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982C717C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FE0A62BC">
      <w:numFmt w:val="bullet"/>
      <w:lvlText w:val="•"/>
      <w:lvlJc w:val="left"/>
      <w:pPr>
        <w:ind w:left="8577" w:hanging="360"/>
      </w:pPr>
      <w:rPr>
        <w:rFonts w:hint="default"/>
      </w:rPr>
    </w:lvl>
  </w:abstractNum>
  <w:abstractNum w:abstractNumId="2" w15:restartNumberingAfterBreak="0">
    <w:nsid w:val="1618441F"/>
    <w:multiLevelType w:val="hybridMultilevel"/>
    <w:tmpl w:val="63682CAC"/>
    <w:lvl w:ilvl="0" w:tplc="B2A045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5C4"/>
    <w:multiLevelType w:val="hybridMultilevel"/>
    <w:tmpl w:val="FE6C051A"/>
    <w:lvl w:ilvl="0" w:tplc="24D09EC6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A18241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1461484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2C4A27A">
      <w:numFmt w:val="bullet"/>
      <w:lvlText w:val="•"/>
      <w:lvlJc w:val="left"/>
      <w:pPr>
        <w:ind w:left="3262" w:hanging="308"/>
      </w:pPr>
      <w:rPr>
        <w:rFonts w:hint="default"/>
      </w:rPr>
    </w:lvl>
    <w:lvl w:ilvl="4" w:tplc="AAB6BD18">
      <w:numFmt w:val="bullet"/>
      <w:lvlText w:val="•"/>
      <w:lvlJc w:val="left"/>
      <w:pPr>
        <w:ind w:left="4265" w:hanging="308"/>
      </w:pPr>
      <w:rPr>
        <w:rFonts w:hint="default"/>
      </w:rPr>
    </w:lvl>
    <w:lvl w:ilvl="5" w:tplc="E8F8270C">
      <w:numFmt w:val="bullet"/>
      <w:lvlText w:val="•"/>
      <w:lvlJc w:val="left"/>
      <w:pPr>
        <w:ind w:left="5267" w:hanging="308"/>
      </w:pPr>
      <w:rPr>
        <w:rFonts w:hint="default"/>
      </w:rPr>
    </w:lvl>
    <w:lvl w:ilvl="6" w:tplc="5732AA6C">
      <w:numFmt w:val="bullet"/>
      <w:lvlText w:val="•"/>
      <w:lvlJc w:val="left"/>
      <w:pPr>
        <w:ind w:left="6270" w:hanging="308"/>
      </w:pPr>
      <w:rPr>
        <w:rFonts w:hint="default"/>
      </w:rPr>
    </w:lvl>
    <w:lvl w:ilvl="7" w:tplc="8AB25854">
      <w:numFmt w:val="bullet"/>
      <w:lvlText w:val="•"/>
      <w:lvlJc w:val="left"/>
      <w:pPr>
        <w:ind w:left="7272" w:hanging="308"/>
      </w:pPr>
      <w:rPr>
        <w:rFonts w:hint="default"/>
      </w:rPr>
    </w:lvl>
    <w:lvl w:ilvl="8" w:tplc="266676C2">
      <w:numFmt w:val="bullet"/>
      <w:lvlText w:val="•"/>
      <w:lvlJc w:val="left"/>
      <w:pPr>
        <w:ind w:left="8275" w:hanging="308"/>
      </w:pPr>
      <w:rPr>
        <w:rFonts w:hint="default"/>
      </w:rPr>
    </w:lvl>
  </w:abstractNum>
  <w:abstractNum w:abstractNumId="4" w15:restartNumberingAfterBreak="0">
    <w:nsid w:val="41D83D1D"/>
    <w:multiLevelType w:val="hybridMultilevel"/>
    <w:tmpl w:val="A774A6D6"/>
    <w:lvl w:ilvl="0" w:tplc="D6DC31F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AE264C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D1C78C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292CC38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36EADF2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09A8A4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0A65BFA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4CE68EA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05AE874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5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D56C9"/>
    <w:multiLevelType w:val="hybridMultilevel"/>
    <w:tmpl w:val="04686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921FB9"/>
    <w:multiLevelType w:val="hybridMultilevel"/>
    <w:tmpl w:val="CE9A6450"/>
    <w:lvl w:ilvl="0" w:tplc="F7FAE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2004"/>
    <w:multiLevelType w:val="hybridMultilevel"/>
    <w:tmpl w:val="96C45580"/>
    <w:lvl w:ilvl="0" w:tplc="095092EA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5839123">
    <w:abstractNumId w:val="4"/>
  </w:num>
  <w:num w:numId="2" w16cid:durableId="1769886407">
    <w:abstractNumId w:val="1"/>
  </w:num>
  <w:num w:numId="3" w16cid:durableId="192036815">
    <w:abstractNumId w:val="3"/>
  </w:num>
  <w:num w:numId="4" w16cid:durableId="33769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6874035">
    <w:abstractNumId w:val="6"/>
  </w:num>
  <w:num w:numId="6" w16cid:durableId="2134983471">
    <w:abstractNumId w:val="5"/>
  </w:num>
  <w:num w:numId="7" w16cid:durableId="394741922">
    <w:abstractNumId w:val="7"/>
  </w:num>
  <w:num w:numId="8" w16cid:durableId="1792048887">
    <w:abstractNumId w:val="8"/>
  </w:num>
  <w:num w:numId="9" w16cid:durableId="416899159">
    <w:abstractNumId w:val="9"/>
  </w:num>
  <w:num w:numId="10" w16cid:durableId="1815220699">
    <w:abstractNumId w:val="5"/>
  </w:num>
  <w:num w:numId="11" w16cid:durableId="1347246945">
    <w:abstractNumId w:val="6"/>
  </w:num>
  <w:num w:numId="12" w16cid:durableId="1029601740">
    <w:abstractNumId w:val="2"/>
  </w:num>
  <w:num w:numId="13" w16cid:durableId="171843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A7"/>
    <w:rsid w:val="00065565"/>
    <w:rsid w:val="000821FC"/>
    <w:rsid w:val="000B2072"/>
    <w:rsid w:val="000D5E84"/>
    <w:rsid w:val="000E6FA7"/>
    <w:rsid w:val="00110EA3"/>
    <w:rsid w:val="001213C8"/>
    <w:rsid w:val="001A5C16"/>
    <w:rsid w:val="001C5BF3"/>
    <w:rsid w:val="001D344E"/>
    <w:rsid w:val="00221F92"/>
    <w:rsid w:val="00235D33"/>
    <w:rsid w:val="00251F22"/>
    <w:rsid w:val="00292F8E"/>
    <w:rsid w:val="002A2648"/>
    <w:rsid w:val="002A26E3"/>
    <w:rsid w:val="002A2D9C"/>
    <w:rsid w:val="002B11A0"/>
    <w:rsid w:val="002D0843"/>
    <w:rsid w:val="0032138D"/>
    <w:rsid w:val="00390435"/>
    <w:rsid w:val="0040449D"/>
    <w:rsid w:val="00432BAC"/>
    <w:rsid w:val="00454BC7"/>
    <w:rsid w:val="00497BE6"/>
    <w:rsid w:val="004A1F3E"/>
    <w:rsid w:val="004A6925"/>
    <w:rsid w:val="0052518A"/>
    <w:rsid w:val="00533109"/>
    <w:rsid w:val="005D4464"/>
    <w:rsid w:val="005E1431"/>
    <w:rsid w:val="005F0FDF"/>
    <w:rsid w:val="0065413A"/>
    <w:rsid w:val="006759FD"/>
    <w:rsid w:val="00694374"/>
    <w:rsid w:val="006D48AD"/>
    <w:rsid w:val="007239C6"/>
    <w:rsid w:val="0076557B"/>
    <w:rsid w:val="00777D28"/>
    <w:rsid w:val="007A11CB"/>
    <w:rsid w:val="007A29B6"/>
    <w:rsid w:val="007C0A03"/>
    <w:rsid w:val="007D77E2"/>
    <w:rsid w:val="00825900"/>
    <w:rsid w:val="00875613"/>
    <w:rsid w:val="00897AC7"/>
    <w:rsid w:val="008A174C"/>
    <w:rsid w:val="008C7AAA"/>
    <w:rsid w:val="008F3587"/>
    <w:rsid w:val="008F3B8E"/>
    <w:rsid w:val="00936898"/>
    <w:rsid w:val="009465B6"/>
    <w:rsid w:val="00946991"/>
    <w:rsid w:val="00976E67"/>
    <w:rsid w:val="009855B5"/>
    <w:rsid w:val="00A1521D"/>
    <w:rsid w:val="00A17B0B"/>
    <w:rsid w:val="00A63367"/>
    <w:rsid w:val="00AC17F5"/>
    <w:rsid w:val="00AE63FE"/>
    <w:rsid w:val="00B020DB"/>
    <w:rsid w:val="00B1150D"/>
    <w:rsid w:val="00B222B6"/>
    <w:rsid w:val="00B26ABB"/>
    <w:rsid w:val="00B271A3"/>
    <w:rsid w:val="00B823E2"/>
    <w:rsid w:val="00B910D2"/>
    <w:rsid w:val="00BE30CC"/>
    <w:rsid w:val="00C4418B"/>
    <w:rsid w:val="00C67C22"/>
    <w:rsid w:val="00C715EA"/>
    <w:rsid w:val="00C82932"/>
    <w:rsid w:val="00C85E46"/>
    <w:rsid w:val="00CC5F90"/>
    <w:rsid w:val="00CC6AF6"/>
    <w:rsid w:val="00CE7D72"/>
    <w:rsid w:val="00CF092E"/>
    <w:rsid w:val="00D160E3"/>
    <w:rsid w:val="00D502A4"/>
    <w:rsid w:val="00D572CE"/>
    <w:rsid w:val="00D60B19"/>
    <w:rsid w:val="00D772FF"/>
    <w:rsid w:val="00DD2B95"/>
    <w:rsid w:val="00E15EE2"/>
    <w:rsid w:val="00E16DFC"/>
    <w:rsid w:val="00E34D00"/>
    <w:rsid w:val="00E43FB0"/>
    <w:rsid w:val="00E461F2"/>
    <w:rsid w:val="00E57E2D"/>
    <w:rsid w:val="00E64835"/>
    <w:rsid w:val="00E929E1"/>
    <w:rsid w:val="00E9729B"/>
    <w:rsid w:val="00EA17E3"/>
    <w:rsid w:val="00F541AB"/>
    <w:rsid w:val="00F8425A"/>
    <w:rsid w:val="00FA6D3A"/>
    <w:rsid w:val="00FC71C7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FD486"/>
  <w15:docId w15:val="{4D890D77-D9A6-4C64-92C9-0E5AE838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68" w:right="17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rduqvqT0qGtH_nrWrtsacuk1b3PRy6GuA" TargetMode="External"/><Relationship Id="rId13" Type="http://schemas.openxmlformats.org/officeDocument/2006/relationships/hyperlink" Target="https://asccc.org/calendar/list/event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_6gz1rfEJe8de23CfpsPX9fXFJMOtB78?usp=shar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meeting/register/tZYscO6gqTkjE9z_onYpvknEupUSZdrD-qK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s02web.zoom.us/meeting/register/tZwsd-GvqjosEtym_3f3Q9X4U1TVeBLlx1Z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wpdOGupjMtH9ElpZVdc4Q0aTiqh8oZYVL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ASCCC CTELC Minutes 9-8-2021.docx</dc:title>
  <dc:subject/>
  <dc:creator>Juan Arzola</dc:creator>
  <cp:keywords/>
  <cp:lastModifiedBy>Juan Arzola</cp:lastModifiedBy>
  <cp:revision>2</cp:revision>
  <dcterms:created xsi:type="dcterms:W3CDTF">2022-05-04T02:46:00Z</dcterms:created>
  <dcterms:modified xsi:type="dcterms:W3CDTF">2022-05-04T02:46:00Z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2021-12-07T00:00:00Z</vt:filetime>
  </property>
</Properties>
</file>