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3E7E8CA">
            <wp:simplePos x="0" y="0"/>
            <wp:positionH relativeFrom="margin">
              <wp:posOffset>1649730</wp:posOffset>
            </wp:positionH>
            <wp:positionV relativeFrom="margin">
              <wp:posOffset>-189865</wp:posOffset>
            </wp:positionV>
            <wp:extent cx="3099726" cy="691843"/>
            <wp:effectExtent l="0" t="0" r="5715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26" cy="69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20F33FCD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 xml:space="preserve">CTE LEADERSHIP </w:t>
      </w:r>
      <w:r w:rsidR="002C20EF">
        <w:rPr>
          <w:rFonts w:asciiTheme="majorHAnsi" w:hAnsiTheme="majorHAnsi"/>
        </w:rPr>
        <w:t>COMMITTEE</w:t>
      </w:r>
    </w:p>
    <w:p w14:paraId="26B13B5C" w14:textId="5A9F51BD" w:rsidR="0080639A" w:rsidRPr="00167C66" w:rsidRDefault="00940A25" w:rsidP="00A4282D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October</w:t>
      </w:r>
      <w:r w:rsidR="00167C66" w:rsidRPr="00167C66">
        <w:rPr>
          <w:rFonts w:asciiTheme="majorHAnsi" w:hAnsiTheme="majorHAnsi"/>
          <w:b w:val="0"/>
          <w:bCs w:val="0"/>
          <w:color w:val="000000" w:themeColor="text1"/>
        </w:rPr>
        <w:t xml:space="preserve"> 1</w:t>
      </w:r>
      <w:r>
        <w:rPr>
          <w:rFonts w:asciiTheme="majorHAnsi" w:hAnsiTheme="majorHAnsi"/>
          <w:b w:val="0"/>
          <w:bCs w:val="0"/>
          <w:color w:val="000000" w:themeColor="text1"/>
        </w:rPr>
        <w:t>6</w:t>
      </w:r>
      <w:r w:rsidR="00167C66" w:rsidRPr="00167C66">
        <w:rPr>
          <w:rFonts w:asciiTheme="majorHAnsi" w:hAnsiTheme="majorHAnsi"/>
          <w:b w:val="0"/>
          <w:bCs w:val="0"/>
          <w:color w:val="000000" w:themeColor="text1"/>
        </w:rPr>
        <w:t>th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, 2019</w:t>
      </w:r>
    </w:p>
    <w:p w14:paraId="379AB168" w14:textId="488D7E45" w:rsidR="008155B8" w:rsidRPr="00167C66" w:rsidRDefault="00167C66" w:rsidP="008155B8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 w:rsidRPr="00167C66">
        <w:rPr>
          <w:rFonts w:asciiTheme="majorHAnsi" w:hAnsiTheme="majorHAnsi"/>
          <w:b w:val="0"/>
          <w:bCs w:val="0"/>
          <w:color w:val="000000" w:themeColor="text1"/>
        </w:rPr>
        <w:t>1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1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2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4C72D7">
        <w:rPr>
          <w:rFonts w:asciiTheme="majorHAnsi" w:hAnsiTheme="majorHAnsi"/>
          <w:b w:val="0"/>
          <w:bCs w:val="0"/>
          <w:color w:val="000000" w:themeColor="text1"/>
        </w:rPr>
        <w:t>P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7F2CA2B" w14:textId="6DD804FE" w:rsidR="00F720A3" w:rsidRPr="00167C66" w:rsidRDefault="00167C66" w:rsidP="0080639A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"https://cccconfer.zoom.us/j/278880219" </w:instrText>
      </w:r>
      <w:r>
        <w:rPr>
          <w:rFonts w:asciiTheme="majorHAnsi" w:hAnsiTheme="majorHAnsi"/>
        </w:rPr>
        <w:fldChar w:fldCharType="separate"/>
      </w:r>
      <w:r w:rsidR="002C20EF" w:rsidRPr="00167C66">
        <w:rPr>
          <w:rStyle w:val="Hyperlink"/>
          <w:rFonts w:asciiTheme="majorHAnsi" w:hAnsiTheme="majorHAnsi"/>
        </w:rPr>
        <w:t>ZOOM</w:t>
      </w:r>
    </w:p>
    <w:p w14:paraId="7842A477" w14:textId="77418897" w:rsidR="00F720A3" w:rsidRPr="00726AB2" w:rsidRDefault="00167C66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2A8E25C2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notetaker </w:t>
      </w:r>
    </w:p>
    <w:p w14:paraId="7108C91D" w14:textId="503D4E81" w:rsidR="002C20EF" w:rsidRDefault="00705A48" w:rsidP="00461A5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Attendance</w:t>
      </w:r>
    </w:p>
    <w:p w14:paraId="5AF997BC" w14:textId="77777777" w:rsidR="00461A50" w:rsidRPr="00461A50" w:rsidRDefault="00461A50" w:rsidP="00461A50">
      <w:pPr>
        <w:rPr>
          <w:rFonts w:asciiTheme="majorHAnsi" w:hAnsiTheme="majorHAnsi"/>
        </w:rPr>
      </w:pPr>
      <w:bookmarkStart w:id="0" w:name="_GoBack"/>
      <w:bookmarkEnd w:id="0"/>
    </w:p>
    <w:p w14:paraId="43C211F7" w14:textId="78730EB9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1333D519" w14:textId="51FC38F9" w:rsidR="003B440A" w:rsidRPr="003B440A" w:rsidRDefault="00940A25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9.18.2019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29C95CD4" w:rsidR="0006307F" w:rsidRPr="00940A25" w:rsidRDefault="00103922" w:rsidP="00940A25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ASCCC Information</w:t>
      </w:r>
    </w:p>
    <w:p w14:paraId="4E008558" w14:textId="38929280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BF478C">
        <w:rPr>
          <w:rFonts w:asciiTheme="majorHAnsi" w:hAnsiTheme="majorHAnsi" w:cstheme="majorHAnsi"/>
        </w:rPr>
        <w:t xml:space="preserve">ASCCC </w:t>
      </w:r>
      <w:hyperlink r:id="rId8" w:history="1">
        <w:r w:rsidR="009B0563" w:rsidRPr="009B0563">
          <w:rPr>
            <w:rStyle w:val="Hyperlink"/>
            <w:rFonts w:asciiTheme="majorHAnsi" w:hAnsiTheme="majorHAnsi"/>
          </w:rPr>
          <w:t>CTE Leadership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1FCD4091" w14:textId="043F753C" w:rsidR="00F60C8B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Items</w:t>
      </w:r>
    </w:p>
    <w:p w14:paraId="063F0D47" w14:textId="5280791C" w:rsidR="003B440A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Resolutions</w:t>
      </w:r>
    </w:p>
    <w:p w14:paraId="25B2FC38" w14:textId="1F7F72A9" w:rsidR="00940A25" w:rsidRDefault="00940A25" w:rsidP="00940A25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 Fall Plenary Session: ASCCC Pre-Session </w:t>
      </w:r>
      <w:hyperlink r:id="rId9" w:history="1">
        <w:r w:rsidRPr="00940A25">
          <w:rPr>
            <w:rStyle w:val="Hyperlink"/>
            <w:rFonts w:asciiTheme="majorHAnsi" w:hAnsiTheme="majorHAnsi"/>
          </w:rPr>
          <w:t>Resolutions</w:t>
        </w:r>
      </w:hyperlink>
    </w:p>
    <w:p w14:paraId="4E190613" w14:textId="4B6CE4ED" w:rsidR="00F60C8B" w:rsidRDefault="004B62D3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28CAF54E" w14:textId="77777777" w:rsidR="00940A25" w:rsidRDefault="00906D5E" w:rsidP="003B440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Engage CTE Liaisons: </w:t>
      </w:r>
    </w:p>
    <w:p w14:paraId="0EF2B499" w14:textId="77777777" w:rsidR="00940A25" w:rsidRDefault="00940A25" w:rsidP="00940A25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October M</w:t>
      </w:r>
      <w:r w:rsidR="00906D5E">
        <w:rPr>
          <w:rFonts w:asciiTheme="majorHAnsi" w:hAnsiTheme="majorHAnsi"/>
        </w:rPr>
        <w:t>emo</w:t>
      </w:r>
    </w:p>
    <w:p w14:paraId="636FB731" w14:textId="77777777" w:rsidR="00940A25" w:rsidRDefault="00940A25" w:rsidP="00940A25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November Memo- TBD</w:t>
      </w:r>
    </w:p>
    <w:p w14:paraId="1FC04798" w14:textId="790C0863" w:rsidR="00906D5E" w:rsidRDefault="00940A25" w:rsidP="00940A25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06D5E">
        <w:rPr>
          <w:rFonts w:asciiTheme="majorHAnsi" w:hAnsiTheme="majorHAnsi"/>
        </w:rPr>
        <w:t>ebinars/other?</w:t>
      </w:r>
    </w:p>
    <w:p w14:paraId="4B6B5CA9" w14:textId="55AE0DDB" w:rsidR="00F60C8B" w:rsidRDefault="00F60C8B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Meetings dates/times</w:t>
      </w:r>
    </w:p>
    <w:p w14:paraId="11568020" w14:textId="53032D2C" w:rsidR="00F60C8B" w:rsidRDefault="00940A25" w:rsidP="00F60C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hyperlink r:id="rId10" w:history="1">
        <w:r w:rsidRPr="00B452D8">
          <w:rPr>
            <w:rStyle w:val="Hyperlink"/>
            <w:rFonts w:asciiTheme="majorHAnsi" w:hAnsiTheme="majorHAnsi"/>
          </w:rPr>
          <w:t>DOODLE</w:t>
        </w:r>
      </w:hyperlink>
    </w:p>
    <w:p w14:paraId="5641787B" w14:textId="12D095F4" w:rsidR="00F60C8B" w:rsidRDefault="00F60C8B" w:rsidP="00F60C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Face-to-face</w:t>
      </w:r>
      <w:r w:rsidR="00940A25">
        <w:rPr>
          <w:rFonts w:asciiTheme="majorHAnsi" w:hAnsiTheme="majorHAnsi"/>
        </w:rPr>
        <w:t>: Tentative December 11</w:t>
      </w:r>
      <w:r w:rsidR="00940A25" w:rsidRPr="00940A25">
        <w:rPr>
          <w:rFonts w:asciiTheme="majorHAnsi" w:hAnsiTheme="majorHAnsi"/>
          <w:vertAlign w:val="superscript"/>
        </w:rPr>
        <w:t>th</w:t>
      </w:r>
      <w:r w:rsidR="00940A25">
        <w:rPr>
          <w:rFonts w:asciiTheme="majorHAnsi" w:hAnsiTheme="majorHAnsi"/>
        </w:rPr>
        <w:t>, 2019 from 9:00am – 3:00pm</w:t>
      </w:r>
    </w:p>
    <w:p w14:paraId="27DB1AC6" w14:textId="77777777" w:rsidR="00F60C8B" w:rsidRDefault="00F60C8B" w:rsidP="00F60C8B">
      <w:pPr>
        <w:pStyle w:val="ListParagraph"/>
        <w:ind w:left="1440"/>
        <w:rPr>
          <w:rFonts w:asciiTheme="majorHAnsi" w:hAnsiTheme="majorHAnsi"/>
        </w:rPr>
      </w:pPr>
    </w:p>
    <w:p w14:paraId="34BE6927" w14:textId="39F34FA5" w:rsidR="00F60C8B" w:rsidRDefault="00103922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Leadership Priorities</w:t>
      </w:r>
    </w:p>
    <w:p w14:paraId="0FD1BC03" w14:textId="77777777" w:rsidR="00B452D8" w:rsidRDefault="00940A25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and Noncredit Education Institute</w:t>
      </w:r>
    </w:p>
    <w:p w14:paraId="373463AB" w14:textId="77777777" w:rsidR="00B452D8" w:rsidRDefault="00B452D8" w:rsidP="00B452D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30</w:t>
      </w:r>
      <w:r w:rsidRPr="0002772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May 2</w:t>
      </w:r>
      <w:r w:rsidRPr="00027722">
        <w:rPr>
          <w:rFonts w:asciiTheme="majorHAnsi" w:hAnsiTheme="majorHAnsi"/>
          <w:vertAlign w:val="superscript"/>
        </w:rPr>
        <w:t>nd</w:t>
      </w:r>
      <w:proofErr w:type="gramStart"/>
      <w:r>
        <w:rPr>
          <w:rFonts w:asciiTheme="majorHAnsi" w:hAnsiTheme="majorHAnsi"/>
        </w:rPr>
        <w:t xml:space="preserve"> 2020</w:t>
      </w:r>
      <w:proofErr w:type="gramEnd"/>
      <w:r w:rsidR="00940A25">
        <w:rPr>
          <w:rFonts w:asciiTheme="majorHAnsi" w:hAnsiTheme="majorHAnsi"/>
        </w:rPr>
        <w:t xml:space="preserve"> </w:t>
      </w:r>
    </w:p>
    <w:p w14:paraId="31363AC6" w14:textId="3285199D" w:rsidR="00940A25" w:rsidRPr="00B452D8" w:rsidRDefault="00940A25" w:rsidP="00B452D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B452D8">
        <w:rPr>
          <w:rFonts w:asciiTheme="majorHAnsi" w:hAnsiTheme="majorHAnsi"/>
        </w:rPr>
        <w:t>Attendance confirmation</w:t>
      </w:r>
    </w:p>
    <w:p w14:paraId="422F0AB9" w14:textId="5B8C1FE0" w:rsidR="00940A25" w:rsidRDefault="00940A25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Travel Policy</w:t>
      </w:r>
    </w:p>
    <w:p w14:paraId="6B7FE50B" w14:textId="771EAB1C" w:rsidR="003B440A" w:rsidRDefault="003B440A" w:rsidP="003B440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Diversification, Shared Governance, Guided Pathways</w:t>
      </w:r>
    </w:p>
    <w:p w14:paraId="297C8E97" w14:textId="71F5939B" w:rsidR="003B440A" w:rsidRPr="00940A25" w:rsidRDefault="00F60C8B" w:rsidP="00940A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60C8B">
        <w:rPr>
          <w:rFonts w:asciiTheme="majorHAnsi" w:hAnsiTheme="majorHAnsi"/>
        </w:rPr>
        <w:t>Committee Priorities</w:t>
      </w:r>
      <w:r w:rsidR="003B440A">
        <w:rPr>
          <w:rFonts w:asciiTheme="majorHAnsi" w:hAnsiTheme="majorHAnsi"/>
        </w:rPr>
        <w:t xml:space="preserve"> </w:t>
      </w:r>
    </w:p>
    <w:p w14:paraId="5C93402B" w14:textId="1B0D6D78" w:rsidR="00103922" w:rsidRPr="00940A25" w:rsidRDefault="00A426AA" w:rsidP="00940A2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hyperlink r:id="rId11" w:history="1">
        <w:r w:rsidR="0044597E" w:rsidRPr="00940A25">
          <w:rPr>
            <w:rStyle w:val="Hyperlink"/>
            <w:rFonts w:asciiTheme="majorHAnsi" w:hAnsiTheme="majorHAnsi"/>
          </w:rPr>
          <w:t>CTE Minimum Qualifications Toolkit</w:t>
        </w:r>
      </w:hyperlink>
      <w:r w:rsidR="00103922">
        <w:rPr>
          <w:rFonts w:asciiTheme="majorHAnsi" w:hAnsiTheme="majorHAnsi"/>
        </w:rPr>
        <w:t xml:space="preserve"> </w:t>
      </w:r>
      <w:r w:rsidR="00940A25">
        <w:rPr>
          <w:rFonts w:asciiTheme="majorHAnsi" w:hAnsiTheme="majorHAnsi"/>
        </w:rPr>
        <w:t>training/ information dissemination</w:t>
      </w:r>
    </w:p>
    <w:p w14:paraId="6F55EAB5" w14:textId="1C73D28B" w:rsidR="002C20EF" w:rsidRDefault="00F60C8B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0629CEB3" w14:textId="21C24BEE" w:rsidR="00132EDB" w:rsidRDefault="00A426AA" w:rsidP="002C20EF">
      <w:pPr>
        <w:numPr>
          <w:ilvl w:val="1"/>
          <w:numId w:val="7"/>
        </w:numPr>
        <w:rPr>
          <w:rFonts w:asciiTheme="majorHAnsi" w:hAnsiTheme="majorHAnsi"/>
        </w:rPr>
      </w:pPr>
      <w:hyperlink r:id="rId12" w:history="1">
        <w:r w:rsidR="00EA2C86" w:rsidRPr="00EA2C86">
          <w:rPr>
            <w:rStyle w:val="Hyperlink"/>
            <w:rFonts w:asciiTheme="majorHAnsi" w:hAnsiTheme="majorHAnsi"/>
          </w:rPr>
          <w:t>ASCCC EVENTS</w:t>
        </w:r>
      </w:hyperlink>
      <w:r w:rsidR="003B440A">
        <w:rPr>
          <w:rFonts w:asciiTheme="majorHAnsi" w:hAnsiTheme="majorHAnsi"/>
        </w:rPr>
        <w:t xml:space="preserve">: </w:t>
      </w:r>
    </w:p>
    <w:p w14:paraId="2B464D78" w14:textId="5099E6E6" w:rsidR="002C20EF" w:rsidRDefault="00A426AA" w:rsidP="00EA2C86">
      <w:pPr>
        <w:numPr>
          <w:ilvl w:val="2"/>
          <w:numId w:val="7"/>
        </w:numPr>
        <w:rPr>
          <w:rFonts w:asciiTheme="majorHAnsi" w:hAnsiTheme="majorHAnsi"/>
        </w:rPr>
      </w:pPr>
      <w:hyperlink r:id="rId13" w:history="1">
        <w:r w:rsidR="00027722" w:rsidRPr="00027722">
          <w:rPr>
            <w:rStyle w:val="Hyperlink"/>
            <w:rFonts w:asciiTheme="majorHAnsi" w:hAnsiTheme="majorHAnsi"/>
          </w:rPr>
          <w:t xml:space="preserve">ASCCC </w:t>
        </w:r>
        <w:r w:rsidR="003B440A" w:rsidRPr="00027722">
          <w:rPr>
            <w:rStyle w:val="Hyperlink"/>
            <w:rFonts w:asciiTheme="majorHAnsi" w:hAnsiTheme="majorHAnsi"/>
          </w:rPr>
          <w:t>Fall Plenary</w:t>
        </w:r>
        <w:r w:rsidR="00027722" w:rsidRPr="00027722">
          <w:rPr>
            <w:rStyle w:val="Hyperlink"/>
            <w:rFonts w:asciiTheme="majorHAnsi" w:hAnsiTheme="majorHAnsi"/>
          </w:rPr>
          <w:t xml:space="preserve"> Session</w:t>
        </w:r>
      </w:hyperlink>
      <w:r w:rsidR="007C0C74" w:rsidRPr="00EA2C86">
        <w:rPr>
          <w:rFonts w:asciiTheme="majorHAnsi" w:hAnsiTheme="majorHAnsi"/>
        </w:rPr>
        <w:t xml:space="preserve"> </w:t>
      </w:r>
    </w:p>
    <w:p w14:paraId="71A628E2" w14:textId="3D1040A1" w:rsidR="00906D5E" w:rsidRDefault="00A426AA" w:rsidP="00EA2C86">
      <w:pPr>
        <w:numPr>
          <w:ilvl w:val="2"/>
          <w:numId w:val="7"/>
        </w:numPr>
        <w:rPr>
          <w:rFonts w:asciiTheme="majorHAnsi" w:hAnsiTheme="majorHAnsi"/>
        </w:rPr>
      </w:pPr>
      <w:hyperlink r:id="rId14" w:history="1">
        <w:r w:rsidR="00906D5E" w:rsidRPr="00027722">
          <w:rPr>
            <w:rStyle w:val="Hyperlink"/>
            <w:rFonts w:asciiTheme="majorHAnsi" w:hAnsiTheme="majorHAnsi"/>
          </w:rPr>
          <w:t>Career/Non-Credit Institute</w:t>
        </w:r>
      </w:hyperlink>
      <w:r w:rsidR="00906D5E">
        <w:rPr>
          <w:rFonts w:asciiTheme="majorHAnsi" w:hAnsiTheme="majorHAnsi"/>
        </w:rPr>
        <w:t xml:space="preserve"> </w:t>
      </w:r>
    </w:p>
    <w:p w14:paraId="338C44BE" w14:textId="77777777" w:rsidR="001F1BA6" w:rsidRPr="00EA2C86" w:rsidRDefault="001F1BA6" w:rsidP="001F1BA6">
      <w:pPr>
        <w:ind w:left="2160"/>
        <w:rPr>
          <w:rFonts w:asciiTheme="majorHAnsi" w:hAnsiTheme="majorHAnsi"/>
        </w:rPr>
      </w:pPr>
    </w:p>
    <w:p w14:paraId="0E54F652" w14:textId="77777777" w:rsidR="00B452D8" w:rsidRDefault="00027722" w:rsidP="00940A2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ASCCC</w:t>
      </w:r>
      <w:r w:rsidR="00635658">
        <w:rPr>
          <w:rFonts w:asciiTheme="majorHAnsi" w:hAnsiTheme="majorHAnsi"/>
        </w:rPr>
        <w:t>/Other</w:t>
      </w:r>
      <w:r>
        <w:rPr>
          <w:rFonts w:asciiTheme="majorHAnsi" w:hAnsiTheme="majorHAnsi"/>
        </w:rPr>
        <w:t xml:space="preserve"> Committee Reports</w:t>
      </w:r>
    </w:p>
    <w:p w14:paraId="69439DCC" w14:textId="77777777" w:rsidR="00B452D8" w:rsidRDefault="00B452D8" w:rsidP="00B452D8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C-ID</w:t>
      </w:r>
    </w:p>
    <w:p w14:paraId="5977CCA5" w14:textId="632928D4" w:rsidR="00EA7D8F" w:rsidRPr="00940A25" w:rsidRDefault="001F1BA6" w:rsidP="00B452D8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Model Curriculum Workgroup (MCW)</w:t>
      </w:r>
      <w:r w:rsidR="00F720A3" w:rsidRPr="00940A25">
        <w:rPr>
          <w:rFonts w:asciiTheme="majorHAnsi" w:hAnsiTheme="majorHAnsi"/>
        </w:rPr>
        <w:br/>
      </w: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0FB1" w14:textId="77777777" w:rsidR="00A426AA" w:rsidRDefault="00A426AA">
      <w:r>
        <w:separator/>
      </w:r>
    </w:p>
  </w:endnote>
  <w:endnote w:type="continuationSeparator" w:id="0">
    <w:p w14:paraId="63D8E0CC" w14:textId="77777777" w:rsidR="00A426AA" w:rsidRDefault="00A4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CF0B" w14:textId="77777777" w:rsidR="00A426AA" w:rsidRDefault="00A426AA">
      <w:r>
        <w:separator/>
      </w:r>
    </w:p>
  </w:footnote>
  <w:footnote w:type="continuationSeparator" w:id="0">
    <w:p w14:paraId="345C6736" w14:textId="77777777" w:rsidR="00A426AA" w:rsidRDefault="00A4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3D45"/>
    <w:rsid w:val="00100899"/>
    <w:rsid w:val="00103922"/>
    <w:rsid w:val="00105D15"/>
    <w:rsid w:val="001132AF"/>
    <w:rsid w:val="001159E8"/>
    <w:rsid w:val="001247C0"/>
    <w:rsid w:val="00124D85"/>
    <w:rsid w:val="00132EDB"/>
    <w:rsid w:val="0016495D"/>
    <w:rsid w:val="00167C66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1BA6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61A50"/>
    <w:rsid w:val="00470EC5"/>
    <w:rsid w:val="0047605E"/>
    <w:rsid w:val="004760E5"/>
    <w:rsid w:val="00477966"/>
    <w:rsid w:val="00485806"/>
    <w:rsid w:val="00496071"/>
    <w:rsid w:val="004A78CF"/>
    <w:rsid w:val="004B5871"/>
    <w:rsid w:val="004B62D3"/>
    <w:rsid w:val="004C19D9"/>
    <w:rsid w:val="004C72D7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2AE1"/>
    <w:rsid w:val="00657C17"/>
    <w:rsid w:val="00676C02"/>
    <w:rsid w:val="00680F12"/>
    <w:rsid w:val="00685FB0"/>
    <w:rsid w:val="00687FC9"/>
    <w:rsid w:val="006B7636"/>
    <w:rsid w:val="006C2E8F"/>
    <w:rsid w:val="006D2259"/>
    <w:rsid w:val="006E3AB7"/>
    <w:rsid w:val="006F0751"/>
    <w:rsid w:val="006F5E43"/>
    <w:rsid w:val="006F7A01"/>
    <w:rsid w:val="00704DB2"/>
    <w:rsid w:val="00705A48"/>
    <w:rsid w:val="00707D8F"/>
    <w:rsid w:val="007106F1"/>
    <w:rsid w:val="00722839"/>
    <w:rsid w:val="00726AB2"/>
    <w:rsid w:val="00755F42"/>
    <w:rsid w:val="0076476B"/>
    <w:rsid w:val="0078283E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8A1"/>
    <w:rsid w:val="008D6CF3"/>
    <w:rsid w:val="008F05AF"/>
    <w:rsid w:val="00906D5E"/>
    <w:rsid w:val="00911052"/>
    <w:rsid w:val="00934695"/>
    <w:rsid w:val="00940548"/>
    <w:rsid w:val="00940A25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6AA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EE6"/>
    <w:rsid w:val="00BF478C"/>
    <w:rsid w:val="00BF737A"/>
    <w:rsid w:val="00C14311"/>
    <w:rsid w:val="00C23EB9"/>
    <w:rsid w:val="00C27810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C2EEB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directory/cte-leadership-committee" TargetMode="External"/><Relationship Id="rId13" Type="http://schemas.openxmlformats.org/officeDocument/2006/relationships/hyperlink" Target="https://asccc.org/events/2019-11-07-160000-2019-11-09-220000/2019-fall-plenary-sess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sccc.org/calendar/list/ev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content/cte-mq-toolk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odle.com/poll/ndmc9bgg8hb6egp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sccc.org/sites/default/files/Pre-session%20Resolutions%20F19%20-%20for%20Area%20Meeting%20Discussion_1.pdf" TargetMode="External"/><Relationship Id="rId14" Type="http://schemas.openxmlformats.org/officeDocument/2006/relationships/hyperlink" Target="https://asccc.org/events/2020-04-30-160000-2020-05-02-190000/2020-career-and-noncredit-institu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8</cp:revision>
  <cp:lastPrinted>2017-04-13T00:50:00Z</cp:lastPrinted>
  <dcterms:created xsi:type="dcterms:W3CDTF">2019-10-04T16:45:00Z</dcterms:created>
  <dcterms:modified xsi:type="dcterms:W3CDTF">2019-10-04T19:39:00Z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