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4C29C" w14:textId="77777777" w:rsidR="00A4282D" w:rsidRDefault="00A31016" w:rsidP="00A4282D">
      <w:pPr>
        <w:pStyle w:val="Title"/>
      </w:pPr>
      <w:r>
        <w:rPr>
          <w:noProof/>
        </w:rPr>
        <w:drawing>
          <wp:anchor distT="0" distB="0" distL="114300" distR="114300" simplePos="0" relativeHeight="251658240" behindDoc="1" locked="0" layoutInCell="1" allowOverlap="1" wp14:anchorId="5EBBD2DD" wp14:editId="31AF1A58">
            <wp:simplePos x="0" y="0"/>
            <wp:positionH relativeFrom="margin">
              <wp:align>center</wp:align>
            </wp:positionH>
            <wp:positionV relativeFrom="margin">
              <wp:posOffset>-217170</wp:posOffset>
            </wp:positionV>
            <wp:extent cx="3635375" cy="811397"/>
            <wp:effectExtent l="0" t="0" r="3175" b="8255"/>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7"/>
                    <a:srcRect/>
                    <a:stretch>
                      <a:fillRect/>
                    </a:stretch>
                  </pic:blipFill>
                  <pic:spPr bwMode="auto">
                    <a:xfrm>
                      <a:off x="0" y="0"/>
                      <a:ext cx="3635375" cy="81139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56AA06E" w14:textId="77777777" w:rsidR="00A4282D" w:rsidRDefault="00A4282D" w:rsidP="00A4282D">
      <w:pPr>
        <w:pStyle w:val="Title"/>
      </w:pPr>
    </w:p>
    <w:p w14:paraId="269979EC" w14:textId="77777777" w:rsidR="00A4282D" w:rsidRDefault="00A4282D" w:rsidP="00A4282D">
      <w:pPr>
        <w:pStyle w:val="Title"/>
      </w:pPr>
    </w:p>
    <w:p w14:paraId="044739CC" w14:textId="77777777" w:rsidR="00F720A3" w:rsidRDefault="00F720A3" w:rsidP="00F60C8B">
      <w:pPr>
        <w:pStyle w:val="Title"/>
        <w:ind w:left="0"/>
        <w:jc w:val="left"/>
        <w:rPr>
          <w:rFonts w:asciiTheme="majorHAnsi" w:hAnsiTheme="majorHAnsi"/>
        </w:rPr>
      </w:pPr>
    </w:p>
    <w:p w14:paraId="6490EBC1" w14:textId="7FF2EC11" w:rsidR="0080639A" w:rsidRPr="0080639A" w:rsidRDefault="00B7429C" w:rsidP="00A4282D">
      <w:pPr>
        <w:pStyle w:val="Title"/>
        <w:rPr>
          <w:rFonts w:asciiTheme="majorHAnsi" w:hAnsiTheme="majorHAnsi"/>
        </w:rPr>
      </w:pPr>
      <w:r>
        <w:rPr>
          <w:rFonts w:asciiTheme="majorHAnsi" w:hAnsiTheme="majorHAnsi"/>
        </w:rPr>
        <w:t xml:space="preserve">ASCCC </w:t>
      </w:r>
      <w:r w:rsidR="002C20EF">
        <w:rPr>
          <w:rFonts w:asciiTheme="majorHAnsi" w:hAnsiTheme="majorHAnsi"/>
        </w:rPr>
        <w:t>ONLINE EDUCATION COMMITTEE</w:t>
      </w:r>
    </w:p>
    <w:p w14:paraId="26B13B5C" w14:textId="0DA03FC9" w:rsidR="0080639A" w:rsidRPr="00726AB2" w:rsidRDefault="002C20EF" w:rsidP="00A4282D">
      <w:pPr>
        <w:pStyle w:val="Title"/>
        <w:rPr>
          <w:rFonts w:asciiTheme="majorHAnsi" w:hAnsiTheme="majorHAnsi"/>
          <w:color w:val="000000" w:themeColor="text1"/>
        </w:rPr>
      </w:pPr>
      <w:r w:rsidRPr="00726AB2">
        <w:rPr>
          <w:rFonts w:asciiTheme="majorHAnsi" w:hAnsiTheme="majorHAnsi"/>
          <w:color w:val="000000" w:themeColor="text1"/>
        </w:rPr>
        <w:t>AUGUST 30</w:t>
      </w:r>
      <w:r w:rsidRPr="00726AB2">
        <w:rPr>
          <w:rFonts w:asciiTheme="majorHAnsi" w:hAnsiTheme="majorHAnsi"/>
          <w:color w:val="000000" w:themeColor="text1"/>
          <w:vertAlign w:val="superscript"/>
        </w:rPr>
        <w:t>TH</w:t>
      </w:r>
      <w:r w:rsidRPr="00726AB2">
        <w:rPr>
          <w:rFonts w:asciiTheme="majorHAnsi" w:hAnsiTheme="majorHAnsi"/>
          <w:color w:val="000000" w:themeColor="text1"/>
        </w:rPr>
        <w:t>, 2019</w:t>
      </w:r>
    </w:p>
    <w:p w14:paraId="379AB168" w14:textId="164CEBA3" w:rsidR="008155B8" w:rsidRPr="00726AB2" w:rsidRDefault="002C20EF" w:rsidP="008155B8">
      <w:pPr>
        <w:pStyle w:val="Title"/>
        <w:rPr>
          <w:rFonts w:asciiTheme="majorHAnsi" w:hAnsiTheme="majorHAnsi"/>
          <w:color w:val="000000" w:themeColor="text1"/>
        </w:rPr>
      </w:pPr>
      <w:r w:rsidRPr="00726AB2">
        <w:rPr>
          <w:rFonts w:asciiTheme="majorHAnsi" w:hAnsiTheme="majorHAnsi"/>
          <w:color w:val="000000" w:themeColor="text1"/>
        </w:rPr>
        <w:t>9:00AM – 10:00AM</w:t>
      </w:r>
    </w:p>
    <w:p w14:paraId="37F2CA2B" w14:textId="41868D51" w:rsidR="00F720A3" w:rsidRPr="00726AB2" w:rsidRDefault="00C2757F" w:rsidP="0080639A">
      <w:pPr>
        <w:pStyle w:val="Title"/>
        <w:rPr>
          <w:rFonts w:asciiTheme="majorHAnsi" w:hAnsiTheme="majorHAnsi"/>
        </w:rPr>
      </w:pPr>
      <w:hyperlink r:id="rId8" w:history="1">
        <w:r w:rsidR="002C20EF" w:rsidRPr="00726AB2">
          <w:rPr>
            <w:rStyle w:val="Hyperlink"/>
            <w:rFonts w:asciiTheme="majorHAnsi" w:hAnsiTheme="majorHAnsi"/>
          </w:rPr>
          <w:t>ZOOM</w:t>
        </w:r>
      </w:hyperlink>
    </w:p>
    <w:p w14:paraId="7842A477" w14:textId="77777777" w:rsidR="00F720A3" w:rsidRPr="00726AB2" w:rsidRDefault="00F720A3" w:rsidP="0080639A">
      <w:pPr>
        <w:pStyle w:val="Title"/>
        <w:rPr>
          <w:rFonts w:asciiTheme="majorHAnsi" w:hAnsiTheme="majorHAnsi"/>
        </w:rPr>
      </w:pPr>
    </w:p>
    <w:p w14:paraId="6A2E796D" w14:textId="378CE745" w:rsidR="00A4282D" w:rsidRPr="0080639A" w:rsidRDefault="009649EA" w:rsidP="0080639A">
      <w:pPr>
        <w:pStyle w:val="Title"/>
        <w:rPr>
          <w:rFonts w:asciiTheme="majorHAnsi" w:hAnsiTheme="majorHAnsi"/>
        </w:rPr>
      </w:pPr>
      <w:r>
        <w:rPr>
          <w:rFonts w:asciiTheme="majorHAnsi" w:hAnsiTheme="majorHAnsi"/>
        </w:rPr>
        <w:t xml:space="preserve">Meeting Summary </w:t>
      </w:r>
    </w:p>
    <w:p w14:paraId="7ED6AC03" w14:textId="3E22BC61" w:rsidR="008A27EB" w:rsidRPr="009649EA" w:rsidRDefault="000E06F1" w:rsidP="009649EA">
      <w:pPr>
        <w:pStyle w:val="mainbody"/>
        <w:spacing w:before="0" w:beforeAutospacing="0" w:after="0" w:afterAutospacing="0"/>
        <w:jc w:val="center"/>
        <w:rPr>
          <w:rFonts w:ascii="Calibri" w:hAnsi="Calibri"/>
          <w:sz w:val="22"/>
          <w:szCs w:val="22"/>
        </w:rPr>
      </w:pPr>
      <w:r>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87CF6"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0IEgIAACk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" strokeweight="2.25pt"/>
            </w:pict>
          </mc:Fallback>
        </mc:AlternateContent>
      </w:r>
    </w:p>
    <w:p w14:paraId="236CDDB7" w14:textId="6D7F3185" w:rsidR="009649EA" w:rsidRPr="009649EA" w:rsidRDefault="009649EA" w:rsidP="009649EA">
      <w:pPr>
        <w:rPr>
          <w:rFonts w:ascii="Calibri" w:hAnsi="Calibri"/>
          <w:sz w:val="22"/>
          <w:szCs w:val="22"/>
        </w:rPr>
      </w:pPr>
      <w:r w:rsidRPr="009649EA">
        <w:rPr>
          <w:rFonts w:ascii="Calibri" w:hAnsi="Calibri"/>
          <w:sz w:val="22"/>
          <w:szCs w:val="22"/>
        </w:rPr>
        <w:t>Present: Carrie Roberson (Chair), Geoffrey Dyer (Second</w:t>
      </w:r>
      <w:proofErr w:type="gramStart"/>
      <w:r w:rsidRPr="009649EA">
        <w:rPr>
          <w:rFonts w:ascii="Calibri" w:hAnsi="Calibri"/>
          <w:sz w:val="22"/>
          <w:szCs w:val="22"/>
        </w:rPr>
        <w:t>),  James</w:t>
      </w:r>
      <w:proofErr w:type="gramEnd"/>
      <w:r w:rsidRPr="009649EA">
        <w:rPr>
          <w:rFonts w:ascii="Calibri" w:hAnsi="Calibri"/>
          <w:sz w:val="22"/>
          <w:szCs w:val="22"/>
        </w:rPr>
        <w:t xml:space="preserve"> “Marty” Rudd, </w:t>
      </w:r>
      <w:proofErr w:type="spellStart"/>
      <w:r w:rsidRPr="009649EA">
        <w:rPr>
          <w:rFonts w:ascii="Calibri" w:hAnsi="Calibri"/>
          <w:sz w:val="22"/>
          <w:szCs w:val="22"/>
        </w:rPr>
        <w:t>Phylise</w:t>
      </w:r>
      <w:proofErr w:type="spellEnd"/>
      <w:r w:rsidRPr="009649EA">
        <w:rPr>
          <w:rFonts w:ascii="Calibri" w:hAnsi="Calibri"/>
          <w:sz w:val="22"/>
          <w:szCs w:val="22"/>
        </w:rPr>
        <w:t xml:space="preserve"> Smith, Ingrid Greenberg, May </w:t>
      </w:r>
      <w:proofErr w:type="spellStart"/>
      <w:r w:rsidRPr="009649EA">
        <w:rPr>
          <w:rFonts w:ascii="Calibri" w:hAnsi="Calibri"/>
          <w:sz w:val="22"/>
          <w:szCs w:val="22"/>
        </w:rPr>
        <w:t>Sanicolas</w:t>
      </w:r>
      <w:proofErr w:type="spellEnd"/>
      <w:r w:rsidRPr="009649EA">
        <w:rPr>
          <w:rFonts w:ascii="Calibri" w:hAnsi="Calibri"/>
          <w:sz w:val="22"/>
          <w:szCs w:val="22"/>
        </w:rPr>
        <w:t xml:space="preserve">  </w:t>
      </w:r>
    </w:p>
    <w:p w14:paraId="55A1A6C2" w14:textId="3587524B" w:rsidR="009649EA" w:rsidRPr="009649EA" w:rsidRDefault="009649EA" w:rsidP="009649EA">
      <w:pPr>
        <w:pStyle w:val="mainbody"/>
        <w:spacing w:before="0" w:beforeAutospacing="0" w:after="0" w:afterAutospacing="0"/>
        <w:rPr>
          <w:rFonts w:asciiTheme="majorHAnsi" w:hAnsiTheme="majorHAnsi"/>
          <w:sz w:val="16"/>
          <w:szCs w:val="20"/>
        </w:rPr>
      </w:pPr>
    </w:p>
    <w:p w14:paraId="22141B96" w14:textId="1BF41BAE" w:rsidR="002C20EF" w:rsidRDefault="0080639A" w:rsidP="00BB64DB">
      <w:pPr>
        <w:numPr>
          <w:ilvl w:val="0"/>
          <w:numId w:val="7"/>
        </w:numPr>
        <w:rPr>
          <w:rFonts w:asciiTheme="majorHAnsi" w:hAnsiTheme="majorHAnsi"/>
        </w:rPr>
      </w:pPr>
      <w:r w:rsidRPr="0045174E">
        <w:rPr>
          <w:rFonts w:asciiTheme="majorHAnsi" w:hAnsiTheme="majorHAnsi"/>
        </w:rPr>
        <w:t>Call to Order</w:t>
      </w:r>
      <w:r w:rsidR="00F206E2">
        <w:rPr>
          <w:rFonts w:asciiTheme="majorHAnsi" w:hAnsiTheme="majorHAnsi"/>
        </w:rPr>
        <w:t xml:space="preserve"> </w:t>
      </w:r>
    </w:p>
    <w:p w14:paraId="3428503A" w14:textId="1F622259" w:rsidR="00783775" w:rsidRDefault="00783775" w:rsidP="00783775">
      <w:pPr>
        <w:rPr>
          <w:rFonts w:asciiTheme="majorHAnsi" w:hAnsiTheme="majorHAnsi"/>
        </w:rPr>
      </w:pPr>
      <w:r>
        <w:rPr>
          <w:rFonts w:asciiTheme="majorHAnsi" w:hAnsiTheme="majorHAnsi"/>
        </w:rPr>
        <w:t>Carrie Roberson called the meeting to order at 9:00am</w:t>
      </w:r>
      <w:r w:rsidR="009649EA">
        <w:rPr>
          <w:rFonts w:asciiTheme="majorHAnsi" w:hAnsiTheme="majorHAnsi"/>
        </w:rPr>
        <w:t xml:space="preserve">. </w:t>
      </w:r>
      <w:r>
        <w:rPr>
          <w:rFonts w:asciiTheme="majorHAnsi" w:hAnsiTheme="majorHAnsi"/>
        </w:rPr>
        <w:t>Geoffrey Dyer was designated the notetaker</w:t>
      </w:r>
      <w:r w:rsidR="009649EA">
        <w:rPr>
          <w:rFonts w:asciiTheme="majorHAnsi" w:hAnsiTheme="majorHAnsi"/>
        </w:rPr>
        <w:t>.</w:t>
      </w:r>
      <w:r>
        <w:rPr>
          <w:rFonts w:asciiTheme="majorHAnsi" w:hAnsiTheme="majorHAnsi"/>
        </w:rPr>
        <w:t xml:space="preserve"> </w:t>
      </w:r>
    </w:p>
    <w:p w14:paraId="6E41E3ED" w14:textId="204D95A3" w:rsidR="00F60C8B" w:rsidRDefault="00F60C8B" w:rsidP="002C20EF">
      <w:pPr>
        <w:numPr>
          <w:ilvl w:val="1"/>
          <w:numId w:val="7"/>
        </w:numPr>
        <w:rPr>
          <w:rFonts w:asciiTheme="majorHAnsi" w:hAnsiTheme="majorHAnsi"/>
        </w:rPr>
      </w:pPr>
      <w:r>
        <w:rPr>
          <w:rFonts w:asciiTheme="majorHAnsi" w:hAnsiTheme="majorHAnsi"/>
        </w:rPr>
        <w:t>Welcome &amp; Introductions</w:t>
      </w:r>
    </w:p>
    <w:p w14:paraId="12CC64DC" w14:textId="46460C0F" w:rsidR="009649EA" w:rsidRDefault="009649EA" w:rsidP="009649EA">
      <w:pPr>
        <w:rPr>
          <w:rFonts w:asciiTheme="majorHAnsi" w:hAnsiTheme="majorHAnsi"/>
        </w:rPr>
      </w:pPr>
      <w:r>
        <w:rPr>
          <w:rFonts w:asciiTheme="majorHAnsi" w:hAnsiTheme="majorHAnsi"/>
        </w:rPr>
        <w:t xml:space="preserve">Carrie thanked the committee for their service, and each member introduced themselves and referred to relevant professional experiences that they would inform their work on the committee. James Rudd indicated that his preferred name is Marty. </w:t>
      </w:r>
    </w:p>
    <w:p w14:paraId="7108C91D" w14:textId="77777777" w:rsidR="002C20EF" w:rsidRDefault="002C20EF" w:rsidP="002C20EF">
      <w:pPr>
        <w:ind w:left="1080"/>
        <w:rPr>
          <w:rFonts w:asciiTheme="majorHAnsi" w:hAnsiTheme="majorHAnsi"/>
        </w:rPr>
      </w:pPr>
    </w:p>
    <w:p w14:paraId="43C211F7" w14:textId="78730EB9" w:rsidR="0080639A" w:rsidRDefault="00F206E2" w:rsidP="00BB64DB">
      <w:pPr>
        <w:numPr>
          <w:ilvl w:val="0"/>
          <w:numId w:val="7"/>
        </w:numPr>
        <w:rPr>
          <w:rFonts w:asciiTheme="majorHAnsi" w:hAnsiTheme="majorHAnsi"/>
        </w:rPr>
      </w:pPr>
      <w:r>
        <w:rPr>
          <w:rFonts w:asciiTheme="majorHAnsi" w:hAnsiTheme="majorHAnsi"/>
        </w:rPr>
        <w:t>Adoption of the Agenda</w:t>
      </w:r>
    </w:p>
    <w:p w14:paraId="1D2187A8" w14:textId="1E0C5005" w:rsidR="00783775" w:rsidRDefault="00783775" w:rsidP="00783775">
      <w:pPr>
        <w:rPr>
          <w:rFonts w:asciiTheme="majorHAnsi" w:hAnsiTheme="majorHAnsi"/>
        </w:rPr>
      </w:pPr>
      <w:r>
        <w:rPr>
          <w:rFonts w:asciiTheme="majorHAnsi" w:hAnsiTheme="majorHAnsi"/>
        </w:rPr>
        <w:t>The committee adopted the agenda</w:t>
      </w:r>
      <w:r w:rsidR="009649EA">
        <w:rPr>
          <w:rFonts w:asciiTheme="majorHAnsi" w:hAnsiTheme="majorHAnsi"/>
        </w:rPr>
        <w:t xml:space="preserve"> by unanimous consent. </w:t>
      </w:r>
    </w:p>
    <w:p w14:paraId="1041AC66" w14:textId="77777777" w:rsidR="00B205A7" w:rsidRDefault="00B205A7" w:rsidP="00B205A7">
      <w:pPr>
        <w:ind w:left="1080"/>
        <w:rPr>
          <w:rFonts w:asciiTheme="majorHAnsi" w:hAnsiTheme="majorHAnsi"/>
        </w:rPr>
      </w:pPr>
    </w:p>
    <w:p w14:paraId="4682E7F0" w14:textId="408104E6" w:rsidR="003B440A" w:rsidRPr="003B440A" w:rsidRDefault="00B205A7" w:rsidP="003B440A">
      <w:pPr>
        <w:numPr>
          <w:ilvl w:val="0"/>
          <w:numId w:val="7"/>
        </w:numPr>
        <w:rPr>
          <w:rFonts w:asciiTheme="majorHAnsi" w:hAnsiTheme="majorHAnsi"/>
        </w:rPr>
      </w:pPr>
      <w:r>
        <w:rPr>
          <w:rFonts w:asciiTheme="majorHAnsi" w:hAnsiTheme="majorHAnsi"/>
        </w:rPr>
        <w:t xml:space="preserve">Approval of </w:t>
      </w:r>
      <w:r w:rsidR="00F720A3">
        <w:rPr>
          <w:rFonts w:asciiTheme="majorHAnsi" w:hAnsiTheme="majorHAnsi"/>
        </w:rPr>
        <w:t>Minutes</w:t>
      </w:r>
    </w:p>
    <w:p w14:paraId="247A5ACA" w14:textId="084987E0" w:rsidR="0006307F" w:rsidRDefault="00783775" w:rsidP="0006307F">
      <w:pPr>
        <w:numPr>
          <w:ilvl w:val="1"/>
          <w:numId w:val="7"/>
        </w:numPr>
        <w:rPr>
          <w:rFonts w:asciiTheme="majorHAnsi" w:hAnsiTheme="majorHAnsi"/>
        </w:rPr>
      </w:pPr>
      <w:r>
        <w:rPr>
          <w:rFonts w:asciiTheme="majorHAnsi" w:hAnsiTheme="majorHAnsi"/>
        </w:rPr>
        <w:t xml:space="preserve">Previous meeting summaries are already approved. </w:t>
      </w:r>
      <w:r w:rsidR="009649EA">
        <w:rPr>
          <w:rFonts w:asciiTheme="majorHAnsi" w:hAnsiTheme="majorHAnsi"/>
        </w:rPr>
        <w:t xml:space="preserve">The committee agreed that it would use consensus-style decision making. Geoffrey volunteered to share draft minutes subsequent to meetings for prompt review by the committee. </w:t>
      </w:r>
    </w:p>
    <w:p w14:paraId="0E9FFFB7" w14:textId="77777777" w:rsidR="00783775" w:rsidRPr="00783775" w:rsidRDefault="00783775" w:rsidP="00783775">
      <w:pPr>
        <w:ind w:left="1080"/>
        <w:rPr>
          <w:rFonts w:asciiTheme="majorHAnsi" w:hAnsiTheme="majorHAnsi"/>
        </w:rPr>
      </w:pPr>
    </w:p>
    <w:p w14:paraId="60AE17D1" w14:textId="63BE98C9" w:rsidR="00071CB9" w:rsidRPr="00071CB9" w:rsidRDefault="00071CB9" w:rsidP="00071CB9">
      <w:pPr>
        <w:numPr>
          <w:ilvl w:val="0"/>
          <w:numId w:val="7"/>
        </w:numPr>
        <w:jc w:val="both"/>
        <w:rPr>
          <w:rFonts w:asciiTheme="majorHAnsi" w:hAnsiTheme="majorHAnsi"/>
        </w:rPr>
      </w:pPr>
      <w:r>
        <w:rPr>
          <w:rFonts w:asciiTheme="majorHAnsi" w:hAnsiTheme="majorHAnsi"/>
        </w:rPr>
        <w:t>Links</w:t>
      </w:r>
    </w:p>
    <w:p w14:paraId="22EE2125" w14:textId="76286FDF" w:rsidR="0006307F" w:rsidRDefault="00C2757F" w:rsidP="00F60C8B">
      <w:pPr>
        <w:numPr>
          <w:ilvl w:val="1"/>
          <w:numId w:val="7"/>
        </w:numPr>
        <w:rPr>
          <w:rFonts w:asciiTheme="majorHAnsi" w:hAnsiTheme="majorHAnsi"/>
        </w:rPr>
      </w:pPr>
      <w:hyperlink r:id="rId9" w:history="1">
        <w:r w:rsidR="0006307F" w:rsidRPr="00F60C8B">
          <w:rPr>
            <w:rStyle w:val="Hyperlink"/>
            <w:rFonts w:asciiTheme="majorHAnsi" w:hAnsiTheme="majorHAnsi"/>
          </w:rPr>
          <w:t>Application for Statewide Service</w:t>
        </w:r>
      </w:hyperlink>
      <w:r w:rsidR="0006307F">
        <w:rPr>
          <w:rFonts w:asciiTheme="majorHAnsi" w:hAnsiTheme="majorHAnsi"/>
        </w:rPr>
        <w:t xml:space="preserve"> </w:t>
      </w:r>
    </w:p>
    <w:p w14:paraId="478C1655" w14:textId="6441A0DB" w:rsidR="00783775" w:rsidRPr="00071CB9" w:rsidRDefault="00783775" w:rsidP="00783775">
      <w:pPr>
        <w:rPr>
          <w:rStyle w:val="Hyperlink"/>
          <w:rFonts w:asciiTheme="majorHAnsi" w:hAnsiTheme="majorHAnsi"/>
          <w:color w:val="auto"/>
        </w:rPr>
      </w:pPr>
      <w:r>
        <w:rPr>
          <w:rFonts w:asciiTheme="majorHAnsi" w:hAnsiTheme="majorHAnsi"/>
        </w:rPr>
        <w:t xml:space="preserve">Carrie asked the committee to encourage other faculty to complete the application for statewide service and emphasized the importance of faculty leadership. </w:t>
      </w:r>
    </w:p>
    <w:p w14:paraId="4E008558" w14:textId="2DB350C5" w:rsidR="00071CB9" w:rsidRPr="00783775" w:rsidRDefault="00BF478C" w:rsidP="00071CB9">
      <w:pPr>
        <w:numPr>
          <w:ilvl w:val="1"/>
          <w:numId w:val="7"/>
        </w:numPr>
        <w:jc w:val="both"/>
        <w:rPr>
          <w:rStyle w:val="Hyperlink"/>
          <w:rFonts w:asciiTheme="majorHAnsi" w:hAnsiTheme="majorHAnsi"/>
          <w:color w:val="auto"/>
        </w:rPr>
      </w:pPr>
      <w:r w:rsidRPr="00BF478C">
        <w:rPr>
          <w:rFonts w:asciiTheme="majorHAnsi" w:hAnsiTheme="majorHAnsi" w:cstheme="majorHAnsi"/>
        </w:rPr>
        <w:t xml:space="preserve">ASCCC </w:t>
      </w:r>
      <w:hyperlink r:id="rId10" w:history="1">
        <w:r w:rsidR="00071CB9" w:rsidRPr="00071CB9">
          <w:rPr>
            <w:rStyle w:val="Hyperlink"/>
            <w:rFonts w:asciiTheme="majorHAnsi" w:hAnsiTheme="majorHAnsi"/>
          </w:rPr>
          <w:t>Online Education Committee</w:t>
        </w:r>
      </w:hyperlink>
      <w:r w:rsidR="00071CB9" w:rsidRPr="00071CB9">
        <w:rPr>
          <w:rStyle w:val="Hyperlink"/>
          <w:rFonts w:asciiTheme="majorHAnsi" w:hAnsiTheme="majorHAnsi"/>
        </w:rPr>
        <w:t xml:space="preserve"> </w:t>
      </w:r>
    </w:p>
    <w:p w14:paraId="44C4D391" w14:textId="05C9A73E" w:rsidR="00783775" w:rsidRPr="00071CB9" w:rsidRDefault="00783775" w:rsidP="00783775">
      <w:pPr>
        <w:jc w:val="both"/>
        <w:rPr>
          <w:rStyle w:val="Hyperlink"/>
          <w:rFonts w:asciiTheme="majorHAnsi" w:hAnsiTheme="majorHAnsi"/>
          <w:color w:val="auto"/>
        </w:rPr>
      </w:pPr>
      <w:r>
        <w:rPr>
          <w:rStyle w:val="Hyperlink"/>
          <w:rFonts w:asciiTheme="majorHAnsi" w:hAnsiTheme="majorHAnsi"/>
          <w:color w:val="auto"/>
        </w:rPr>
        <w:t xml:space="preserve">Carrie oriented the committee with the public-facing ASCCC Online Education Committee page. </w:t>
      </w:r>
    </w:p>
    <w:p w14:paraId="4FEEB925" w14:textId="77777777" w:rsidR="002C20EF" w:rsidRPr="00071CB9" w:rsidRDefault="002C20EF" w:rsidP="00071CB9">
      <w:pPr>
        <w:rPr>
          <w:rFonts w:asciiTheme="majorHAnsi" w:hAnsiTheme="majorHAnsi"/>
        </w:rPr>
      </w:pPr>
    </w:p>
    <w:p w14:paraId="1FCD4091" w14:textId="043F753C" w:rsidR="00F60C8B" w:rsidRDefault="004B62D3" w:rsidP="00BB64DB">
      <w:pPr>
        <w:numPr>
          <w:ilvl w:val="0"/>
          <w:numId w:val="7"/>
        </w:numPr>
        <w:rPr>
          <w:rFonts w:asciiTheme="majorHAnsi" w:hAnsiTheme="majorHAnsi"/>
        </w:rPr>
      </w:pPr>
      <w:r>
        <w:rPr>
          <w:rFonts w:asciiTheme="majorHAnsi" w:hAnsiTheme="majorHAnsi"/>
        </w:rPr>
        <w:t>Action Items</w:t>
      </w:r>
    </w:p>
    <w:p w14:paraId="26DF68AA" w14:textId="77777777" w:rsidR="007C0C74" w:rsidRDefault="00F60C8B" w:rsidP="00F60C8B">
      <w:pPr>
        <w:numPr>
          <w:ilvl w:val="1"/>
          <w:numId w:val="7"/>
        </w:numPr>
        <w:rPr>
          <w:rFonts w:asciiTheme="majorHAnsi" w:hAnsiTheme="majorHAnsi"/>
        </w:rPr>
      </w:pPr>
      <w:r>
        <w:rPr>
          <w:rFonts w:asciiTheme="majorHAnsi" w:hAnsiTheme="majorHAnsi"/>
        </w:rPr>
        <w:t>Review Online Education Committee Roster</w:t>
      </w:r>
    </w:p>
    <w:p w14:paraId="2421961F" w14:textId="0934DA3D" w:rsidR="00783775" w:rsidRDefault="00783775" w:rsidP="00783775">
      <w:pPr>
        <w:rPr>
          <w:rFonts w:asciiTheme="majorHAnsi" w:hAnsiTheme="majorHAnsi"/>
        </w:rPr>
      </w:pPr>
      <w:r>
        <w:rPr>
          <w:rFonts w:asciiTheme="majorHAnsi" w:hAnsiTheme="majorHAnsi"/>
        </w:rPr>
        <w:t>Th</w:t>
      </w:r>
      <w:r w:rsidR="00E63602">
        <w:rPr>
          <w:rFonts w:asciiTheme="majorHAnsi" w:hAnsiTheme="majorHAnsi"/>
        </w:rPr>
        <w:t>e committee reviewed the roster</w:t>
      </w:r>
      <w:r>
        <w:rPr>
          <w:rFonts w:asciiTheme="majorHAnsi" w:hAnsiTheme="majorHAnsi"/>
        </w:rPr>
        <w:t xml:space="preserve"> to ensure that roster was current. James Rudd’s name was changed to Marty, his preferred name. </w:t>
      </w:r>
    </w:p>
    <w:p w14:paraId="21F78D95" w14:textId="77777777" w:rsidR="00783775" w:rsidRDefault="00783775" w:rsidP="00783775">
      <w:pPr>
        <w:rPr>
          <w:rFonts w:asciiTheme="majorHAnsi" w:hAnsiTheme="majorHAnsi"/>
        </w:rPr>
      </w:pPr>
    </w:p>
    <w:p w14:paraId="2B438B96" w14:textId="77777777" w:rsidR="007C0C74" w:rsidRDefault="007C0C74" w:rsidP="00F60C8B">
      <w:pPr>
        <w:numPr>
          <w:ilvl w:val="1"/>
          <w:numId w:val="7"/>
        </w:numPr>
        <w:rPr>
          <w:rFonts w:asciiTheme="majorHAnsi" w:hAnsiTheme="majorHAnsi"/>
        </w:rPr>
      </w:pPr>
      <w:r>
        <w:rPr>
          <w:rFonts w:asciiTheme="majorHAnsi" w:hAnsiTheme="majorHAnsi"/>
        </w:rPr>
        <w:t xml:space="preserve">Review Online Education Committee Charter: </w:t>
      </w:r>
    </w:p>
    <w:p w14:paraId="4C9A5040" w14:textId="77777777" w:rsidR="009649EA" w:rsidRPr="00673633" w:rsidRDefault="00E63602" w:rsidP="00E63602">
      <w:pPr>
        <w:rPr>
          <w:rFonts w:ascii="Calibri" w:hAnsi="Calibri" w:cstheme="majorHAnsi"/>
          <w:iCs/>
          <w:color w:val="574C45"/>
          <w:sz w:val="22"/>
          <w:szCs w:val="22"/>
        </w:rPr>
      </w:pPr>
      <w:r w:rsidRPr="00673633">
        <w:rPr>
          <w:rFonts w:ascii="Calibri" w:hAnsi="Calibri" w:cstheme="majorHAnsi"/>
          <w:iCs/>
          <w:color w:val="574C45"/>
          <w:sz w:val="22"/>
          <w:szCs w:val="22"/>
        </w:rPr>
        <w:t xml:space="preserve">The committee reviewed the committee’s charge. Carrie suggested that if the committee determines this year that changes are needed, </w:t>
      </w:r>
      <w:r w:rsidR="009649EA" w:rsidRPr="00673633">
        <w:rPr>
          <w:rFonts w:ascii="Calibri" w:hAnsi="Calibri" w:cstheme="majorHAnsi"/>
          <w:iCs/>
          <w:color w:val="574C45"/>
          <w:sz w:val="22"/>
          <w:szCs w:val="22"/>
        </w:rPr>
        <w:t xml:space="preserve">the committee could update the charge in spring to be effective for next fall. </w:t>
      </w:r>
    </w:p>
    <w:p w14:paraId="63A4AC8A" w14:textId="57058CA0" w:rsidR="004B62D3" w:rsidRPr="00673633" w:rsidRDefault="004B62D3" w:rsidP="00E63602">
      <w:pPr>
        <w:rPr>
          <w:rFonts w:ascii="Calibri" w:hAnsi="Calibri" w:cstheme="majorHAnsi"/>
          <w:iCs/>
          <w:sz w:val="22"/>
          <w:szCs w:val="22"/>
        </w:rPr>
      </w:pPr>
      <w:r w:rsidRPr="00673633">
        <w:rPr>
          <w:rFonts w:ascii="Calibri" w:hAnsi="Calibri" w:cstheme="majorHAnsi"/>
          <w:iCs/>
          <w:sz w:val="22"/>
          <w:szCs w:val="22"/>
        </w:rPr>
        <w:t xml:space="preserve"> </w:t>
      </w:r>
    </w:p>
    <w:p w14:paraId="063F0D47" w14:textId="77777777" w:rsidR="003B440A" w:rsidRDefault="00D55C94" w:rsidP="00BB64DB">
      <w:pPr>
        <w:numPr>
          <w:ilvl w:val="1"/>
          <w:numId w:val="7"/>
        </w:numPr>
        <w:rPr>
          <w:rFonts w:asciiTheme="majorHAnsi" w:hAnsiTheme="majorHAnsi"/>
        </w:rPr>
      </w:pPr>
      <w:r>
        <w:rPr>
          <w:rFonts w:asciiTheme="majorHAnsi" w:hAnsiTheme="majorHAnsi"/>
        </w:rPr>
        <w:t>Assigned Resolutions</w:t>
      </w:r>
    </w:p>
    <w:p w14:paraId="46AC97DD" w14:textId="4546E285" w:rsidR="00D55C94" w:rsidRDefault="00C2757F" w:rsidP="003B440A">
      <w:pPr>
        <w:numPr>
          <w:ilvl w:val="2"/>
          <w:numId w:val="7"/>
        </w:numPr>
        <w:rPr>
          <w:rFonts w:asciiTheme="majorHAnsi" w:hAnsiTheme="majorHAnsi" w:cstheme="majorHAnsi"/>
          <w:iCs/>
        </w:rPr>
      </w:pPr>
      <w:hyperlink r:id="rId11" w:history="1">
        <w:r w:rsidR="003B440A" w:rsidRPr="003B440A">
          <w:rPr>
            <w:rStyle w:val="Hyperlink"/>
            <w:rFonts w:asciiTheme="majorHAnsi" w:hAnsiTheme="majorHAnsi" w:cstheme="majorHAnsi"/>
            <w:iCs/>
          </w:rPr>
          <w:t>Resolution 11.01 S17</w:t>
        </w:r>
      </w:hyperlink>
      <w:r w:rsidR="003B440A" w:rsidRPr="003B440A">
        <w:rPr>
          <w:rFonts w:asciiTheme="majorHAnsi" w:hAnsiTheme="majorHAnsi" w:cstheme="majorHAnsi"/>
          <w:iCs/>
        </w:rPr>
        <w:t>: Using Savings from Adopting Canvas</w:t>
      </w:r>
    </w:p>
    <w:p w14:paraId="7F70134E" w14:textId="52F99618" w:rsidR="00756D73" w:rsidRDefault="00756D73" w:rsidP="00756D73">
      <w:pPr>
        <w:rPr>
          <w:rFonts w:asciiTheme="majorHAnsi" w:hAnsiTheme="majorHAnsi" w:cstheme="majorHAnsi"/>
          <w:iCs/>
        </w:rPr>
      </w:pPr>
      <w:r>
        <w:rPr>
          <w:rFonts w:asciiTheme="majorHAnsi" w:hAnsiTheme="majorHAnsi" w:cstheme="majorHAnsi"/>
          <w:iCs/>
        </w:rPr>
        <w:t>Carrie showed the committee how to use the Resolutions feature of th</w:t>
      </w:r>
      <w:r w:rsidR="009649EA">
        <w:rPr>
          <w:rFonts w:asciiTheme="majorHAnsi" w:hAnsiTheme="majorHAnsi" w:cstheme="majorHAnsi"/>
          <w:iCs/>
        </w:rPr>
        <w:t xml:space="preserve">e ASCCC site. She reviewed the </w:t>
      </w:r>
    </w:p>
    <w:p w14:paraId="5CCB55DD" w14:textId="77777777" w:rsidR="00673633" w:rsidRDefault="00673633" w:rsidP="00756D73">
      <w:pPr>
        <w:rPr>
          <w:rFonts w:asciiTheme="majorHAnsi" w:hAnsiTheme="majorHAnsi" w:cstheme="majorHAnsi"/>
          <w:iCs/>
        </w:rPr>
      </w:pPr>
    </w:p>
    <w:p w14:paraId="170E7D28" w14:textId="35E4824D" w:rsidR="00756D73" w:rsidRDefault="00756D73" w:rsidP="00756D73">
      <w:pPr>
        <w:rPr>
          <w:rFonts w:asciiTheme="majorHAnsi" w:hAnsiTheme="majorHAnsi" w:cstheme="majorHAnsi"/>
          <w:iCs/>
        </w:rPr>
      </w:pPr>
      <w:r>
        <w:rPr>
          <w:rFonts w:asciiTheme="majorHAnsi" w:hAnsiTheme="majorHAnsi" w:cstheme="majorHAnsi"/>
          <w:iCs/>
        </w:rPr>
        <w:lastRenderedPageBreak/>
        <w:t xml:space="preserve">status report of the resolution. The savings from districts adopting Canvas are likely absorbed by districts. Ingrid expressed the desire to investigate locally how funds that used to fund their CMS were now used. </w:t>
      </w:r>
      <w:proofErr w:type="spellStart"/>
      <w:r>
        <w:rPr>
          <w:rFonts w:asciiTheme="majorHAnsi" w:hAnsiTheme="majorHAnsi" w:cstheme="majorHAnsi"/>
          <w:iCs/>
        </w:rPr>
        <w:t>Phylise</w:t>
      </w:r>
      <w:proofErr w:type="spellEnd"/>
      <w:r>
        <w:rPr>
          <w:rFonts w:asciiTheme="majorHAnsi" w:hAnsiTheme="majorHAnsi" w:cstheme="majorHAnsi"/>
          <w:iCs/>
        </w:rPr>
        <w:t xml:space="preserve"> agreed that she would also like an u</w:t>
      </w:r>
      <w:r w:rsidR="009649EA">
        <w:rPr>
          <w:rFonts w:asciiTheme="majorHAnsi" w:hAnsiTheme="majorHAnsi" w:cstheme="majorHAnsi"/>
          <w:iCs/>
        </w:rPr>
        <w:t xml:space="preserve">pdate. </w:t>
      </w:r>
    </w:p>
    <w:p w14:paraId="4BFFF846" w14:textId="77777777" w:rsidR="009649EA" w:rsidRPr="003B440A" w:rsidRDefault="009649EA" w:rsidP="00756D73">
      <w:pPr>
        <w:rPr>
          <w:rFonts w:asciiTheme="majorHAnsi" w:hAnsiTheme="majorHAnsi" w:cstheme="majorHAnsi"/>
          <w:iCs/>
        </w:rPr>
      </w:pPr>
    </w:p>
    <w:p w14:paraId="4E190613" w14:textId="4B6CE4ED" w:rsidR="00F60C8B" w:rsidRDefault="004B62D3" w:rsidP="00F60C8B">
      <w:pPr>
        <w:pStyle w:val="ListParagraph"/>
        <w:numPr>
          <w:ilvl w:val="1"/>
          <w:numId w:val="7"/>
        </w:numPr>
        <w:rPr>
          <w:rFonts w:asciiTheme="majorHAnsi" w:hAnsiTheme="majorHAnsi"/>
        </w:rPr>
      </w:pPr>
      <w:r>
        <w:rPr>
          <w:rFonts w:asciiTheme="majorHAnsi" w:hAnsiTheme="majorHAnsi"/>
        </w:rPr>
        <w:t>Assigned Tasks</w:t>
      </w:r>
    </w:p>
    <w:p w14:paraId="2B97456B" w14:textId="0DCE720E" w:rsidR="003B440A" w:rsidRDefault="003B440A" w:rsidP="003B440A">
      <w:pPr>
        <w:pStyle w:val="ListParagraph"/>
        <w:numPr>
          <w:ilvl w:val="2"/>
          <w:numId w:val="7"/>
        </w:numPr>
        <w:rPr>
          <w:rFonts w:asciiTheme="majorHAnsi" w:hAnsiTheme="majorHAnsi"/>
        </w:rPr>
      </w:pPr>
      <w:r>
        <w:rPr>
          <w:rFonts w:asciiTheme="majorHAnsi" w:hAnsiTheme="majorHAnsi"/>
        </w:rPr>
        <w:t>Rostrums, Resolutions</w:t>
      </w:r>
    </w:p>
    <w:p w14:paraId="1A679AE4" w14:textId="3BCECBF5" w:rsidR="009649EA" w:rsidRDefault="009649EA" w:rsidP="009649EA">
      <w:pPr>
        <w:rPr>
          <w:rFonts w:asciiTheme="majorHAnsi" w:hAnsiTheme="majorHAnsi"/>
        </w:rPr>
      </w:pPr>
      <w:r>
        <w:rPr>
          <w:rFonts w:asciiTheme="majorHAnsi" w:hAnsiTheme="majorHAnsi"/>
        </w:rPr>
        <w:t>Carrie and Geoffrey reviewed the Resolutions Process. Carrie indicated that Rostrum articles are due on September 27.</w:t>
      </w:r>
    </w:p>
    <w:p w14:paraId="077356AA" w14:textId="77777777" w:rsidR="009649EA" w:rsidRPr="009649EA" w:rsidRDefault="009649EA" w:rsidP="009649EA">
      <w:pPr>
        <w:rPr>
          <w:rFonts w:asciiTheme="majorHAnsi" w:hAnsiTheme="majorHAnsi"/>
        </w:rPr>
      </w:pPr>
    </w:p>
    <w:p w14:paraId="4B6B5CA9" w14:textId="55AE0DDB" w:rsidR="00F60C8B" w:rsidRDefault="00F60C8B" w:rsidP="00F60C8B">
      <w:pPr>
        <w:pStyle w:val="ListParagraph"/>
        <w:numPr>
          <w:ilvl w:val="1"/>
          <w:numId w:val="7"/>
        </w:numPr>
        <w:rPr>
          <w:rFonts w:asciiTheme="majorHAnsi" w:hAnsiTheme="majorHAnsi"/>
        </w:rPr>
      </w:pPr>
      <w:r>
        <w:rPr>
          <w:rFonts w:asciiTheme="majorHAnsi" w:hAnsiTheme="majorHAnsi"/>
        </w:rPr>
        <w:t>Meetings dates/times</w:t>
      </w:r>
    </w:p>
    <w:p w14:paraId="11568020" w14:textId="1F529226" w:rsidR="00F60C8B" w:rsidRDefault="009649EA" w:rsidP="00F60C8B">
      <w:pPr>
        <w:pStyle w:val="ListParagraph"/>
        <w:numPr>
          <w:ilvl w:val="2"/>
          <w:numId w:val="7"/>
        </w:numPr>
        <w:rPr>
          <w:rFonts w:asciiTheme="majorHAnsi" w:hAnsiTheme="majorHAnsi"/>
        </w:rPr>
      </w:pPr>
      <w:r>
        <w:rPr>
          <w:rFonts w:asciiTheme="majorHAnsi" w:hAnsiTheme="majorHAnsi"/>
        </w:rPr>
        <w:t xml:space="preserve">Virtual, fall meetings: </w:t>
      </w:r>
    </w:p>
    <w:p w14:paraId="535A67EF" w14:textId="7B0C663C" w:rsidR="00745807" w:rsidRPr="00745807" w:rsidRDefault="00745807" w:rsidP="009649EA">
      <w:pPr>
        <w:ind w:left="1260" w:firstLine="720"/>
        <w:rPr>
          <w:rFonts w:asciiTheme="majorHAnsi" w:hAnsiTheme="majorHAnsi"/>
        </w:rPr>
      </w:pPr>
      <w:r>
        <w:rPr>
          <w:rFonts w:asciiTheme="majorHAnsi" w:hAnsiTheme="majorHAnsi"/>
        </w:rPr>
        <w:t>Sept. 24, 12-1; Oct. 21, 12-1, Nov. 22, 12</w:t>
      </w:r>
      <w:r w:rsidR="0063168B">
        <w:rPr>
          <w:rFonts w:asciiTheme="majorHAnsi" w:hAnsiTheme="majorHAnsi"/>
        </w:rPr>
        <w:t>:00pm</w:t>
      </w:r>
      <w:r>
        <w:rPr>
          <w:rFonts w:asciiTheme="majorHAnsi" w:hAnsiTheme="majorHAnsi"/>
        </w:rPr>
        <w:t>-1</w:t>
      </w:r>
      <w:r w:rsidR="0063168B">
        <w:rPr>
          <w:rFonts w:asciiTheme="majorHAnsi" w:hAnsiTheme="majorHAnsi"/>
        </w:rPr>
        <w:t>:00pm</w:t>
      </w:r>
      <w:r>
        <w:rPr>
          <w:rFonts w:asciiTheme="majorHAnsi" w:hAnsiTheme="majorHAnsi"/>
        </w:rPr>
        <w:t xml:space="preserve"> </w:t>
      </w:r>
    </w:p>
    <w:p w14:paraId="6C966BEA" w14:textId="2167E794" w:rsidR="009649EA" w:rsidRPr="009649EA" w:rsidRDefault="009649EA" w:rsidP="009649EA">
      <w:pPr>
        <w:pStyle w:val="ListParagraph"/>
        <w:numPr>
          <w:ilvl w:val="2"/>
          <w:numId w:val="7"/>
        </w:numPr>
        <w:rPr>
          <w:rFonts w:asciiTheme="majorHAnsi" w:hAnsiTheme="majorHAnsi"/>
        </w:rPr>
      </w:pPr>
      <w:r>
        <w:rPr>
          <w:rFonts w:asciiTheme="majorHAnsi" w:hAnsiTheme="majorHAnsi"/>
        </w:rPr>
        <w:t xml:space="preserve">Face-to-face meeting: </w:t>
      </w:r>
    </w:p>
    <w:p w14:paraId="27DB1AC6" w14:textId="6801268B" w:rsidR="00F60C8B" w:rsidRDefault="00745807" w:rsidP="009649EA">
      <w:pPr>
        <w:ind w:left="1260" w:firstLine="720"/>
        <w:rPr>
          <w:rFonts w:asciiTheme="majorHAnsi" w:hAnsiTheme="majorHAnsi"/>
        </w:rPr>
      </w:pPr>
      <w:r>
        <w:rPr>
          <w:rFonts w:asciiTheme="majorHAnsi" w:hAnsiTheme="majorHAnsi"/>
        </w:rPr>
        <w:t>In Sacramento in January 14</w:t>
      </w:r>
    </w:p>
    <w:p w14:paraId="7FA9F572" w14:textId="77777777" w:rsidR="00673633" w:rsidRPr="00745807" w:rsidRDefault="00673633" w:rsidP="009649EA">
      <w:pPr>
        <w:ind w:left="1260" w:firstLine="720"/>
        <w:rPr>
          <w:rFonts w:asciiTheme="majorHAnsi" w:hAnsiTheme="majorHAnsi"/>
        </w:rPr>
      </w:pPr>
    </w:p>
    <w:p w14:paraId="34BE6927" w14:textId="6AB2C802" w:rsidR="00F60C8B" w:rsidRDefault="00F60C8B" w:rsidP="00F60C8B">
      <w:pPr>
        <w:pStyle w:val="ListParagraph"/>
        <w:numPr>
          <w:ilvl w:val="0"/>
          <w:numId w:val="7"/>
        </w:numPr>
        <w:rPr>
          <w:rFonts w:asciiTheme="majorHAnsi" w:hAnsiTheme="majorHAnsi"/>
        </w:rPr>
      </w:pPr>
      <w:r>
        <w:rPr>
          <w:rFonts w:asciiTheme="majorHAnsi" w:hAnsiTheme="majorHAnsi"/>
        </w:rPr>
        <w:t xml:space="preserve">Action </w:t>
      </w:r>
      <w:r w:rsidR="009649EA">
        <w:rPr>
          <w:rFonts w:asciiTheme="majorHAnsi" w:hAnsiTheme="majorHAnsi"/>
        </w:rPr>
        <w:t xml:space="preserve">Items </w:t>
      </w:r>
    </w:p>
    <w:p w14:paraId="0C770BD3" w14:textId="34779AF1" w:rsidR="00F60C8B" w:rsidRDefault="003B440A" w:rsidP="00F60C8B">
      <w:pPr>
        <w:pStyle w:val="ListParagraph"/>
        <w:numPr>
          <w:ilvl w:val="1"/>
          <w:numId w:val="7"/>
        </w:numPr>
        <w:rPr>
          <w:rFonts w:asciiTheme="majorHAnsi" w:hAnsiTheme="majorHAnsi"/>
        </w:rPr>
      </w:pPr>
      <w:r>
        <w:rPr>
          <w:rFonts w:asciiTheme="majorHAnsi" w:hAnsiTheme="majorHAnsi"/>
        </w:rPr>
        <w:t xml:space="preserve">ASCCC </w:t>
      </w:r>
      <w:r w:rsidR="00F60C8B" w:rsidRPr="00F60C8B">
        <w:rPr>
          <w:rFonts w:asciiTheme="majorHAnsi" w:hAnsiTheme="majorHAnsi"/>
        </w:rPr>
        <w:t>Strategic Plan</w:t>
      </w:r>
    </w:p>
    <w:p w14:paraId="6B7FE50B" w14:textId="771EAB1C" w:rsidR="003B440A" w:rsidRDefault="003B440A" w:rsidP="003B440A">
      <w:pPr>
        <w:pStyle w:val="ListParagraph"/>
        <w:numPr>
          <w:ilvl w:val="2"/>
          <w:numId w:val="7"/>
        </w:numPr>
        <w:rPr>
          <w:rFonts w:asciiTheme="majorHAnsi" w:hAnsiTheme="majorHAnsi"/>
        </w:rPr>
      </w:pPr>
      <w:r>
        <w:rPr>
          <w:rFonts w:asciiTheme="majorHAnsi" w:hAnsiTheme="majorHAnsi"/>
        </w:rPr>
        <w:t>Faculty Diversification, Shared Governance, Guided Pathways</w:t>
      </w:r>
    </w:p>
    <w:p w14:paraId="0F309CC8" w14:textId="4667A6A8" w:rsidR="00745807" w:rsidRDefault="00745807" w:rsidP="00745807">
      <w:pPr>
        <w:rPr>
          <w:rFonts w:asciiTheme="majorHAnsi" w:hAnsiTheme="majorHAnsi"/>
        </w:rPr>
      </w:pPr>
      <w:r>
        <w:rPr>
          <w:rFonts w:asciiTheme="majorHAnsi" w:hAnsiTheme="majorHAnsi"/>
        </w:rPr>
        <w:t xml:space="preserve">Carrie informed the committee of </w:t>
      </w:r>
      <w:r w:rsidR="00A72ACC">
        <w:rPr>
          <w:rFonts w:asciiTheme="majorHAnsi" w:hAnsiTheme="majorHAnsi"/>
        </w:rPr>
        <w:t xml:space="preserve">the ASCCC Strategic Plan and the ASCCC’s goals for </w:t>
      </w:r>
      <w:r w:rsidR="0063168B">
        <w:rPr>
          <w:rFonts w:asciiTheme="majorHAnsi" w:hAnsiTheme="majorHAnsi"/>
        </w:rPr>
        <w:t>2019</w:t>
      </w:r>
      <w:r w:rsidR="00A72ACC">
        <w:rPr>
          <w:rFonts w:asciiTheme="majorHAnsi" w:hAnsiTheme="majorHAnsi"/>
        </w:rPr>
        <w:t>-</w:t>
      </w:r>
      <w:r w:rsidR="0063168B">
        <w:rPr>
          <w:rFonts w:asciiTheme="majorHAnsi" w:hAnsiTheme="majorHAnsi"/>
        </w:rPr>
        <w:t>2020</w:t>
      </w:r>
      <w:r w:rsidR="00A72ACC">
        <w:rPr>
          <w:rFonts w:asciiTheme="majorHAnsi" w:hAnsiTheme="majorHAnsi"/>
        </w:rPr>
        <w:t xml:space="preserve">. </w:t>
      </w:r>
    </w:p>
    <w:p w14:paraId="63544BA4" w14:textId="77777777" w:rsidR="009649EA" w:rsidRPr="00745807" w:rsidRDefault="009649EA" w:rsidP="00745807">
      <w:pPr>
        <w:rPr>
          <w:rFonts w:asciiTheme="majorHAnsi" w:hAnsiTheme="majorHAnsi"/>
        </w:rPr>
      </w:pPr>
    </w:p>
    <w:p w14:paraId="5175789B" w14:textId="655BAEC2" w:rsidR="003B440A" w:rsidRDefault="00F60C8B" w:rsidP="003B440A">
      <w:pPr>
        <w:pStyle w:val="ListParagraph"/>
        <w:numPr>
          <w:ilvl w:val="1"/>
          <w:numId w:val="7"/>
        </w:numPr>
        <w:rPr>
          <w:rFonts w:asciiTheme="majorHAnsi" w:hAnsiTheme="majorHAnsi"/>
        </w:rPr>
      </w:pPr>
      <w:r w:rsidRPr="00F60C8B">
        <w:rPr>
          <w:rFonts w:asciiTheme="majorHAnsi" w:hAnsiTheme="majorHAnsi"/>
        </w:rPr>
        <w:t>Committee Priorities</w:t>
      </w:r>
      <w:r w:rsidR="00E63602">
        <w:rPr>
          <w:rFonts w:asciiTheme="majorHAnsi" w:hAnsiTheme="majorHAnsi"/>
        </w:rPr>
        <w:t xml:space="preserve">- </w:t>
      </w:r>
    </w:p>
    <w:p w14:paraId="094C484F" w14:textId="36991234" w:rsidR="00E63602" w:rsidRDefault="00E63602" w:rsidP="00E63602">
      <w:pPr>
        <w:rPr>
          <w:rFonts w:asciiTheme="majorHAnsi" w:hAnsiTheme="majorHAnsi"/>
        </w:rPr>
      </w:pPr>
      <w:r>
        <w:rPr>
          <w:rFonts w:asciiTheme="majorHAnsi" w:hAnsiTheme="majorHAnsi"/>
        </w:rPr>
        <w:t>Carrie asked the group to review these recommended priorities and consider future direction or if additional priorities were needed. Brief discussion of the new DE Guidelines</w:t>
      </w:r>
      <w:r w:rsidR="009649EA">
        <w:rPr>
          <w:rFonts w:asciiTheme="majorHAnsi" w:hAnsiTheme="majorHAnsi"/>
        </w:rPr>
        <w:t>.</w:t>
      </w:r>
    </w:p>
    <w:p w14:paraId="33E6C179" w14:textId="77777777" w:rsidR="009649EA" w:rsidRPr="00E63602" w:rsidRDefault="009649EA" w:rsidP="00E63602">
      <w:pPr>
        <w:rPr>
          <w:rFonts w:asciiTheme="majorHAnsi" w:hAnsiTheme="majorHAnsi"/>
        </w:rPr>
      </w:pPr>
    </w:p>
    <w:p w14:paraId="262AE843" w14:textId="77777777" w:rsidR="003B440A" w:rsidRPr="00A72ACC" w:rsidRDefault="003B440A" w:rsidP="003B440A">
      <w:pPr>
        <w:pStyle w:val="ListParagraph"/>
        <w:numPr>
          <w:ilvl w:val="2"/>
          <w:numId w:val="7"/>
        </w:numPr>
        <w:rPr>
          <w:rFonts w:asciiTheme="majorHAnsi" w:hAnsiTheme="majorHAnsi" w:cstheme="majorHAnsi"/>
        </w:rPr>
      </w:pPr>
      <w:r w:rsidRPr="003B440A">
        <w:rPr>
          <w:rFonts w:asciiTheme="majorHAnsi" w:hAnsiTheme="majorHAnsi" w:cstheme="majorHAnsi"/>
          <w:i/>
        </w:rPr>
        <w:t>The new definitions contained within the DE guidelines</w:t>
      </w:r>
    </w:p>
    <w:p w14:paraId="12DD4640" w14:textId="1324D411" w:rsidR="00A72ACC" w:rsidRDefault="00A72ACC" w:rsidP="00A72ACC">
      <w:pPr>
        <w:rPr>
          <w:rFonts w:asciiTheme="majorHAnsi" w:hAnsiTheme="majorHAnsi" w:cstheme="majorHAnsi"/>
        </w:rPr>
      </w:pPr>
      <w:r>
        <w:rPr>
          <w:rFonts w:asciiTheme="majorHAnsi" w:hAnsiTheme="majorHAnsi" w:cstheme="majorHAnsi"/>
        </w:rPr>
        <w:t xml:space="preserve">Carrie informed the committee of the ASCCC Curriculum Institute breakout on the DE Guidelines. Geoffrey reported on the work of DEETAC and the request of TTAC that the Guidelines be reviewed by the Accessibility Standards Workgroup. </w:t>
      </w:r>
      <w:r w:rsidR="00E63602">
        <w:rPr>
          <w:rFonts w:asciiTheme="majorHAnsi" w:hAnsiTheme="majorHAnsi" w:cstheme="majorHAnsi"/>
        </w:rPr>
        <w:t xml:space="preserve">While DEETAC had hoped that the DE Guidelines would be approved by November, in all likelihood it will take longer. Geoffrey shared the May 17 version of the Guidelines to the committee.  Carrie said that once the Guidelines are approved, Online Ed will need to work to provide professional development to the field. </w:t>
      </w:r>
    </w:p>
    <w:p w14:paraId="5329C31D" w14:textId="77777777" w:rsidR="009649EA" w:rsidRPr="00A72ACC" w:rsidRDefault="009649EA" w:rsidP="00A72ACC">
      <w:pPr>
        <w:rPr>
          <w:rFonts w:asciiTheme="majorHAnsi" w:hAnsiTheme="majorHAnsi" w:cstheme="majorHAnsi"/>
        </w:rPr>
      </w:pPr>
    </w:p>
    <w:p w14:paraId="475E1838" w14:textId="77777777" w:rsidR="003B440A" w:rsidRPr="00E63602" w:rsidRDefault="003B440A" w:rsidP="003B440A">
      <w:pPr>
        <w:pStyle w:val="ListParagraph"/>
        <w:numPr>
          <w:ilvl w:val="2"/>
          <w:numId w:val="7"/>
        </w:numPr>
        <w:rPr>
          <w:rFonts w:asciiTheme="majorHAnsi" w:hAnsiTheme="majorHAnsi" w:cstheme="majorHAnsi"/>
        </w:rPr>
      </w:pPr>
      <w:r w:rsidRPr="003B440A">
        <w:rPr>
          <w:rFonts w:asciiTheme="majorHAnsi" w:hAnsiTheme="majorHAnsi" w:cstheme="majorHAnsi"/>
          <w:i/>
        </w:rPr>
        <w:t xml:space="preserve">Accessibility </w:t>
      </w:r>
    </w:p>
    <w:p w14:paraId="24AFAAE3" w14:textId="211E9F89" w:rsidR="00E63602" w:rsidRDefault="00E63602" w:rsidP="00E63602">
      <w:pPr>
        <w:rPr>
          <w:rFonts w:asciiTheme="majorHAnsi" w:hAnsiTheme="majorHAnsi" w:cstheme="majorHAnsi"/>
        </w:rPr>
      </w:pPr>
      <w:r>
        <w:rPr>
          <w:rFonts w:asciiTheme="majorHAnsi" w:hAnsiTheme="majorHAnsi" w:cstheme="majorHAnsi"/>
        </w:rPr>
        <w:t xml:space="preserve">Geoffrey updated the group on the legal ruling in </w:t>
      </w:r>
      <w:proofErr w:type="spellStart"/>
      <w:r>
        <w:rPr>
          <w:rFonts w:asciiTheme="majorHAnsi" w:hAnsiTheme="majorHAnsi" w:cstheme="majorHAnsi"/>
        </w:rPr>
        <w:t>Payan</w:t>
      </w:r>
      <w:proofErr w:type="spellEnd"/>
      <w:r>
        <w:rPr>
          <w:rFonts w:asciiTheme="majorHAnsi" w:hAnsiTheme="majorHAnsi" w:cstheme="majorHAnsi"/>
        </w:rPr>
        <w:t>, Mason, and the National Federati</w:t>
      </w:r>
      <w:r w:rsidR="009649EA">
        <w:rPr>
          <w:rFonts w:asciiTheme="majorHAnsi" w:hAnsiTheme="majorHAnsi" w:cstheme="majorHAnsi"/>
        </w:rPr>
        <w:t>on of the Blind vs. Los Angeles</w:t>
      </w:r>
      <w:r>
        <w:rPr>
          <w:rFonts w:asciiTheme="majorHAnsi" w:hAnsiTheme="majorHAnsi" w:cstheme="majorHAnsi"/>
        </w:rPr>
        <w:t xml:space="preserve"> Community College District. </w:t>
      </w:r>
      <w:proofErr w:type="spellStart"/>
      <w:r>
        <w:rPr>
          <w:rFonts w:asciiTheme="majorHAnsi" w:hAnsiTheme="majorHAnsi" w:cstheme="majorHAnsi"/>
        </w:rPr>
        <w:t>Phylise</w:t>
      </w:r>
      <w:proofErr w:type="spellEnd"/>
      <w:r>
        <w:rPr>
          <w:rFonts w:asciiTheme="majorHAnsi" w:hAnsiTheme="majorHAnsi" w:cstheme="majorHAnsi"/>
        </w:rPr>
        <w:t xml:space="preserve"> shared that at her district, materials are checked for accessibility before use. </w:t>
      </w:r>
    </w:p>
    <w:p w14:paraId="042F22DB" w14:textId="77777777" w:rsidR="009649EA" w:rsidRPr="00E63602" w:rsidRDefault="009649EA" w:rsidP="00E63602">
      <w:pPr>
        <w:rPr>
          <w:rFonts w:asciiTheme="majorHAnsi" w:hAnsiTheme="majorHAnsi" w:cstheme="majorHAnsi"/>
        </w:rPr>
      </w:pPr>
    </w:p>
    <w:p w14:paraId="1181822A" w14:textId="77777777" w:rsidR="003B440A" w:rsidRPr="009649EA" w:rsidRDefault="003B440A" w:rsidP="003B440A">
      <w:pPr>
        <w:pStyle w:val="ListParagraph"/>
        <w:numPr>
          <w:ilvl w:val="2"/>
          <w:numId w:val="7"/>
        </w:numPr>
        <w:rPr>
          <w:rFonts w:asciiTheme="majorHAnsi" w:hAnsiTheme="majorHAnsi" w:cstheme="majorHAnsi"/>
        </w:rPr>
      </w:pPr>
      <w:r w:rsidRPr="003B440A">
        <w:rPr>
          <w:rFonts w:asciiTheme="majorHAnsi" w:hAnsiTheme="majorHAnsi" w:cstheme="majorHAnsi"/>
          <w:i/>
        </w:rPr>
        <w:t xml:space="preserve">Integration of online counseling, tutoring, and other support services into DE environments </w:t>
      </w:r>
    </w:p>
    <w:p w14:paraId="1F58CD94" w14:textId="77777777" w:rsidR="009649EA" w:rsidRPr="003B440A" w:rsidRDefault="009649EA" w:rsidP="009649EA">
      <w:pPr>
        <w:pStyle w:val="ListParagraph"/>
        <w:ind w:left="2160"/>
        <w:rPr>
          <w:rFonts w:asciiTheme="majorHAnsi" w:hAnsiTheme="majorHAnsi" w:cstheme="majorHAnsi"/>
        </w:rPr>
      </w:pPr>
    </w:p>
    <w:p w14:paraId="6C81AEEC" w14:textId="77777777" w:rsidR="003B440A" w:rsidRPr="00E63602" w:rsidRDefault="003B440A" w:rsidP="003B440A">
      <w:pPr>
        <w:pStyle w:val="ListParagraph"/>
        <w:numPr>
          <w:ilvl w:val="2"/>
          <w:numId w:val="7"/>
        </w:numPr>
        <w:rPr>
          <w:rFonts w:asciiTheme="majorHAnsi" w:hAnsiTheme="majorHAnsi" w:cstheme="majorHAnsi"/>
        </w:rPr>
      </w:pPr>
      <w:r w:rsidRPr="003B440A">
        <w:rPr>
          <w:rFonts w:asciiTheme="majorHAnsi" w:hAnsiTheme="majorHAnsi" w:cstheme="majorHAnsi"/>
          <w:i/>
        </w:rPr>
        <w:t xml:space="preserve">Fully Online Pathways </w:t>
      </w:r>
    </w:p>
    <w:p w14:paraId="6F779C5F" w14:textId="1444250D" w:rsidR="00E63602" w:rsidRDefault="00E63602" w:rsidP="00E63602">
      <w:pPr>
        <w:rPr>
          <w:rFonts w:asciiTheme="majorHAnsi" w:hAnsiTheme="majorHAnsi" w:cstheme="majorHAnsi"/>
        </w:rPr>
      </w:pPr>
      <w:r>
        <w:rPr>
          <w:rFonts w:asciiTheme="majorHAnsi" w:hAnsiTheme="majorHAnsi" w:cstheme="majorHAnsi"/>
        </w:rPr>
        <w:t xml:space="preserve">Carrie discussed a desire to explore intersections between guided pathways and online education. </w:t>
      </w:r>
    </w:p>
    <w:p w14:paraId="2CD36C13" w14:textId="77777777" w:rsidR="009649EA" w:rsidRPr="00E63602" w:rsidRDefault="009649EA" w:rsidP="00E63602">
      <w:pPr>
        <w:rPr>
          <w:rFonts w:asciiTheme="majorHAnsi" w:hAnsiTheme="majorHAnsi" w:cstheme="majorHAnsi"/>
        </w:rPr>
      </w:pPr>
    </w:p>
    <w:p w14:paraId="297C8E97" w14:textId="3F4BCDEF" w:rsidR="003B440A" w:rsidRPr="008A27EB" w:rsidRDefault="003B440A" w:rsidP="003B440A">
      <w:pPr>
        <w:pStyle w:val="ListParagraph"/>
        <w:numPr>
          <w:ilvl w:val="2"/>
          <w:numId w:val="7"/>
        </w:numPr>
        <w:rPr>
          <w:rFonts w:asciiTheme="majorHAnsi" w:hAnsiTheme="majorHAnsi" w:cstheme="majorHAnsi"/>
        </w:rPr>
      </w:pPr>
      <w:r w:rsidRPr="003B440A">
        <w:rPr>
          <w:rFonts w:asciiTheme="majorHAnsi" w:hAnsiTheme="majorHAnsi" w:cstheme="majorHAnsi"/>
          <w:i/>
        </w:rPr>
        <w:t xml:space="preserve">Changes to the CVC-OEI: EXCEL, automated cross-enrollment, and local peer online course review (POCR) </w:t>
      </w:r>
    </w:p>
    <w:p w14:paraId="1F7F187F" w14:textId="77777777" w:rsidR="00412492" w:rsidRPr="00C91790" w:rsidRDefault="00412492" w:rsidP="00C91790">
      <w:pPr>
        <w:jc w:val="both"/>
        <w:rPr>
          <w:rFonts w:asciiTheme="majorHAnsi" w:hAnsiTheme="majorHAnsi"/>
        </w:rPr>
      </w:pPr>
    </w:p>
    <w:p w14:paraId="6F55EAB5" w14:textId="1C73D28B" w:rsidR="002C20EF" w:rsidRDefault="00F60C8B" w:rsidP="00F720A3">
      <w:pPr>
        <w:numPr>
          <w:ilvl w:val="0"/>
          <w:numId w:val="7"/>
        </w:numPr>
        <w:rPr>
          <w:rFonts w:asciiTheme="majorHAnsi" w:hAnsiTheme="majorHAnsi"/>
        </w:rPr>
      </w:pPr>
      <w:r>
        <w:rPr>
          <w:rFonts w:asciiTheme="majorHAnsi" w:hAnsiTheme="majorHAnsi"/>
        </w:rPr>
        <w:t>Announcements</w:t>
      </w:r>
    </w:p>
    <w:p w14:paraId="0629CEB3" w14:textId="21C24BEE" w:rsidR="00132EDB" w:rsidRDefault="00C2757F" w:rsidP="002C20EF">
      <w:pPr>
        <w:numPr>
          <w:ilvl w:val="1"/>
          <w:numId w:val="7"/>
        </w:numPr>
        <w:rPr>
          <w:rFonts w:asciiTheme="majorHAnsi" w:hAnsiTheme="majorHAnsi"/>
        </w:rPr>
      </w:pPr>
      <w:hyperlink r:id="rId12" w:history="1">
        <w:r w:rsidR="00EA2C86" w:rsidRPr="00EA2C86">
          <w:rPr>
            <w:rStyle w:val="Hyperlink"/>
            <w:rFonts w:asciiTheme="majorHAnsi" w:hAnsiTheme="majorHAnsi"/>
          </w:rPr>
          <w:t>ASCCC EVENTS</w:t>
        </w:r>
      </w:hyperlink>
      <w:r w:rsidR="003B440A">
        <w:rPr>
          <w:rFonts w:asciiTheme="majorHAnsi" w:hAnsiTheme="majorHAnsi"/>
        </w:rPr>
        <w:t xml:space="preserve">: </w:t>
      </w:r>
    </w:p>
    <w:p w14:paraId="72DC8042" w14:textId="77777777" w:rsidR="00EA2C86" w:rsidRDefault="007C0C74" w:rsidP="00EA2C86">
      <w:pPr>
        <w:numPr>
          <w:ilvl w:val="2"/>
          <w:numId w:val="7"/>
        </w:numPr>
        <w:rPr>
          <w:rFonts w:asciiTheme="majorHAnsi" w:hAnsiTheme="majorHAnsi"/>
        </w:rPr>
      </w:pPr>
      <w:r>
        <w:rPr>
          <w:rFonts w:asciiTheme="majorHAnsi" w:hAnsiTheme="majorHAnsi"/>
        </w:rPr>
        <w:t>Academic Academy</w:t>
      </w:r>
    </w:p>
    <w:p w14:paraId="2B464D78" w14:textId="1C473582" w:rsidR="002C20EF" w:rsidRPr="00EA2C86" w:rsidRDefault="003B440A" w:rsidP="00EA2C86">
      <w:pPr>
        <w:numPr>
          <w:ilvl w:val="2"/>
          <w:numId w:val="7"/>
        </w:numPr>
        <w:rPr>
          <w:rFonts w:asciiTheme="majorHAnsi" w:hAnsiTheme="majorHAnsi"/>
        </w:rPr>
      </w:pPr>
      <w:r w:rsidRPr="00EA2C86">
        <w:rPr>
          <w:rFonts w:asciiTheme="majorHAnsi" w:hAnsiTheme="majorHAnsi"/>
        </w:rPr>
        <w:lastRenderedPageBreak/>
        <w:t>Fall Plenary</w:t>
      </w:r>
      <w:r w:rsidR="007C0C74" w:rsidRPr="00EA2C86">
        <w:rPr>
          <w:rFonts w:asciiTheme="majorHAnsi" w:hAnsiTheme="majorHAnsi"/>
        </w:rPr>
        <w:t xml:space="preserve"> </w:t>
      </w:r>
    </w:p>
    <w:p w14:paraId="530C49FC" w14:textId="77777777" w:rsidR="008A27EB" w:rsidRDefault="00F60C8B" w:rsidP="003B440A">
      <w:pPr>
        <w:numPr>
          <w:ilvl w:val="1"/>
          <w:numId w:val="7"/>
        </w:numPr>
        <w:rPr>
          <w:rFonts w:asciiTheme="majorHAnsi" w:hAnsiTheme="majorHAnsi"/>
        </w:rPr>
      </w:pPr>
      <w:r>
        <w:rPr>
          <w:rFonts w:asciiTheme="majorHAnsi" w:hAnsiTheme="majorHAnsi"/>
        </w:rPr>
        <w:t>Other ASCCC Committee Reports</w:t>
      </w:r>
      <w:r w:rsidR="007C0C74">
        <w:rPr>
          <w:rFonts w:asciiTheme="majorHAnsi" w:hAnsiTheme="majorHAnsi"/>
        </w:rPr>
        <w:t>- TBD</w:t>
      </w:r>
    </w:p>
    <w:p w14:paraId="14728ED5" w14:textId="77777777" w:rsidR="008A27EB" w:rsidRDefault="008A27EB" w:rsidP="003B440A">
      <w:pPr>
        <w:numPr>
          <w:ilvl w:val="1"/>
          <w:numId w:val="7"/>
        </w:numPr>
        <w:rPr>
          <w:rFonts w:asciiTheme="majorHAnsi" w:hAnsiTheme="majorHAnsi"/>
        </w:rPr>
      </w:pPr>
      <w:r>
        <w:rPr>
          <w:rFonts w:asciiTheme="majorHAnsi" w:hAnsiTheme="majorHAnsi"/>
        </w:rPr>
        <w:t>Resources:</w:t>
      </w:r>
    </w:p>
    <w:p w14:paraId="401612C1" w14:textId="77777777" w:rsidR="008A27EB" w:rsidRDefault="00C2757F" w:rsidP="008A27EB">
      <w:pPr>
        <w:numPr>
          <w:ilvl w:val="2"/>
          <w:numId w:val="7"/>
        </w:numPr>
        <w:rPr>
          <w:rFonts w:asciiTheme="majorHAnsi" w:hAnsiTheme="majorHAnsi"/>
        </w:rPr>
      </w:pPr>
      <w:hyperlink r:id="rId13" w:history="1">
        <w:r w:rsidR="008A27EB" w:rsidRPr="008A27EB">
          <w:rPr>
            <w:rStyle w:val="Hyperlink"/>
            <w:rFonts w:asciiTheme="majorHAnsi" w:hAnsiTheme="majorHAnsi"/>
          </w:rPr>
          <w:t>Ensuring an Effective Online Program: A Faculty Perspective</w:t>
        </w:r>
      </w:hyperlink>
      <w:r w:rsidR="008A27EB">
        <w:rPr>
          <w:rFonts w:asciiTheme="majorHAnsi" w:hAnsiTheme="majorHAnsi"/>
        </w:rPr>
        <w:t xml:space="preserve"> (spring 2018)</w:t>
      </w:r>
    </w:p>
    <w:p w14:paraId="5977CCA5" w14:textId="4AA2AAE8" w:rsidR="00EA7D8F" w:rsidRDefault="008A27EB" w:rsidP="008A27EB">
      <w:pPr>
        <w:numPr>
          <w:ilvl w:val="2"/>
          <w:numId w:val="7"/>
        </w:numPr>
        <w:rPr>
          <w:rFonts w:asciiTheme="majorHAnsi" w:hAnsiTheme="majorHAnsi"/>
        </w:rPr>
      </w:pPr>
      <w:r>
        <w:rPr>
          <w:rFonts w:asciiTheme="majorHAnsi" w:hAnsiTheme="majorHAnsi"/>
        </w:rPr>
        <w:t>Distance Education Guidelines</w:t>
      </w:r>
      <w:r w:rsidR="00F720A3" w:rsidRPr="003B440A">
        <w:rPr>
          <w:rFonts w:asciiTheme="majorHAnsi" w:hAnsiTheme="majorHAnsi"/>
        </w:rPr>
        <w:br/>
      </w:r>
    </w:p>
    <w:p w14:paraId="07A5A43D" w14:textId="77777777" w:rsidR="00E63602" w:rsidRDefault="00E63602" w:rsidP="00E63602">
      <w:pPr>
        <w:ind w:firstLine="360"/>
        <w:rPr>
          <w:rFonts w:asciiTheme="majorHAnsi" w:hAnsiTheme="majorHAnsi"/>
        </w:rPr>
      </w:pPr>
      <w:r>
        <w:rPr>
          <w:rFonts w:asciiTheme="majorHAnsi" w:hAnsiTheme="majorHAnsi"/>
        </w:rPr>
        <w:t>V. III Closing Comments</w:t>
      </w:r>
    </w:p>
    <w:p w14:paraId="448949DA" w14:textId="76823C22" w:rsidR="00A72ACC" w:rsidRPr="006E30C8" w:rsidRDefault="009649EA" w:rsidP="00E63602">
      <w:pPr>
        <w:ind w:left="360" w:firstLine="720"/>
        <w:rPr>
          <w:rFonts w:asciiTheme="majorHAnsi" w:hAnsiTheme="majorHAnsi" w:cstheme="majorHAnsi"/>
        </w:rPr>
      </w:pPr>
      <w:r w:rsidRPr="006E30C8">
        <w:rPr>
          <w:rFonts w:asciiTheme="majorHAnsi" w:hAnsiTheme="majorHAnsi" w:cstheme="majorHAnsi"/>
        </w:rPr>
        <w:t xml:space="preserve">Ingrid Shared that </w:t>
      </w:r>
      <w:proofErr w:type="spellStart"/>
      <w:r w:rsidRPr="006E30C8">
        <w:rPr>
          <w:rFonts w:asciiTheme="majorHAnsi" w:hAnsiTheme="majorHAnsi" w:cstheme="majorHAnsi"/>
        </w:rPr>
        <w:t>Calb</w:t>
      </w:r>
      <w:r w:rsidR="00A72ACC" w:rsidRPr="006E30C8">
        <w:rPr>
          <w:rFonts w:asciiTheme="majorHAnsi" w:hAnsiTheme="majorHAnsi" w:cstheme="majorHAnsi"/>
        </w:rPr>
        <w:t>right</w:t>
      </w:r>
      <w:proofErr w:type="spellEnd"/>
      <w:r w:rsidR="00A72ACC" w:rsidRPr="006E30C8">
        <w:rPr>
          <w:rFonts w:asciiTheme="majorHAnsi" w:hAnsiTheme="majorHAnsi" w:cstheme="majorHAnsi"/>
        </w:rPr>
        <w:t xml:space="preserve"> is exploring Strut Learning LMS and shared </w:t>
      </w:r>
      <w:r w:rsidR="00E63602" w:rsidRPr="006E30C8">
        <w:rPr>
          <w:rFonts w:asciiTheme="majorHAnsi" w:hAnsiTheme="majorHAnsi" w:cstheme="majorHAnsi"/>
        </w:rPr>
        <w:t xml:space="preserve">a link to its site: </w:t>
      </w:r>
    </w:p>
    <w:bookmarkStart w:id="0" w:name="_GoBack"/>
    <w:bookmarkEnd w:id="0"/>
    <w:p w14:paraId="38807DBF" w14:textId="61C4F902" w:rsidR="00E63602" w:rsidRPr="006E30C8" w:rsidRDefault="007D572F" w:rsidP="006E30C8">
      <w:pPr>
        <w:ind w:left="360" w:firstLine="720"/>
        <w:rPr>
          <w:rFonts w:asciiTheme="majorHAnsi" w:hAnsiTheme="majorHAnsi" w:cstheme="majorHAnsi"/>
        </w:rPr>
      </w:pPr>
      <w:r>
        <w:rPr>
          <w:rFonts w:asciiTheme="majorHAnsi" w:hAnsiTheme="majorHAnsi" w:cstheme="majorHAnsi"/>
        </w:rPr>
        <w:fldChar w:fldCharType="begin"/>
      </w:r>
      <w:r>
        <w:rPr>
          <w:rFonts w:asciiTheme="majorHAnsi" w:hAnsiTheme="majorHAnsi" w:cstheme="majorHAnsi"/>
        </w:rPr>
        <w:instrText xml:space="preserve"> HYPERLINK "</w:instrText>
      </w:r>
      <w:r w:rsidRPr="007D572F">
        <w:rPr>
          <w:rFonts w:asciiTheme="majorHAnsi" w:hAnsiTheme="majorHAnsi" w:cstheme="majorHAnsi"/>
        </w:rPr>
        <w:instrText>https://www.strutlearning.com/</w:instrText>
      </w:r>
      <w:r>
        <w:rPr>
          <w:rFonts w:asciiTheme="majorHAnsi" w:hAnsiTheme="majorHAnsi" w:cstheme="majorHAnsi"/>
        </w:rPr>
        <w:instrText xml:space="preserve">" </w:instrText>
      </w:r>
      <w:r>
        <w:rPr>
          <w:rFonts w:asciiTheme="majorHAnsi" w:hAnsiTheme="majorHAnsi" w:cstheme="majorHAnsi"/>
        </w:rPr>
        <w:fldChar w:fldCharType="separate"/>
      </w:r>
      <w:r w:rsidRPr="00104A89">
        <w:rPr>
          <w:rStyle w:val="Hyperlink"/>
          <w:rFonts w:asciiTheme="majorHAnsi" w:hAnsiTheme="majorHAnsi" w:cstheme="majorHAnsi"/>
        </w:rPr>
        <w:t>https://www.strutlearning.com/</w:t>
      </w:r>
      <w:r>
        <w:rPr>
          <w:rFonts w:asciiTheme="majorHAnsi" w:hAnsiTheme="majorHAnsi" w:cstheme="majorHAnsi"/>
        </w:rPr>
        <w:fldChar w:fldCharType="end"/>
      </w:r>
    </w:p>
    <w:p w14:paraId="18150FF1" w14:textId="686C05BB" w:rsidR="004B62D3" w:rsidRPr="00E63602" w:rsidRDefault="004B62D3" w:rsidP="00E63602">
      <w:pPr>
        <w:rPr>
          <w:rFonts w:asciiTheme="majorHAnsi" w:hAnsiTheme="majorHAnsi"/>
        </w:rPr>
      </w:pPr>
    </w:p>
    <w:sectPr w:rsidR="004B62D3" w:rsidRPr="00E63602" w:rsidSect="00A74A5F">
      <w:headerReference w:type="even" r:id="rId14"/>
      <w:headerReference w:type="default" r:id="rId15"/>
      <w:footerReference w:type="even" r:id="rId16"/>
      <w:footerReference w:type="default" r:id="rId17"/>
      <w:headerReference w:type="first" r:id="rId18"/>
      <w:footerReference w:type="first" r:id="rId19"/>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73528" w14:textId="77777777" w:rsidR="00C2757F" w:rsidRDefault="00C2757F">
      <w:r>
        <w:separator/>
      </w:r>
    </w:p>
  </w:endnote>
  <w:endnote w:type="continuationSeparator" w:id="0">
    <w:p w14:paraId="09E08156" w14:textId="77777777" w:rsidR="00C2757F" w:rsidRDefault="00C27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76393" w14:textId="77777777" w:rsidR="00071CB9" w:rsidRDefault="00071C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E4DF2" w14:textId="77777777" w:rsidR="00071CB9" w:rsidRDefault="00071C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9D8A4" w14:textId="77777777" w:rsidR="00071CB9" w:rsidRDefault="00071C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41978" w14:textId="77777777" w:rsidR="00C2757F" w:rsidRDefault="00C2757F">
      <w:r>
        <w:separator/>
      </w:r>
    </w:p>
  </w:footnote>
  <w:footnote w:type="continuationSeparator" w:id="0">
    <w:p w14:paraId="0B092D77" w14:textId="77777777" w:rsidR="00C2757F" w:rsidRDefault="00C275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EAE65" w14:textId="7F943D69" w:rsidR="00071CB9" w:rsidRDefault="00071C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0E403" w14:textId="56150601" w:rsidR="00071CB9" w:rsidRDefault="00071C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B4D0A" w14:textId="7504D84E" w:rsidR="00071CB9" w:rsidRDefault="00071C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15:restartNumberingAfterBreak="0">
    <w:nsid w:val="08DB5DEE"/>
    <w:multiLevelType w:val="hybridMultilevel"/>
    <w:tmpl w:val="1B1ECF8A"/>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7" w15:restartNumberingAfterBreak="0">
    <w:nsid w:val="4612718C"/>
    <w:multiLevelType w:val="hybridMultilevel"/>
    <w:tmpl w:val="C5AE5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10"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num w:numId="1">
    <w:abstractNumId w:val="10"/>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6"/>
  </w:num>
  <w:num w:numId="5">
    <w:abstractNumId w:val="2"/>
  </w:num>
  <w:num w:numId="6">
    <w:abstractNumId w:val="9"/>
  </w:num>
  <w:num w:numId="7">
    <w:abstractNumId w:val="3"/>
  </w:num>
  <w:num w:numId="8">
    <w:abstractNumId w:val="4"/>
  </w:num>
  <w:num w:numId="9">
    <w:abstractNumId w:val="5"/>
  </w:num>
  <w:num w:numId="10">
    <w:abstractNumId w:val="8"/>
  </w:num>
  <w:num w:numId="11">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07B"/>
    <w:rsid w:val="0001045F"/>
    <w:rsid w:val="00011A0E"/>
    <w:rsid w:val="00022D3A"/>
    <w:rsid w:val="00035A84"/>
    <w:rsid w:val="00036445"/>
    <w:rsid w:val="00042A4E"/>
    <w:rsid w:val="00054173"/>
    <w:rsid w:val="0006307F"/>
    <w:rsid w:val="00071CB9"/>
    <w:rsid w:val="00082EE9"/>
    <w:rsid w:val="00092652"/>
    <w:rsid w:val="00095961"/>
    <w:rsid w:val="000A020D"/>
    <w:rsid w:val="000A0815"/>
    <w:rsid w:val="000A10E5"/>
    <w:rsid w:val="000A632A"/>
    <w:rsid w:val="000A657A"/>
    <w:rsid w:val="000B2CFD"/>
    <w:rsid w:val="000B690E"/>
    <w:rsid w:val="000C088C"/>
    <w:rsid w:val="000C489F"/>
    <w:rsid w:val="000C5A9C"/>
    <w:rsid w:val="000D4729"/>
    <w:rsid w:val="000E06F1"/>
    <w:rsid w:val="000E47C1"/>
    <w:rsid w:val="000F18D3"/>
    <w:rsid w:val="00100899"/>
    <w:rsid w:val="00105D15"/>
    <w:rsid w:val="001132AF"/>
    <w:rsid w:val="001159E8"/>
    <w:rsid w:val="001247C0"/>
    <w:rsid w:val="00124D85"/>
    <w:rsid w:val="00132EDB"/>
    <w:rsid w:val="0016495D"/>
    <w:rsid w:val="001822F7"/>
    <w:rsid w:val="00194DC3"/>
    <w:rsid w:val="001A774F"/>
    <w:rsid w:val="001B0A38"/>
    <w:rsid w:val="001B27EE"/>
    <w:rsid w:val="001B40DA"/>
    <w:rsid w:val="001D7C43"/>
    <w:rsid w:val="001E0589"/>
    <w:rsid w:val="001E639C"/>
    <w:rsid w:val="001E7E29"/>
    <w:rsid w:val="002319B6"/>
    <w:rsid w:val="002326FE"/>
    <w:rsid w:val="00234883"/>
    <w:rsid w:val="00237F1D"/>
    <w:rsid w:val="00245F77"/>
    <w:rsid w:val="0025302B"/>
    <w:rsid w:val="00262D6F"/>
    <w:rsid w:val="00266257"/>
    <w:rsid w:val="00275083"/>
    <w:rsid w:val="0028248C"/>
    <w:rsid w:val="00292212"/>
    <w:rsid w:val="002A195F"/>
    <w:rsid w:val="002A29C4"/>
    <w:rsid w:val="002B186E"/>
    <w:rsid w:val="002B3AAE"/>
    <w:rsid w:val="002B67DA"/>
    <w:rsid w:val="002C20EF"/>
    <w:rsid w:val="002C4552"/>
    <w:rsid w:val="002E3585"/>
    <w:rsid w:val="002F6055"/>
    <w:rsid w:val="00300EA5"/>
    <w:rsid w:val="00303EBB"/>
    <w:rsid w:val="00312BAB"/>
    <w:rsid w:val="0031428C"/>
    <w:rsid w:val="003149F9"/>
    <w:rsid w:val="003231E8"/>
    <w:rsid w:val="003569D0"/>
    <w:rsid w:val="0036640B"/>
    <w:rsid w:val="00377EEC"/>
    <w:rsid w:val="003906EA"/>
    <w:rsid w:val="00395567"/>
    <w:rsid w:val="003A0C05"/>
    <w:rsid w:val="003A0ED0"/>
    <w:rsid w:val="003B440A"/>
    <w:rsid w:val="003B4DEB"/>
    <w:rsid w:val="003C2286"/>
    <w:rsid w:val="003F35E5"/>
    <w:rsid w:val="003F479C"/>
    <w:rsid w:val="003F6559"/>
    <w:rsid w:val="004063AF"/>
    <w:rsid w:val="00412492"/>
    <w:rsid w:val="004131DA"/>
    <w:rsid w:val="004134D1"/>
    <w:rsid w:val="0041367C"/>
    <w:rsid w:val="00413AB7"/>
    <w:rsid w:val="0041406C"/>
    <w:rsid w:val="00442F00"/>
    <w:rsid w:val="004502C2"/>
    <w:rsid w:val="0045174E"/>
    <w:rsid w:val="00453D01"/>
    <w:rsid w:val="00470EC5"/>
    <w:rsid w:val="0047605E"/>
    <w:rsid w:val="004760E5"/>
    <w:rsid w:val="00477966"/>
    <w:rsid w:val="00485806"/>
    <w:rsid w:val="00496071"/>
    <w:rsid w:val="004A78CF"/>
    <w:rsid w:val="004B62D3"/>
    <w:rsid w:val="004C19D9"/>
    <w:rsid w:val="004D348B"/>
    <w:rsid w:val="004F2105"/>
    <w:rsid w:val="004F61F7"/>
    <w:rsid w:val="00511299"/>
    <w:rsid w:val="00511863"/>
    <w:rsid w:val="00540608"/>
    <w:rsid w:val="00543566"/>
    <w:rsid w:val="00546DCC"/>
    <w:rsid w:val="005522F9"/>
    <w:rsid w:val="00566EEC"/>
    <w:rsid w:val="00567026"/>
    <w:rsid w:val="00576C85"/>
    <w:rsid w:val="00582ACA"/>
    <w:rsid w:val="00585CCB"/>
    <w:rsid w:val="0059095D"/>
    <w:rsid w:val="005949BB"/>
    <w:rsid w:val="005A36BF"/>
    <w:rsid w:val="005A5B69"/>
    <w:rsid w:val="005B44A8"/>
    <w:rsid w:val="005B6CC5"/>
    <w:rsid w:val="005D3EBD"/>
    <w:rsid w:val="005D5030"/>
    <w:rsid w:val="005D5088"/>
    <w:rsid w:val="005F4210"/>
    <w:rsid w:val="00600A30"/>
    <w:rsid w:val="00605397"/>
    <w:rsid w:val="006109EF"/>
    <w:rsid w:val="00616C94"/>
    <w:rsid w:val="00625747"/>
    <w:rsid w:val="00626D22"/>
    <w:rsid w:val="0063168B"/>
    <w:rsid w:val="0064085C"/>
    <w:rsid w:val="00641B80"/>
    <w:rsid w:val="00657C17"/>
    <w:rsid w:val="00673633"/>
    <w:rsid w:val="00676C02"/>
    <w:rsid w:val="00680F12"/>
    <w:rsid w:val="00685FB0"/>
    <w:rsid w:val="006B7636"/>
    <w:rsid w:val="006C2E8F"/>
    <w:rsid w:val="006D2259"/>
    <w:rsid w:val="006E30C8"/>
    <w:rsid w:val="006E3AB7"/>
    <w:rsid w:val="006F0751"/>
    <w:rsid w:val="006F5E43"/>
    <w:rsid w:val="006F7A01"/>
    <w:rsid w:val="00704DB2"/>
    <w:rsid w:val="00707D8F"/>
    <w:rsid w:val="007106F1"/>
    <w:rsid w:val="00722839"/>
    <w:rsid w:val="00726AB2"/>
    <w:rsid w:val="00745807"/>
    <w:rsid w:val="00755F42"/>
    <w:rsid w:val="00756D73"/>
    <w:rsid w:val="0076476B"/>
    <w:rsid w:val="0078283E"/>
    <w:rsid w:val="00783775"/>
    <w:rsid w:val="00795B77"/>
    <w:rsid w:val="007A4E19"/>
    <w:rsid w:val="007A508F"/>
    <w:rsid w:val="007C0C74"/>
    <w:rsid w:val="007D572F"/>
    <w:rsid w:val="007D7370"/>
    <w:rsid w:val="007E234E"/>
    <w:rsid w:val="007E5957"/>
    <w:rsid w:val="007E5F64"/>
    <w:rsid w:val="007E726A"/>
    <w:rsid w:val="007F33CC"/>
    <w:rsid w:val="008008D8"/>
    <w:rsid w:val="0080639A"/>
    <w:rsid w:val="00807047"/>
    <w:rsid w:val="00811F2C"/>
    <w:rsid w:val="00813FC1"/>
    <w:rsid w:val="008155B8"/>
    <w:rsid w:val="008277E1"/>
    <w:rsid w:val="00832E63"/>
    <w:rsid w:val="008424DA"/>
    <w:rsid w:val="0086620C"/>
    <w:rsid w:val="00883F01"/>
    <w:rsid w:val="008872A7"/>
    <w:rsid w:val="0089012F"/>
    <w:rsid w:val="00890FA7"/>
    <w:rsid w:val="0089187D"/>
    <w:rsid w:val="00896C6D"/>
    <w:rsid w:val="008A04CE"/>
    <w:rsid w:val="008A27EB"/>
    <w:rsid w:val="008B3068"/>
    <w:rsid w:val="008D18A1"/>
    <w:rsid w:val="008D6CF3"/>
    <w:rsid w:val="008F05AF"/>
    <w:rsid w:val="00911052"/>
    <w:rsid w:val="00934695"/>
    <w:rsid w:val="00940548"/>
    <w:rsid w:val="00963F3A"/>
    <w:rsid w:val="009649EA"/>
    <w:rsid w:val="0096544C"/>
    <w:rsid w:val="009704F7"/>
    <w:rsid w:val="00981907"/>
    <w:rsid w:val="00982004"/>
    <w:rsid w:val="009A22D2"/>
    <w:rsid w:val="009B267B"/>
    <w:rsid w:val="009B50A5"/>
    <w:rsid w:val="009C3528"/>
    <w:rsid w:val="009C447E"/>
    <w:rsid w:val="009C7D14"/>
    <w:rsid w:val="009D1878"/>
    <w:rsid w:val="009E000D"/>
    <w:rsid w:val="009E3BA2"/>
    <w:rsid w:val="009E4622"/>
    <w:rsid w:val="009E47AA"/>
    <w:rsid w:val="009E7C40"/>
    <w:rsid w:val="009F1F58"/>
    <w:rsid w:val="009F705D"/>
    <w:rsid w:val="00A10E07"/>
    <w:rsid w:val="00A1506E"/>
    <w:rsid w:val="00A16838"/>
    <w:rsid w:val="00A227F5"/>
    <w:rsid w:val="00A31016"/>
    <w:rsid w:val="00A406B3"/>
    <w:rsid w:val="00A4282D"/>
    <w:rsid w:val="00A51F23"/>
    <w:rsid w:val="00A5607B"/>
    <w:rsid w:val="00A70D9F"/>
    <w:rsid w:val="00A72929"/>
    <w:rsid w:val="00A72ACC"/>
    <w:rsid w:val="00A74A5F"/>
    <w:rsid w:val="00A80BBD"/>
    <w:rsid w:val="00A81849"/>
    <w:rsid w:val="00A8343E"/>
    <w:rsid w:val="00A9300C"/>
    <w:rsid w:val="00A95AA4"/>
    <w:rsid w:val="00A95B48"/>
    <w:rsid w:val="00A97541"/>
    <w:rsid w:val="00AB4172"/>
    <w:rsid w:val="00AB5874"/>
    <w:rsid w:val="00AC1CDE"/>
    <w:rsid w:val="00AC2B84"/>
    <w:rsid w:val="00AC4CDB"/>
    <w:rsid w:val="00AD175B"/>
    <w:rsid w:val="00AD18BC"/>
    <w:rsid w:val="00AD7B9C"/>
    <w:rsid w:val="00AE43CB"/>
    <w:rsid w:val="00AE58D9"/>
    <w:rsid w:val="00AF0632"/>
    <w:rsid w:val="00AF323E"/>
    <w:rsid w:val="00B205A7"/>
    <w:rsid w:val="00B2479A"/>
    <w:rsid w:val="00B271EC"/>
    <w:rsid w:val="00B3476C"/>
    <w:rsid w:val="00B3687B"/>
    <w:rsid w:val="00B375FE"/>
    <w:rsid w:val="00B42127"/>
    <w:rsid w:val="00B423C2"/>
    <w:rsid w:val="00B52298"/>
    <w:rsid w:val="00B611A3"/>
    <w:rsid w:val="00B661B8"/>
    <w:rsid w:val="00B6743D"/>
    <w:rsid w:val="00B7429C"/>
    <w:rsid w:val="00B749EB"/>
    <w:rsid w:val="00B77215"/>
    <w:rsid w:val="00B80DD2"/>
    <w:rsid w:val="00B82474"/>
    <w:rsid w:val="00B9175A"/>
    <w:rsid w:val="00BA3FA7"/>
    <w:rsid w:val="00BB1643"/>
    <w:rsid w:val="00BB22B9"/>
    <w:rsid w:val="00BB29EC"/>
    <w:rsid w:val="00BB591C"/>
    <w:rsid w:val="00BB64DB"/>
    <w:rsid w:val="00BD48DB"/>
    <w:rsid w:val="00BE033E"/>
    <w:rsid w:val="00BE2C02"/>
    <w:rsid w:val="00BE4EE6"/>
    <w:rsid w:val="00BF478C"/>
    <w:rsid w:val="00BF737A"/>
    <w:rsid w:val="00C14311"/>
    <w:rsid w:val="00C23EB9"/>
    <w:rsid w:val="00C2757F"/>
    <w:rsid w:val="00C30DA0"/>
    <w:rsid w:val="00C335C5"/>
    <w:rsid w:val="00C353C1"/>
    <w:rsid w:val="00C456F4"/>
    <w:rsid w:val="00C57760"/>
    <w:rsid w:val="00C63087"/>
    <w:rsid w:val="00C64805"/>
    <w:rsid w:val="00C66635"/>
    <w:rsid w:val="00C73120"/>
    <w:rsid w:val="00C826F0"/>
    <w:rsid w:val="00C866E0"/>
    <w:rsid w:val="00C87B23"/>
    <w:rsid w:val="00C91790"/>
    <w:rsid w:val="00C91BE8"/>
    <w:rsid w:val="00C91CF2"/>
    <w:rsid w:val="00C93984"/>
    <w:rsid w:val="00C97969"/>
    <w:rsid w:val="00CA4EE2"/>
    <w:rsid w:val="00CB1401"/>
    <w:rsid w:val="00CB2E16"/>
    <w:rsid w:val="00CC51C6"/>
    <w:rsid w:val="00CC70C1"/>
    <w:rsid w:val="00CD67AB"/>
    <w:rsid w:val="00CE384E"/>
    <w:rsid w:val="00CF24FD"/>
    <w:rsid w:val="00D0721D"/>
    <w:rsid w:val="00D17423"/>
    <w:rsid w:val="00D35D57"/>
    <w:rsid w:val="00D5145D"/>
    <w:rsid w:val="00D55C94"/>
    <w:rsid w:val="00D60100"/>
    <w:rsid w:val="00D66C18"/>
    <w:rsid w:val="00D67206"/>
    <w:rsid w:val="00D8129E"/>
    <w:rsid w:val="00D846F6"/>
    <w:rsid w:val="00DB0849"/>
    <w:rsid w:val="00DB6CF4"/>
    <w:rsid w:val="00DC1F1E"/>
    <w:rsid w:val="00DD7980"/>
    <w:rsid w:val="00DE7270"/>
    <w:rsid w:val="00DF2D65"/>
    <w:rsid w:val="00DF7075"/>
    <w:rsid w:val="00E00793"/>
    <w:rsid w:val="00E0243D"/>
    <w:rsid w:val="00E045CF"/>
    <w:rsid w:val="00E06EBD"/>
    <w:rsid w:val="00E36DB1"/>
    <w:rsid w:val="00E4601B"/>
    <w:rsid w:val="00E46238"/>
    <w:rsid w:val="00E50FE0"/>
    <w:rsid w:val="00E602BE"/>
    <w:rsid w:val="00E63602"/>
    <w:rsid w:val="00E72867"/>
    <w:rsid w:val="00E732F6"/>
    <w:rsid w:val="00E96BA1"/>
    <w:rsid w:val="00EA186D"/>
    <w:rsid w:val="00EA2C86"/>
    <w:rsid w:val="00EA7D8F"/>
    <w:rsid w:val="00EB1794"/>
    <w:rsid w:val="00EC13FF"/>
    <w:rsid w:val="00EE3588"/>
    <w:rsid w:val="00EF090D"/>
    <w:rsid w:val="00F04ACE"/>
    <w:rsid w:val="00F06415"/>
    <w:rsid w:val="00F206E2"/>
    <w:rsid w:val="00F26730"/>
    <w:rsid w:val="00F44F73"/>
    <w:rsid w:val="00F46B04"/>
    <w:rsid w:val="00F579BF"/>
    <w:rsid w:val="00F60C8B"/>
    <w:rsid w:val="00F62AFF"/>
    <w:rsid w:val="00F720A3"/>
    <w:rsid w:val="00F7256F"/>
    <w:rsid w:val="00F81EBE"/>
    <w:rsid w:val="00F839C8"/>
    <w:rsid w:val="00F86E3B"/>
    <w:rsid w:val="00F86FC5"/>
    <w:rsid w:val="00F94100"/>
    <w:rsid w:val="00FB3D1B"/>
    <w:rsid w:val="00FC2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F41B6F"/>
  <w15:docId w15:val="{6177FC59-B556-48A5-A297-382DF6C36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34"/>
    <w:qFormat/>
    <w:rsid w:val="008D6CF3"/>
    <w:pPr>
      <w:ind w:left="720"/>
      <w:contextualSpacing/>
    </w:pPr>
  </w:style>
  <w:style w:type="character" w:customStyle="1" w:styleId="UnresolvedMention1">
    <w:name w:val="Unresolved Mention1"/>
    <w:basedOn w:val="DefaultParagraphFont"/>
    <w:rsid w:val="00071CB9"/>
    <w:rPr>
      <w:color w:val="605E5C"/>
      <w:shd w:val="clear" w:color="auto" w:fill="E1DFDD"/>
    </w:rPr>
  </w:style>
  <w:style w:type="character" w:styleId="UnresolvedMention">
    <w:name w:val="Unresolved Mention"/>
    <w:basedOn w:val="DefaultParagraphFont"/>
    <w:uiPriority w:val="99"/>
    <w:semiHidden/>
    <w:unhideWhenUsed/>
    <w:rsid w:val="006E30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ccconfer.zoom.us/j/994797970" TargetMode="External"/><Relationship Id="rId13" Type="http://schemas.openxmlformats.org/officeDocument/2006/relationships/hyperlink" Target="https://www.asccc.org/sites/default/files/Ensuring_an_Effective_Online.pdf"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asccc.org/calendar/list/event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sccc.org/resolutions/using-savings-adopting-canvas-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asccc.org/directory/online-education-committee"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asccc.org/content/application-statewide-servic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4867</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Academic Senate for CCC</dc:creator>
  <cp:lastModifiedBy>Carrie Roberson</cp:lastModifiedBy>
  <cp:revision>2</cp:revision>
  <cp:lastPrinted>2017-04-13T00:50:00Z</cp:lastPrinted>
  <dcterms:created xsi:type="dcterms:W3CDTF">2019-09-08T00:22:00Z</dcterms:created>
  <dcterms:modified xsi:type="dcterms:W3CDTF">2019-09-08T00:22:00Z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