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D451" w14:textId="77777777" w:rsidR="00286890" w:rsidRPr="00480371" w:rsidRDefault="00286890" w:rsidP="00286890">
      <w:pPr>
        <w:pStyle w:val="Title"/>
        <w:jc w:val="both"/>
        <w:rPr>
          <w:sz w:val="24"/>
          <w:szCs w:val="24"/>
        </w:rPr>
      </w:pPr>
      <w:r w:rsidRPr="00480371">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6"/>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480371" w:rsidRDefault="00286890" w:rsidP="00286890">
      <w:pPr>
        <w:pStyle w:val="Title"/>
        <w:rPr>
          <w:sz w:val="24"/>
          <w:szCs w:val="24"/>
        </w:rPr>
      </w:pPr>
    </w:p>
    <w:p w14:paraId="0490A910" w14:textId="77777777" w:rsidR="000318CF" w:rsidRPr="00480371" w:rsidRDefault="000318CF"/>
    <w:p w14:paraId="3CB2797E" w14:textId="77777777" w:rsidR="00286890" w:rsidRPr="00480371" w:rsidRDefault="00286890"/>
    <w:p w14:paraId="25EBB6D5" w14:textId="77777777" w:rsidR="00286890" w:rsidRPr="00480371" w:rsidRDefault="00286890"/>
    <w:p w14:paraId="5ED1DDF9" w14:textId="77777777" w:rsidR="004522F4" w:rsidRPr="00480371" w:rsidRDefault="004522F4"/>
    <w:p w14:paraId="43C4D880" w14:textId="1958E88A" w:rsidR="00F43986" w:rsidRPr="001C56E9" w:rsidRDefault="00E418A6" w:rsidP="00F43986">
      <w:pPr>
        <w:jc w:val="center"/>
        <w:rPr>
          <w:b/>
        </w:rPr>
      </w:pPr>
      <w:r>
        <w:rPr>
          <w:b/>
        </w:rPr>
        <w:t>Educational Policies Committee</w:t>
      </w:r>
    </w:p>
    <w:p w14:paraId="71B277DF" w14:textId="109B2437" w:rsidR="00F43986" w:rsidRDefault="00D3647C" w:rsidP="00F43986">
      <w:pPr>
        <w:jc w:val="center"/>
      </w:pPr>
      <w:r>
        <w:t>March 20</w:t>
      </w:r>
      <w:r w:rsidR="001E4322">
        <w:t>, 2017</w:t>
      </w:r>
    </w:p>
    <w:p w14:paraId="1141437D" w14:textId="1D6FD3E8" w:rsidR="00E418A6" w:rsidRDefault="00DF1B31" w:rsidP="00F43986">
      <w:pPr>
        <w:jc w:val="center"/>
      </w:pPr>
      <w:r>
        <w:t>3:00 pm – 4:00</w:t>
      </w:r>
      <w:r w:rsidR="003B10D1">
        <w:t xml:space="preserve"> pm</w:t>
      </w:r>
    </w:p>
    <w:p w14:paraId="1ABAD777" w14:textId="77777777" w:rsidR="00407297" w:rsidRDefault="00407297" w:rsidP="00F43986">
      <w:pPr>
        <w:jc w:val="center"/>
      </w:pPr>
    </w:p>
    <w:p w14:paraId="16277153" w14:textId="22BF2675" w:rsidR="00F43986" w:rsidRDefault="00DF1B31" w:rsidP="00F43986">
      <w:pPr>
        <w:jc w:val="center"/>
        <w:rPr>
          <w:b/>
        </w:rPr>
      </w:pPr>
      <w:r>
        <w:rPr>
          <w:b/>
        </w:rPr>
        <w:t>CCC Confer</w:t>
      </w:r>
    </w:p>
    <w:p w14:paraId="5335D3D2" w14:textId="67C86638" w:rsidR="00DF1B31" w:rsidRPr="00DF1B31" w:rsidRDefault="00DF1B31" w:rsidP="00DF1B31">
      <w:pPr>
        <w:widowControl w:val="0"/>
        <w:autoSpaceDE w:val="0"/>
        <w:autoSpaceDN w:val="0"/>
        <w:adjustRightInd w:val="0"/>
        <w:jc w:val="center"/>
        <w:rPr>
          <w:b/>
        </w:rPr>
      </w:pPr>
      <w:r w:rsidRPr="00DF1B31">
        <w:rPr>
          <w:b/>
        </w:rPr>
        <w:t>1-913-312-3202 OR 1-888-886-3951</w:t>
      </w:r>
    </w:p>
    <w:p w14:paraId="0E6F6C82" w14:textId="63306913" w:rsidR="00DF1B31" w:rsidRPr="00DF1B31" w:rsidRDefault="00DF1B31" w:rsidP="00DF1B31">
      <w:pPr>
        <w:widowControl w:val="0"/>
        <w:autoSpaceDE w:val="0"/>
        <w:autoSpaceDN w:val="0"/>
        <w:adjustRightInd w:val="0"/>
        <w:jc w:val="center"/>
      </w:pPr>
      <w:r w:rsidRPr="00DF1B31">
        <w:rPr>
          <w:bCs/>
        </w:rPr>
        <w:t xml:space="preserve">Presenter Passcode: </w:t>
      </w:r>
      <w:r w:rsidR="00927A23" w:rsidRPr="00927A23">
        <w:rPr>
          <w:bCs/>
        </w:rPr>
        <w:t>6755634</w:t>
      </w:r>
    </w:p>
    <w:p w14:paraId="21793BFC" w14:textId="5EB3749E" w:rsidR="00F43986" w:rsidRDefault="00DF1B31" w:rsidP="00DF1B31">
      <w:pPr>
        <w:jc w:val="center"/>
        <w:rPr>
          <w:b/>
        </w:rPr>
      </w:pPr>
      <w:r w:rsidRPr="00DF1B31">
        <w:rPr>
          <w:b/>
        </w:rPr>
        <w:t xml:space="preserve">Participant Passcode: </w:t>
      </w:r>
      <w:r w:rsidR="00927A23" w:rsidRPr="00927A23">
        <w:rPr>
          <w:b/>
        </w:rPr>
        <w:t>928127</w:t>
      </w:r>
    </w:p>
    <w:p w14:paraId="7A060E52" w14:textId="77777777" w:rsidR="00DF1B31" w:rsidRPr="00DF1B31" w:rsidRDefault="00DF1B31" w:rsidP="00DF1B31">
      <w:pPr>
        <w:jc w:val="center"/>
        <w:rPr>
          <w:b/>
        </w:rPr>
      </w:pPr>
    </w:p>
    <w:p w14:paraId="42FF07AA" w14:textId="5252088E" w:rsidR="00F43986" w:rsidRPr="001C56E9" w:rsidRDefault="001F457F" w:rsidP="00F43986">
      <w:pPr>
        <w:jc w:val="center"/>
        <w:rPr>
          <w:color w:val="FF0000"/>
        </w:rPr>
      </w:pPr>
      <w:r>
        <w:rPr>
          <w:color w:val="FF0000"/>
        </w:rPr>
        <w:t>MINUTES</w:t>
      </w:r>
      <w:bookmarkStart w:id="0" w:name="_GoBack"/>
      <w:bookmarkEnd w:id="0"/>
    </w:p>
    <w:p w14:paraId="4CD5EBC9" w14:textId="77777777" w:rsidR="00F43986" w:rsidRPr="001C56E9" w:rsidRDefault="00F43986" w:rsidP="00F43986"/>
    <w:p w14:paraId="4A1E78B6" w14:textId="0EA32791" w:rsidR="00C003CF" w:rsidRPr="004B6693" w:rsidRDefault="00F43986" w:rsidP="00EB6D9F">
      <w:pPr>
        <w:rPr>
          <w:b/>
        </w:rPr>
      </w:pPr>
      <w:r w:rsidRPr="001C56E9">
        <w:rPr>
          <w:b/>
        </w:rPr>
        <w:t>Members Present</w:t>
      </w:r>
      <w:r w:rsidRPr="001C56E9">
        <w:t xml:space="preserve">: </w:t>
      </w:r>
      <w:proofErr w:type="spellStart"/>
      <w:r w:rsidR="00244143" w:rsidRPr="006F76B0">
        <w:t>Ginni</w:t>
      </w:r>
      <w:proofErr w:type="spellEnd"/>
      <w:r w:rsidR="00244143" w:rsidRPr="006F76B0">
        <w:t xml:space="preserve"> May, </w:t>
      </w:r>
      <w:r w:rsidR="00244143" w:rsidRPr="001D7080">
        <w:rPr>
          <w:strike/>
        </w:rPr>
        <w:t>Randy Beach</w:t>
      </w:r>
      <w:r w:rsidR="00244143" w:rsidRPr="006F76B0">
        <w:t xml:space="preserve">, </w:t>
      </w:r>
      <w:r w:rsidR="00244143" w:rsidRPr="004B6693">
        <w:t>Donna Greene</w:t>
      </w:r>
      <w:r w:rsidR="00244143" w:rsidRPr="006F76B0">
        <w:t xml:space="preserve">, </w:t>
      </w:r>
      <w:r w:rsidR="00244143" w:rsidRPr="001D7080">
        <w:rPr>
          <w:strike/>
        </w:rPr>
        <w:t>Michael Flores</w:t>
      </w:r>
      <w:r w:rsidR="006F76B0">
        <w:t xml:space="preserve">, </w:t>
      </w:r>
      <w:r w:rsidR="00244143" w:rsidRPr="006F76B0">
        <w:t xml:space="preserve">Andrea </w:t>
      </w:r>
      <w:proofErr w:type="spellStart"/>
      <w:r w:rsidR="00244143" w:rsidRPr="006F76B0">
        <w:t>Devitt</w:t>
      </w:r>
      <w:proofErr w:type="spellEnd"/>
      <w:r w:rsidR="00244143" w:rsidRPr="006F76B0">
        <w:t xml:space="preserve">, </w:t>
      </w:r>
      <w:proofErr w:type="spellStart"/>
      <w:r w:rsidR="00244143" w:rsidRPr="001D7080">
        <w:rPr>
          <w:strike/>
        </w:rPr>
        <w:t>Saleem</w:t>
      </w:r>
      <w:proofErr w:type="spellEnd"/>
      <w:r w:rsidR="00244143" w:rsidRPr="001D7080">
        <w:rPr>
          <w:strike/>
        </w:rPr>
        <w:t xml:space="preserve"> </w:t>
      </w:r>
      <w:proofErr w:type="spellStart"/>
      <w:r w:rsidR="00244143" w:rsidRPr="001D7080">
        <w:rPr>
          <w:strike/>
        </w:rPr>
        <w:t>Moinuddin</w:t>
      </w:r>
      <w:proofErr w:type="spellEnd"/>
    </w:p>
    <w:p w14:paraId="0E09BDE1" w14:textId="77777777" w:rsidR="00C003CF" w:rsidRDefault="00C003CF" w:rsidP="00C003CF">
      <w:pPr>
        <w:pStyle w:val="ListParagraph"/>
      </w:pPr>
    </w:p>
    <w:p w14:paraId="3AFB8AB8" w14:textId="689E2D0F" w:rsidR="00F43986" w:rsidRDefault="00C003CF" w:rsidP="00A12B10">
      <w:pPr>
        <w:pStyle w:val="ListParagraph"/>
        <w:numPr>
          <w:ilvl w:val="0"/>
          <w:numId w:val="3"/>
        </w:numPr>
      </w:pPr>
      <w:r>
        <w:t>Select note taker</w:t>
      </w:r>
      <w:r w:rsidR="00A12B10">
        <w:t xml:space="preserve"> –</w:t>
      </w:r>
      <w:r w:rsidR="00057AEC">
        <w:t xml:space="preserve"> </w:t>
      </w:r>
      <w:proofErr w:type="spellStart"/>
      <w:r w:rsidR="001D7080">
        <w:t>Ginni</w:t>
      </w:r>
      <w:proofErr w:type="spellEnd"/>
    </w:p>
    <w:p w14:paraId="1B03F587" w14:textId="77777777" w:rsidR="00852D07" w:rsidRDefault="00852D07" w:rsidP="00F43986">
      <w:pPr>
        <w:pStyle w:val="ListParagraph"/>
      </w:pPr>
    </w:p>
    <w:p w14:paraId="705A029C" w14:textId="17338386" w:rsidR="00F43986" w:rsidRDefault="00F43986" w:rsidP="00A12B10">
      <w:pPr>
        <w:pStyle w:val="ListParagraph"/>
        <w:numPr>
          <w:ilvl w:val="0"/>
          <w:numId w:val="3"/>
        </w:numPr>
      </w:pPr>
      <w:r>
        <w:t>Approval of Agenda</w:t>
      </w:r>
      <w:r w:rsidR="00A12B10">
        <w:t xml:space="preserve"> – </w:t>
      </w:r>
      <w:r w:rsidR="001D7080">
        <w:t>Done</w:t>
      </w:r>
    </w:p>
    <w:p w14:paraId="690803BD" w14:textId="77777777" w:rsidR="00852D07" w:rsidRDefault="00852D07" w:rsidP="00852D07">
      <w:pPr>
        <w:ind w:left="720"/>
      </w:pPr>
    </w:p>
    <w:p w14:paraId="253F4911" w14:textId="2E4974D0" w:rsidR="00EB6D9F" w:rsidRDefault="00F43986" w:rsidP="00A12B10">
      <w:pPr>
        <w:pStyle w:val="ListParagraph"/>
        <w:numPr>
          <w:ilvl w:val="0"/>
          <w:numId w:val="3"/>
        </w:numPr>
      </w:pPr>
      <w:r>
        <w:t>Approval</w:t>
      </w:r>
      <w:r w:rsidR="004B6693">
        <w:t>/Review</w:t>
      </w:r>
      <w:r>
        <w:t xml:space="preserve"> of minutes</w:t>
      </w:r>
      <w:r w:rsidR="00EB6D9F">
        <w:t xml:space="preserve"> – </w:t>
      </w:r>
      <w:r w:rsidR="001D7080">
        <w:t>Done</w:t>
      </w:r>
    </w:p>
    <w:p w14:paraId="73845375" w14:textId="77777777" w:rsidR="00852D07" w:rsidRDefault="00852D07" w:rsidP="00852D07">
      <w:pPr>
        <w:ind w:left="720"/>
      </w:pPr>
    </w:p>
    <w:p w14:paraId="1FF8C236" w14:textId="5BAFF953" w:rsidR="00EB6D9F" w:rsidRDefault="00EB6D9F" w:rsidP="00BE0E14">
      <w:pPr>
        <w:pStyle w:val="ListParagraph"/>
        <w:numPr>
          <w:ilvl w:val="0"/>
          <w:numId w:val="3"/>
        </w:numPr>
      </w:pPr>
      <w:r>
        <w:t>Paper</w:t>
      </w:r>
      <w:r w:rsidR="007A434C">
        <w:t xml:space="preserve"> – Effective Practices for Educational Program Development</w:t>
      </w:r>
    </w:p>
    <w:p w14:paraId="19635249" w14:textId="56C5DC05" w:rsidR="00DC0207" w:rsidRDefault="001D7080" w:rsidP="004B6693">
      <w:pPr>
        <w:ind w:left="720"/>
      </w:pPr>
      <w:r>
        <w:t xml:space="preserve">The committee recommended that the work done this year be compiled and provided to next year’s committee to complete the work. Currently, there are four committee members working on the paper, and more </w:t>
      </w:r>
      <w:proofErr w:type="spellStart"/>
      <w:r>
        <w:t>contributers</w:t>
      </w:r>
      <w:proofErr w:type="spellEnd"/>
      <w:r>
        <w:t xml:space="preserve"> are needed. Committee members could not guarantee that they could work over the summer off contract, but will be available in the fall to follow up with the next committee. Once member is interested in serving on this committee again next year. </w:t>
      </w:r>
      <w:proofErr w:type="spellStart"/>
      <w:r>
        <w:t>Ginni</w:t>
      </w:r>
      <w:proofErr w:type="spellEnd"/>
      <w:r>
        <w:t xml:space="preserve"> is checking with ASCCC Leadership for direction.</w:t>
      </w:r>
    </w:p>
    <w:p w14:paraId="762E9262" w14:textId="77777777" w:rsidR="004B6693" w:rsidRDefault="004B6693" w:rsidP="004B6693">
      <w:pPr>
        <w:ind w:left="720"/>
      </w:pPr>
    </w:p>
    <w:p w14:paraId="6F9C1E36" w14:textId="40145966" w:rsidR="00244143" w:rsidRDefault="00EB6D9F" w:rsidP="00CA179D">
      <w:pPr>
        <w:pStyle w:val="ListParagraph"/>
        <w:numPr>
          <w:ilvl w:val="0"/>
          <w:numId w:val="3"/>
        </w:numPr>
      </w:pPr>
      <w:r>
        <w:t>AB 1985</w:t>
      </w:r>
      <w:r w:rsidR="001E4322">
        <w:t xml:space="preserve"> Survey and Policy for AP Examination Course Credit in the California Community Colleges</w:t>
      </w:r>
    </w:p>
    <w:p w14:paraId="0423057B" w14:textId="7F96911E" w:rsidR="00574639" w:rsidRPr="00057AEC" w:rsidRDefault="006F76B0" w:rsidP="004B6693">
      <w:pPr>
        <w:pStyle w:val="ListParagraph"/>
      </w:pPr>
      <w:r>
        <w:t xml:space="preserve">Update: </w:t>
      </w:r>
      <w:r w:rsidR="001D7080">
        <w:t>Final policy language should be sent out from the CCCCO by the end of this week or next week.</w:t>
      </w:r>
    </w:p>
    <w:p w14:paraId="71200235" w14:textId="77777777" w:rsidR="00695ECA" w:rsidRDefault="00695ECA" w:rsidP="00FF51A7">
      <w:pPr>
        <w:ind w:left="720"/>
      </w:pPr>
    </w:p>
    <w:p w14:paraId="43D4050D" w14:textId="77777777" w:rsidR="006F76B0" w:rsidRDefault="006F76B0" w:rsidP="00CA179D">
      <w:pPr>
        <w:pStyle w:val="ListParagraph"/>
        <w:numPr>
          <w:ilvl w:val="0"/>
          <w:numId w:val="3"/>
        </w:numPr>
      </w:pPr>
      <w:r>
        <w:t>Dual Enrollment – Donna Greene</w:t>
      </w:r>
    </w:p>
    <w:p w14:paraId="4E4A1BEA" w14:textId="0C1DCF21" w:rsidR="001D7080" w:rsidRDefault="001D7080" w:rsidP="001D7080">
      <w:pPr>
        <w:pStyle w:val="ListParagraph"/>
      </w:pPr>
      <w:r>
        <w:t>There is nothing new to report since the bulk of this work has been done. At this point, the loose ends are being tied and sharing of the work will be done at the spring 2017 plenary session</w:t>
      </w:r>
    </w:p>
    <w:p w14:paraId="4FB3F8D2" w14:textId="77777777" w:rsidR="00AB6119" w:rsidRDefault="00AB6119" w:rsidP="00A106D6">
      <w:pPr>
        <w:pStyle w:val="ListParagraph"/>
      </w:pPr>
    </w:p>
    <w:p w14:paraId="33F3BFA8" w14:textId="48F149A0" w:rsidR="006F76B0" w:rsidRDefault="006F76B0" w:rsidP="006F76B0">
      <w:pPr>
        <w:pStyle w:val="ListParagraph"/>
        <w:numPr>
          <w:ilvl w:val="0"/>
          <w:numId w:val="3"/>
        </w:numPr>
      </w:pPr>
      <w:r>
        <w:t xml:space="preserve">Update on Rostrum Article: </w:t>
      </w:r>
      <w:r w:rsidR="00096676">
        <w:t>Revisit plan from January 11</w:t>
      </w:r>
      <w:r w:rsidR="004B6693">
        <w:t>, February 8</w:t>
      </w:r>
    </w:p>
    <w:p w14:paraId="3E162515" w14:textId="6BA25DAF" w:rsidR="006F76B0" w:rsidRDefault="004B6693" w:rsidP="004B6693">
      <w:pPr>
        <w:pStyle w:val="ListParagraph"/>
        <w:ind w:left="1440"/>
      </w:pPr>
      <w:r>
        <w:rPr>
          <w:i/>
        </w:rPr>
        <w:t xml:space="preserve">Jan Plan: </w:t>
      </w:r>
      <w:r w:rsidR="006F76B0" w:rsidRPr="00096676">
        <w:rPr>
          <w:i/>
        </w:rPr>
        <w:t xml:space="preserve">By February 4, Randy, Michael and Donna will send in paragraphs for a rostrum article that highlights current effective practices for integrating industry professionals into CTE instruction such as faculty internships where needed, guest </w:t>
      </w:r>
      <w:r w:rsidR="006F76B0" w:rsidRPr="00096676">
        <w:rPr>
          <w:i/>
        </w:rPr>
        <w:lastRenderedPageBreak/>
        <w:t>lecturing, and supplemental teaching partnerships with non-faculty. Anticipate submitting for March/April 2017 edition of the Rostrum</w:t>
      </w:r>
      <w:r w:rsidR="006F76B0">
        <w:t>.</w:t>
      </w:r>
    </w:p>
    <w:p w14:paraId="57906CEB" w14:textId="4EF0E541" w:rsidR="00BD5AAC" w:rsidRDefault="004B6693" w:rsidP="004B6693">
      <w:pPr>
        <w:pStyle w:val="ListParagraph"/>
        <w:ind w:firstLine="720"/>
        <w:rPr>
          <w:i/>
        </w:rPr>
      </w:pPr>
      <w:r w:rsidRPr="004B6693">
        <w:rPr>
          <w:i/>
        </w:rPr>
        <w:t xml:space="preserve">Feb Plan: </w:t>
      </w:r>
      <w:r w:rsidR="00BD5AAC" w:rsidRPr="004B6693">
        <w:rPr>
          <w:i/>
        </w:rPr>
        <w:t xml:space="preserve">We will push this article to the May rostrum. </w:t>
      </w:r>
    </w:p>
    <w:p w14:paraId="6E9FE6C6" w14:textId="13930239" w:rsidR="001D7080" w:rsidRPr="004B6693" w:rsidRDefault="001D7080" w:rsidP="001D7080">
      <w:pPr>
        <w:pStyle w:val="ListParagraph"/>
        <w:ind w:left="1440"/>
        <w:rPr>
          <w:i/>
        </w:rPr>
      </w:pPr>
      <w:r>
        <w:rPr>
          <w:i/>
        </w:rPr>
        <w:t xml:space="preserve">March Plan: Donna and </w:t>
      </w:r>
      <w:proofErr w:type="spellStart"/>
      <w:r>
        <w:rPr>
          <w:i/>
        </w:rPr>
        <w:t>Dre</w:t>
      </w:r>
      <w:proofErr w:type="spellEnd"/>
      <w:r>
        <w:rPr>
          <w:i/>
        </w:rPr>
        <w:t xml:space="preserve"> will work with the draft of Michael to send </w:t>
      </w:r>
      <w:proofErr w:type="spellStart"/>
      <w:r>
        <w:rPr>
          <w:i/>
        </w:rPr>
        <w:t>Ginni</w:t>
      </w:r>
      <w:proofErr w:type="spellEnd"/>
      <w:r>
        <w:rPr>
          <w:i/>
        </w:rPr>
        <w:t xml:space="preserve"> a draft by April 27/28. From there </w:t>
      </w:r>
      <w:proofErr w:type="spellStart"/>
      <w:r>
        <w:rPr>
          <w:i/>
        </w:rPr>
        <w:t>Ginni</w:t>
      </w:r>
      <w:proofErr w:type="spellEnd"/>
      <w:r>
        <w:rPr>
          <w:i/>
        </w:rPr>
        <w:t xml:space="preserve"> will polish it a bit and send it off for the next Rostrum. This article will have just the author’s names, not the entire committee.</w:t>
      </w:r>
    </w:p>
    <w:p w14:paraId="27B51E22" w14:textId="77777777" w:rsidR="006F76B0" w:rsidRDefault="006F76B0" w:rsidP="006F76B0">
      <w:pPr>
        <w:pStyle w:val="ListParagraph"/>
      </w:pPr>
    </w:p>
    <w:p w14:paraId="3F1C9012" w14:textId="1F1674E8" w:rsidR="00AB6119" w:rsidRDefault="00303F4B" w:rsidP="006F76B0">
      <w:pPr>
        <w:pStyle w:val="ListParagraph"/>
        <w:numPr>
          <w:ilvl w:val="0"/>
          <w:numId w:val="3"/>
        </w:numPr>
      </w:pPr>
      <w:r>
        <w:t>Plenary Session</w:t>
      </w:r>
      <w:r w:rsidR="006F76B0">
        <w:t xml:space="preserve">: </w:t>
      </w:r>
      <w:r>
        <w:t>April 20-22 at the San Mateo Marriott</w:t>
      </w:r>
    </w:p>
    <w:p w14:paraId="6179F770" w14:textId="24ACD975" w:rsidR="00303F4B" w:rsidRDefault="00303F4B" w:rsidP="00303F4B">
      <w:pPr>
        <w:pStyle w:val="ListParagraph"/>
        <w:numPr>
          <w:ilvl w:val="1"/>
          <w:numId w:val="3"/>
        </w:numPr>
      </w:pPr>
      <w:r>
        <w:t>Breakout</w:t>
      </w:r>
      <w:r w:rsidR="004B6693">
        <w:t>s:</w:t>
      </w:r>
    </w:p>
    <w:p w14:paraId="19377B87" w14:textId="77777777" w:rsidR="004B6693" w:rsidRPr="004B6693" w:rsidRDefault="004B6693" w:rsidP="004B6693">
      <w:pPr>
        <w:widowControl w:val="0"/>
        <w:autoSpaceDE w:val="0"/>
        <w:autoSpaceDN w:val="0"/>
        <w:adjustRightInd w:val="0"/>
        <w:ind w:left="360" w:firstLine="720"/>
      </w:pPr>
      <w:r w:rsidRPr="004B6693">
        <w:t xml:space="preserve">Second Breakout </w:t>
      </w:r>
      <w:proofErr w:type="gramStart"/>
      <w:r w:rsidRPr="004B6693">
        <w:t>Session  2:00</w:t>
      </w:r>
      <w:proofErr w:type="gramEnd"/>
      <w:r w:rsidRPr="004B6693">
        <w:t xml:space="preserve"> pm-3:15 pm</w:t>
      </w:r>
    </w:p>
    <w:p w14:paraId="008AAF5B" w14:textId="77777777" w:rsidR="004B6693" w:rsidRPr="004B6693" w:rsidRDefault="004B6693" w:rsidP="004B6693">
      <w:pPr>
        <w:widowControl w:val="0"/>
        <w:autoSpaceDE w:val="0"/>
        <w:autoSpaceDN w:val="0"/>
        <w:adjustRightInd w:val="0"/>
      </w:pPr>
    </w:p>
    <w:p w14:paraId="6375EA35" w14:textId="67D3F4D9" w:rsidR="004B6693" w:rsidRPr="004B6693" w:rsidRDefault="004B6693" w:rsidP="004B6693">
      <w:pPr>
        <w:pStyle w:val="ListParagraph"/>
        <w:widowControl w:val="0"/>
        <w:numPr>
          <w:ilvl w:val="0"/>
          <w:numId w:val="21"/>
        </w:numPr>
        <w:autoSpaceDE w:val="0"/>
        <w:autoSpaceDN w:val="0"/>
        <w:adjustRightInd w:val="0"/>
        <w:rPr>
          <w:b/>
        </w:rPr>
      </w:pPr>
      <w:r w:rsidRPr="004B6693">
        <w:rPr>
          <w:b/>
        </w:rPr>
        <w:t xml:space="preserve">Educational Program Development, AB </w:t>
      </w:r>
      <w:r w:rsidR="00B123AC">
        <w:rPr>
          <w:b/>
        </w:rPr>
        <w:t>1985, and the</w:t>
      </w:r>
      <w:r w:rsidRPr="004B6693">
        <w:rPr>
          <w:b/>
        </w:rPr>
        <w:t xml:space="preserve"> QRTF—What are they, what has bee</w:t>
      </w:r>
      <w:r w:rsidR="00B123AC">
        <w:rPr>
          <w:b/>
        </w:rPr>
        <w:t>n done, and what’s next</w:t>
      </w:r>
      <w:r w:rsidRPr="004B6693">
        <w:rPr>
          <w:b/>
        </w:rPr>
        <w:t xml:space="preserve">? </w:t>
      </w:r>
    </w:p>
    <w:p w14:paraId="3DA6DD47" w14:textId="77777777" w:rsidR="004B6693" w:rsidRPr="004B6693" w:rsidRDefault="004B6693" w:rsidP="004B6693">
      <w:pPr>
        <w:widowControl w:val="0"/>
        <w:autoSpaceDE w:val="0"/>
        <w:autoSpaceDN w:val="0"/>
        <w:adjustRightInd w:val="0"/>
        <w:ind w:left="1440"/>
      </w:pPr>
      <w:r w:rsidRPr="004B6693">
        <w:t>Participants will be updated about the latest work of the ASCCC Educational Policies Committee and have an opportunity to join their colleagues in an informed discussion on what lies ahead. Topics will include: the state of the Paper on Effective Practices for Educational Program Development (Resolution 9.02 Spring 2016); Advanced Placement Examination General Education Credit Policy (AB 1985); and the Academic Senate of the California State University Quantitative Reasoning Task Force Report and Recommendations (Resolution 15.01 Fall 2016).</w:t>
      </w:r>
    </w:p>
    <w:p w14:paraId="6D3F7150" w14:textId="77777777" w:rsidR="004B6693" w:rsidRPr="004B6693" w:rsidRDefault="004B6693" w:rsidP="004B6693">
      <w:pPr>
        <w:widowControl w:val="0"/>
        <w:autoSpaceDE w:val="0"/>
        <w:autoSpaceDN w:val="0"/>
        <w:adjustRightInd w:val="0"/>
      </w:pPr>
    </w:p>
    <w:p w14:paraId="35EAF224" w14:textId="77777777" w:rsidR="004B6693" w:rsidRPr="004B6693" w:rsidRDefault="004B6693" w:rsidP="004B6693">
      <w:pPr>
        <w:widowControl w:val="0"/>
        <w:autoSpaceDE w:val="0"/>
        <w:autoSpaceDN w:val="0"/>
        <w:adjustRightInd w:val="0"/>
        <w:ind w:left="720" w:firstLine="720"/>
      </w:pPr>
      <w:r w:rsidRPr="004B6693">
        <w:t>Randy Beach, ASCCC South Representative</w:t>
      </w:r>
    </w:p>
    <w:p w14:paraId="11580E19" w14:textId="77777777" w:rsidR="004B6693" w:rsidRPr="004B6693" w:rsidRDefault="004B6693" w:rsidP="004B6693">
      <w:pPr>
        <w:widowControl w:val="0"/>
        <w:autoSpaceDE w:val="0"/>
        <w:autoSpaceDN w:val="0"/>
        <w:adjustRightInd w:val="0"/>
        <w:ind w:left="720" w:firstLine="720"/>
      </w:pPr>
      <w:proofErr w:type="spellStart"/>
      <w:r w:rsidRPr="004B6693">
        <w:t>Ginni</w:t>
      </w:r>
      <w:proofErr w:type="spellEnd"/>
      <w:r w:rsidRPr="004B6693">
        <w:t xml:space="preserve"> May, ASCCC North Representative</w:t>
      </w:r>
    </w:p>
    <w:p w14:paraId="7A217F57" w14:textId="77777777" w:rsidR="004B6693" w:rsidRPr="004B6693" w:rsidRDefault="004B6693" w:rsidP="004B6693">
      <w:pPr>
        <w:widowControl w:val="0"/>
        <w:autoSpaceDE w:val="0"/>
        <w:autoSpaceDN w:val="0"/>
        <w:adjustRightInd w:val="0"/>
      </w:pPr>
    </w:p>
    <w:p w14:paraId="721F1787" w14:textId="77777777" w:rsidR="004B6693" w:rsidRPr="004B6693" w:rsidRDefault="004B6693" w:rsidP="004B6693">
      <w:pPr>
        <w:widowControl w:val="0"/>
        <w:autoSpaceDE w:val="0"/>
        <w:autoSpaceDN w:val="0"/>
        <w:adjustRightInd w:val="0"/>
        <w:ind w:left="720" w:firstLine="720"/>
      </w:pPr>
      <w:r w:rsidRPr="004B6693">
        <w:t xml:space="preserve">Fourth Breakout </w:t>
      </w:r>
      <w:proofErr w:type="gramStart"/>
      <w:r w:rsidRPr="004B6693">
        <w:t>Session  2:15</w:t>
      </w:r>
      <w:proofErr w:type="gramEnd"/>
      <w:r w:rsidRPr="004B6693">
        <w:t xml:space="preserve"> pm – 3:30 pm</w:t>
      </w:r>
    </w:p>
    <w:p w14:paraId="2DD677AD" w14:textId="77777777" w:rsidR="004B6693" w:rsidRPr="004B6693" w:rsidRDefault="004B6693" w:rsidP="004B6693">
      <w:pPr>
        <w:widowControl w:val="0"/>
        <w:autoSpaceDE w:val="0"/>
        <w:autoSpaceDN w:val="0"/>
        <w:adjustRightInd w:val="0"/>
      </w:pPr>
    </w:p>
    <w:p w14:paraId="17B9F567" w14:textId="77777777" w:rsidR="004B6693" w:rsidRPr="004B6693" w:rsidRDefault="004B6693" w:rsidP="004B6693">
      <w:pPr>
        <w:pStyle w:val="ListParagraph"/>
        <w:widowControl w:val="0"/>
        <w:numPr>
          <w:ilvl w:val="0"/>
          <w:numId w:val="22"/>
        </w:numPr>
        <w:autoSpaceDE w:val="0"/>
        <w:autoSpaceDN w:val="0"/>
        <w:adjustRightInd w:val="0"/>
        <w:rPr>
          <w:b/>
        </w:rPr>
      </w:pPr>
      <w:r w:rsidRPr="004B6693">
        <w:rPr>
          <w:b/>
        </w:rPr>
        <w:t>The Institutional Effectiveness Partnership Initiative (IEPI) and You!</w:t>
      </w:r>
    </w:p>
    <w:p w14:paraId="540823D1" w14:textId="77777777" w:rsidR="004B6693" w:rsidRPr="004B6693" w:rsidRDefault="004B6693" w:rsidP="004B6693">
      <w:pPr>
        <w:widowControl w:val="0"/>
        <w:autoSpaceDE w:val="0"/>
        <w:autoSpaceDN w:val="0"/>
        <w:adjustRightInd w:val="0"/>
        <w:ind w:left="1440"/>
      </w:pPr>
      <w:r w:rsidRPr="004B6693">
        <w:t>The Institutional Effectiveness Partnership Initiative (IEPI) is now in its third year of existence, and much work has been done. Participants will receive a brief overview of the IEPI, details on the Professional Learning Network (PLN) and the Applied Solution Kits (ASKs), and information on how faculty can and should be involved.</w:t>
      </w:r>
    </w:p>
    <w:p w14:paraId="5752F9FE" w14:textId="77777777" w:rsidR="004B6693" w:rsidRPr="004B6693" w:rsidRDefault="004B6693" w:rsidP="004B6693">
      <w:pPr>
        <w:widowControl w:val="0"/>
        <w:autoSpaceDE w:val="0"/>
        <w:autoSpaceDN w:val="0"/>
        <w:adjustRightInd w:val="0"/>
      </w:pPr>
    </w:p>
    <w:p w14:paraId="254D62C9" w14:textId="77777777" w:rsidR="004B6693" w:rsidRPr="004B6693" w:rsidRDefault="004B6693" w:rsidP="004B6693">
      <w:pPr>
        <w:widowControl w:val="0"/>
        <w:autoSpaceDE w:val="0"/>
        <w:autoSpaceDN w:val="0"/>
        <w:adjustRightInd w:val="0"/>
        <w:ind w:left="720" w:firstLine="720"/>
      </w:pPr>
      <w:proofErr w:type="spellStart"/>
      <w:r w:rsidRPr="004B6693">
        <w:t>Ginni</w:t>
      </w:r>
      <w:proofErr w:type="spellEnd"/>
      <w:r w:rsidRPr="004B6693">
        <w:t xml:space="preserve"> May, ASCCC North Representative</w:t>
      </w:r>
    </w:p>
    <w:p w14:paraId="24D386DF" w14:textId="0B6C87F2" w:rsidR="004B6693" w:rsidRPr="004B6693" w:rsidRDefault="004B6693" w:rsidP="004B6693">
      <w:pPr>
        <w:widowControl w:val="0"/>
        <w:autoSpaceDE w:val="0"/>
        <w:autoSpaceDN w:val="0"/>
        <w:adjustRightInd w:val="0"/>
        <w:ind w:left="720" w:firstLine="720"/>
      </w:pPr>
      <w:r w:rsidRPr="004B6693">
        <w:t>Wheel</w:t>
      </w:r>
      <w:r>
        <w:t>er North, Mira Costa College</w:t>
      </w:r>
    </w:p>
    <w:p w14:paraId="5DA81066" w14:textId="77777777" w:rsidR="004B6693" w:rsidRDefault="004B6693" w:rsidP="004B6693">
      <w:pPr>
        <w:ind w:left="720" w:firstLine="720"/>
      </w:pPr>
      <w:r w:rsidRPr="004B6693">
        <w:t>Michel</w:t>
      </w:r>
      <w:r>
        <w:t xml:space="preserve">le </w:t>
      </w:r>
      <w:proofErr w:type="spellStart"/>
      <w:r>
        <w:t>Pilati</w:t>
      </w:r>
      <w:proofErr w:type="spellEnd"/>
      <w:r>
        <w:t>, Rio Hondo College</w:t>
      </w:r>
      <w:r w:rsidRPr="004B6693">
        <w:t> </w:t>
      </w:r>
    </w:p>
    <w:p w14:paraId="328D9AF2" w14:textId="77777777" w:rsidR="004B6693" w:rsidRDefault="004B6693" w:rsidP="004B6693">
      <w:pPr>
        <w:ind w:left="720" w:firstLine="720"/>
      </w:pPr>
    </w:p>
    <w:p w14:paraId="73925C0D" w14:textId="166F06B6" w:rsidR="001D05DE" w:rsidRDefault="001D05DE" w:rsidP="004B6693">
      <w:pPr>
        <w:ind w:left="720" w:firstLine="720"/>
      </w:pPr>
      <w:r>
        <w:t xml:space="preserve">Breakout </w:t>
      </w:r>
      <w:proofErr w:type="gramStart"/>
      <w:r>
        <w:t>Session ?</w:t>
      </w:r>
      <w:proofErr w:type="gramEnd"/>
    </w:p>
    <w:p w14:paraId="50E258A1" w14:textId="77777777" w:rsidR="001D05DE" w:rsidRDefault="001D05DE" w:rsidP="004B6693">
      <w:pPr>
        <w:ind w:left="720" w:firstLine="720"/>
      </w:pPr>
    </w:p>
    <w:p w14:paraId="62663FAC" w14:textId="3C612F03" w:rsidR="00DC1F5C" w:rsidRDefault="001D05DE" w:rsidP="001D05DE">
      <w:pPr>
        <w:ind w:left="720" w:firstLine="720"/>
      </w:pPr>
      <w:proofErr w:type="gramStart"/>
      <w:r>
        <w:rPr>
          <w:b/>
        </w:rPr>
        <w:t xml:space="preserve">0. </w:t>
      </w:r>
      <w:r w:rsidR="00DC1F5C" w:rsidRPr="001D05DE">
        <w:rPr>
          <w:b/>
        </w:rPr>
        <w:t>Dual Enrollment</w:t>
      </w:r>
      <w:proofErr w:type="gramEnd"/>
      <w:r w:rsidR="00DC1F5C">
        <w:t xml:space="preserve"> (Davison/Greene)</w:t>
      </w:r>
    </w:p>
    <w:p w14:paraId="19FD9089" w14:textId="2F9EA0FA" w:rsidR="001D05DE" w:rsidRPr="001D05DE" w:rsidRDefault="001D05DE" w:rsidP="001D05DE">
      <w:pPr>
        <w:ind w:left="1440"/>
      </w:pPr>
      <w:r w:rsidRPr="001D05DE">
        <w:t>With the passage of AB288 (Holden, 2015) and subsequent legislation, many colleges became interested in expanding upon their dual enrollment offerings.  While this was occurring, several groups, including the ASCCC and the Chancellor’s Office, participated in workgroups designed to create effective practices and work with colleges to assist in developing dual enrollment opportunities.  This breakout will update participants on the status of dual enrollment programs around the state (both CCAP and non-CCAP programs) and offer advice for colleges considering jumping into dual enrollment.</w:t>
      </w:r>
    </w:p>
    <w:p w14:paraId="0D6D0AA0" w14:textId="49E7B520" w:rsidR="00303F4B" w:rsidRDefault="00DC1F5C" w:rsidP="00303F4B">
      <w:pPr>
        <w:pStyle w:val="ListParagraph"/>
        <w:numPr>
          <w:ilvl w:val="1"/>
          <w:numId w:val="3"/>
        </w:numPr>
      </w:pPr>
      <w:r>
        <w:t>Resolutions</w:t>
      </w:r>
    </w:p>
    <w:p w14:paraId="2CC85297" w14:textId="6168FAE0" w:rsidR="00207DB0" w:rsidRDefault="00207DB0" w:rsidP="00207DB0">
      <w:pPr>
        <w:pStyle w:val="ListParagraph"/>
        <w:numPr>
          <w:ilvl w:val="1"/>
          <w:numId w:val="3"/>
        </w:numPr>
      </w:pPr>
      <w:r>
        <w:lastRenderedPageBreak/>
        <w:t>Spring Fling</w:t>
      </w:r>
      <w:r w:rsidR="007131F9">
        <w:t xml:space="preserve"> – </w:t>
      </w:r>
      <w:proofErr w:type="spellStart"/>
      <w:r w:rsidR="007131F9">
        <w:t>Dre</w:t>
      </w:r>
      <w:proofErr w:type="spellEnd"/>
      <w:r w:rsidR="007131F9">
        <w:t xml:space="preserve"> will contact Lara Baxley to donate a bottle of wine from San Luis Obispo.</w:t>
      </w:r>
    </w:p>
    <w:p w14:paraId="6BFDE8E4" w14:textId="77777777" w:rsidR="00725215" w:rsidRDefault="00725215" w:rsidP="00A106D6">
      <w:pPr>
        <w:pStyle w:val="ListParagraph"/>
      </w:pPr>
    </w:p>
    <w:p w14:paraId="343D7612" w14:textId="568A066B" w:rsidR="004522F4" w:rsidRDefault="00207DB0" w:rsidP="00207DB0">
      <w:pPr>
        <w:pStyle w:val="ListParagraph"/>
        <w:numPr>
          <w:ilvl w:val="0"/>
          <w:numId w:val="3"/>
        </w:numPr>
      </w:pPr>
      <w:r>
        <w:t>Future M</w:t>
      </w:r>
      <w:r w:rsidR="008C53A8">
        <w:t>e</w:t>
      </w:r>
      <w:r>
        <w:t>etings/Events</w:t>
      </w:r>
    </w:p>
    <w:p w14:paraId="70F5165B" w14:textId="22F71A34" w:rsidR="008C200C" w:rsidRDefault="008C200C" w:rsidP="00B3452A">
      <w:pPr>
        <w:pStyle w:val="ListParagraph"/>
        <w:numPr>
          <w:ilvl w:val="0"/>
          <w:numId w:val="20"/>
        </w:numPr>
      </w:pPr>
      <w:r>
        <w:t>April 12, 3:00 pm</w:t>
      </w:r>
    </w:p>
    <w:p w14:paraId="7D7DFD78" w14:textId="0BCBC3D5" w:rsidR="004B6693" w:rsidRDefault="004B6693" w:rsidP="00B3452A">
      <w:pPr>
        <w:pStyle w:val="ListParagraph"/>
        <w:numPr>
          <w:ilvl w:val="0"/>
          <w:numId w:val="20"/>
        </w:numPr>
      </w:pPr>
      <w:r>
        <w:t xml:space="preserve">May 1, 10:30-3:30, Mira Costa High School, 1401 Artesia Blvd, </w:t>
      </w:r>
      <w:r w:rsidR="004E4874">
        <w:t>Manhattan Beach, 90266</w:t>
      </w:r>
      <w:r w:rsidR="00C44DF1">
        <w:t xml:space="preserve"> – </w:t>
      </w:r>
      <w:r w:rsidR="00C44DF1">
        <w:rPr>
          <w:color w:val="0000FF"/>
        </w:rPr>
        <w:t xml:space="preserve">This meeting may be cancelled depending on the direction received from Julie Bruno and Julie Adams. </w:t>
      </w:r>
      <w:proofErr w:type="spellStart"/>
      <w:r w:rsidR="00C44DF1">
        <w:rPr>
          <w:color w:val="0000FF"/>
        </w:rPr>
        <w:t>Ginni</w:t>
      </w:r>
      <w:proofErr w:type="spellEnd"/>
      <w:r w:rsidR="00C44DF1">
        <w:rPr>
          <w:color w:val="0000FF"/>
        </w:rPr>
        <w:t xml:space="preserve"> will contact Julie and Julie.</w:t>
      </w:r>
    </w:p>
    <w:p w14:paraId="6037C4E9" w14:textId="0305EB88" w:rsidR="00207DB0" w:rsidRDefault="00207DB0" w:rsidP="00B3452A">
      <w:pPr>
        <w:pStyle w:val="ListParagraph"/>
        <w:numPr>
          <w:ilvl w:val="0"/>
          <w:numId w:val="20"/>
        </w:numPr>
      </w:pPr>
      <w:r>
        <w:t xml:space="preserve">Area </w:t>
      </w:r>
      <w:r w:rsidR="008C200C">
        <w:t xml:space="preserve">Meetings – </w:t>
      </w:r>
      <w:r>
        <w:t>March 24/25</w:t>
      </w:r>
    </w:p>
    <w:p w14:paraId="77B3D2BA" w14:textId="77777777" w:rsidR="00207DB0" w:rsidRDefault="00207DB0" w:rsidP="008D5230"/>
    <w:p w14:paraId="5D07B340" w14:textId="0BF5568A" w:rsidR="008D5230" w:rsidRDefault="008D5230" w:rsidP="008D5230">
      <w:pPr>
        <w:pStyle w:val="ListParagraph"/>
        <w:numPr>
          <w:ilvl w:val="0"/>
          <w:numId w:val="3"/>
        </w:numPr>
      </w:pPr>
      <w:r>
        <w:t>Future Agenda Items</w:t>
      </w:r>
    </w:p>
    <w:p w14:paraId="2324746F" w14:textId="2F73A77B" w:rsidR="00C44DF1" w:rsidRDefault="00C44DF1" w:rsidP="00C44DF1">
      <w:pPr>
        <w:pStyle w:val="ListParagraph"/>
        <w:numPr>
          <w:ilvl w:val="1"/>
          <w:numId w:val="3"/>
        </w:numPr>
      </w:pPr>
      <w:r>
        <w:t>Rostrum Article</w:t>
      </w:r>
    </w:p>
    <w:p w14:paraId="2ACDAD07" w14:textId="566137B2" w:rsidR="00C44DF1" w:rsidRDefault="00C44DF1" w:rsidP="00C44DF1">
      <w:pPr>
        <w:pStyle w:val="ListParagraph"/>
        <w:numPr>
          <w:ilvl w:val="1"/>
          <w:numId w:val="3"/>
        </w:numPr>
      </w:pPr>
      <w:r>
        <w:t>Confirm meetings</w:t>
      </w:r>
    </w:p>
    <w:p w14:paraId="02ECED88" w14:textId="6AA297D5" w:rsidR="00C44DF1" w:rsidRDefault="00C44DF1" w:rsidP="00C44DF1">
      <w:pPr>
        <w:pStyle w:val="ListParagraph"/>
        <w:numPr>
          <w:ilvl w:val="1"/>
          <w:numId w:val="3"/>
        </w:numPr>
      </w:pPr>
      <w:r>
        <w:t>Confirm next steps</w:t>
      </w:r>
    </w:p>
    <w:p w14:paraId="0B748821" w14:textId="77777777" w:rsidR="008D5230" w:rsidRPr="00480371" w:rsidRDefault="008D5230" w:rsidP="008D5230">
      <w:pPr>
        <w:ind w:left="360"/>
      </w:pPr>
    </w:p>
    <w:sectPr w:rsidR="008D5230" w:rsidRPr="00480371"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3792A"/>
    <w:multiLevelType w:val="hybridMultilevel"/>
    <w:tmpl w:val="EC4A8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42A2D"/>
    <w:multiLevelType w:val="hybridMultilevel"/>
    <w:tmpl w:val="72580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FB6B17"/>
    <w:multiLevelType w:val="hybridMultilevel"/>
    <w:tmpl w:val="2EEC8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B33A2"/>
    <w:multiLevelType w:val="hybridMultilevel"/>
    <w:tmpl w:val="9124BD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04F52"/>
    <w:multiLevelType w:val="hybridMultilevel"/>
    <w:tmpl w:val="2F682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011433"/>
    <w:multiLevelType w:val="hybridMultilevel"/>
    <w:tmpl w:val="2D44D1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254F78D0"/>
    <w:multiLevelType w:val="hybridMultilevel"/>
    <w:tmpl w:val="0B983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E3ADC"/>
    <w:multiLevelType w:val="hybridMultilevel"/>
    <w:tmpl w:val="8AAA2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8A5A42"/>
    <w:multiLevelType w:val="hybridMultilevel"/>
    <w:tmpl w:val="9C305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5A4DC7"/>
    <w:multiLevelType w:val="hybridMultilevel"/>
    <w:tmpl w:val="B156CC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8C74AA"/>
    <w:multiLevelType w:val="hybridMultilevel"/>
    <w:tmpl w:val="EAD20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2F17A8"/>
    <w:multiLevelType w:val="hybridMultilevel"/>
    <w:tmpl w:val="7AE63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FE4275"/>
    <w:multiLevelType w:val="hybridMultilevel"/>
    <w:tmpl w:val="0F7EBC7C"/>
    <w:lvl w:ilvl="0" w:tplc="01D6BC8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E657AC"/>
    <w:multiLevelType w:val="hybridMultilevel"/>
    <w:tmpl w:val="6A861E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791EEF"/>
    <w:multiLevelType w:val="hybridMultilevel"/>
    <w:tmpl w:val="4810F26E"/>
    <w:lvl w:ilvl="0" w:tplc="0409000F">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7C768F"/>
    <w:multiLevelType w:val="hybridMultilevel"/>
    <w:tmpl w:val="7DE4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1B313F"/>
    <w:multiLevelType w:val="hybridMultilevel"/>
    <w:tmpl w:val="192AD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527490A"/>
    <w:multiLevelType w:val="hybridMultilevel"/>
    <w:tmpl w:val="381C0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903B69"/>
    <w:multiLevelType w:val="hybridMultilevel"/>
    <w:tmpl w:val="B4104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1"/>
  </w:num>
  <w:num w:numId="6">
    <w:abstractNumId w:val="6"/>
  </w:num>
  <w:num w:numId="7">
    <w:abstractNumId w:val="7"/>
  </w:num>
  <w:num w:numId="8">
    <w:abstractNumId w:val="3"/>
  </w:num>
  <w:num w:numId="9">
    <w:abstractNumId w:val="20"/>
  </w:num>
  <w:num w:numId="10">
    <w:abstractNumId w:val="10"/>
  </w:num>
  <w:num w:numId="11">
    <w:abstractNumId w:val="21"/>
  </w:num>
  <w:num w:numId="12">
    <w:abstractNumId w:val="14"/>
  </w:num>
  <w:num w:numId="13">
    <w:abstractNumId w:val="11"/>
  </w:num>
  <w:num w:numId="14">
    <w:abstractNumId w:val="12"/>
  </w:num>
  <w:num w:numId="15">
    <w:abstractNumId w:val="2"/>
  </w:num>
  <w:num w:numId="16">
    <w:abstractNumId w:val="13"/>
  </w:num>
  <w:num w:numId="17">
    <w:abstractNumId w:val="15"/>
  </w:num>
  <w:num w:numId="18">
    <w:abstractNumId w:val="8"/>
  </w:num>
  <w:num w:numId="19">
    <w:abstractNumId w:val="19"/>
  </w:num>
  <w:num w:numId="20">
    <w:abstractNumId w:val="18"/>
  </w:num>
  <w:num w:numId="21">
    <w:abstractNumId w:val="16"/>
  </w:num>
  <w:num w:numId="22">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y Beach">
    <w15:presenceInfo w15:providerId="Windows Live" w15:userId="09a56acb805903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0"/>
    <w:rsid w:val="000318CF"/>
    <w:rsid w:val="00044761"/>
    <w:rsid w:val="00050823"/>
    <w:rsid w:val="00057AEC"/>
    <w:rsid w:val="000713AF"/>
    <w:rsid w:val="00083888"/>
    <w:rsid w:val="00094915"/>
    <w:rsid w:val="00096676"/>
    <w:rsid w:val="000A00C2"/>
    <w:rsid w:val="000A06E9"/>
    <w:rsid w:val="000B7ED9"/>
    <w:rsid w:val="000D181E"/>
    <w:rsid w:val="0010648B"/>
    <w:rsid w:val="00122122"/>
    <w:rsid w:val="001300BA"/>
    <w:rsid w:val="00145CBE"/>
    <w:rsid w:val="001777DE"/>
    <w:rsid w:val="00177BDC"/>
    <w:rsid w:val="001822BC"/>
    <w:rsid w:val="001B147F"/>
    <w:rsid w:val="001D05DE"/>
    <w:rsid w:val="001D3D80"/>
    <w:rsid w:val="001D7080"/>
    <w:rsid w:val="001E4322"/>
    <w:rsid w:val="001F3540"/>
    <w:rsid w:val="001F457F"/>
    <w:rsid w:val="002010F4"/>
    <w:rsid w:val="00207DB0"/>
    <w:rsid w:val="00211F98"/>
    <w:rsid w:val="00223DE6"/>
    <w:rsid w:val="00227530"/>
    <w:rsid w:val="00244143"/>
    <w:rsid w:val="0024673D"/>
    <w:rsid w:val="00253862"/>
    <w:rsid w:val="00282029"/>
    <w:rsid w:val="00286890"/>
    <w:rsid w:val="002B56E1"/>
    <w:rsid w:val="002C111F"/>
    <w:rsid w:val="002C38DC"/>
    <w:rsid w:val="002C5D65"/>
    <w:rsid w:val="002E3DE8"/>
    <w:rsid w:val="00303F4B"/>
    <w:rsid w:val="003500DC"/>
    <w:rsid w:val="00360D76"/>
    <w:rsid w:val="00375D55"/>
    <w:rsid w:val="003A1413"/>
    <w:rsid w:val="003B10D1"/>
    <w:rsid w:val="003B5CA0"/>
    <w:rsid w:val="003D4483"/>
    <w:rsid w:val="00407297"/>
    <w:rsid w:val="004522F4"/>
    <w:rsid w:val="00461431"/>
    <w:rsid w:val="00480371"/>
    <w:rsid w:val="00486B51"/>
    <w:rsid w:val="004A6415"/>
    <w:rsid w:val="004B6693"/>
    <w:rsid w:val="004D1DA1"/>
    <w:rsid w:val="004E4874"/>
    <w:rsid w:val="00550604"/>
    <w:rsid w:val="00550956"/>
    <w:rsid w:val="00574639"/>
    <w:rsid w:val="00577A96"/>
    <w:rsid w:val="0058366B"/>
    <w:rsid w:val="005977AA"/>
    <w:rsid w:val="005B1CF4"/>
    <w:rsid w:val="005D18E1"/>
    <w:rsid w:val="00612973"/>
    <w:rsid w:val="00624A86"/>
    <w:rsid w:val="00693F72"/>
    <w:rsid w:val="00695ECA"/>
    <w:rsid w:val="006A5505"/>
    <w:rsid w:val="006C19A5"/>
    <w:rsid w:val="006D4600"/>
    <w:rsid w:val="006D6C5F"/>
    <w:rsid w:val="006F76B0"/>
    <w:rsid w:val="007131F9"/>
    <w:rsid w:val="00725215"/>
    <w:rsid w:val="0078316A"/>
    <w:rsid w:val="007A434C"/>
    <w:rsid w:val="007B6490"/>
    <w:rsid w:val="007D6F3A"/>
    <w:rsid w:val="007F3B26"/>
    <w:rsid w:val="007F4325"/>
    <w:rsid w:val="00813DE1"/>
    <w:rsid w:val="00852D07"/>
    <w:rsid w:val="008777AA"/>
    <w:rsid w:val="00884C52"/>
    <w:rsid w:val="008A4BEC"/>
    <w:rsid w:val="008C0A4D"/>
    <w:rsid w:val="008C200C"/>
    <w:rsid w:val="008C53A8"/>
    <w:rsid w:val="008C6C9D"/>
    <w:rsid w:val="008D050B"/>
    <w:rsid w:val="008D5230"/>
    <w:rsid w:val="008F2FB4"/>
    <w:rsid w:val="00904113"/>
    <w:rsid w:val="009238D9"/>
    <w:rsid w:val="009245DB"/>
    <w:rsid w:val="00927A23"/>
    <w:rsid w:val="00953694"/>
    <w:rsid w:val="00957372"/>
    <w:rsid w:val="009817FB"/>
    <w:rsid w:val="0098271F"/>
    <w:rsid w:val="00985F1B"/>
    <w:rsid w:val="009C2C42"/>
    <w:rsid w:val="009E1C98"/>
    <w:rsid w:val="009F713A"/>
    <w:rsid w:val="00A106D6"/>
    <w:rsid w:val="00A11D97"/>
    <w:rsid w:val="00A12B10"/>
    <w:rsid w:val="00A313AB"/>
    <w:rsid w:val="00A864B0"/>
    <w:rsid w:val="00AB6119"/>
    <w:rsid w:val="00AF6976"/>
    <w:rsid w:val="00B04BF8"/>
    <w:rsid w:val="00B123AC"/>
    <w:rsid w:val="00B200BA"/>
    <w:rsid w:val="00B33068"/>
    <w:rsid w:val="00B3452A"/>
    <w:rsid w:val="00B36D7C"/>
    <w:rsid w:val="00B74386"/>
    <w:rsid w:val="00B8644A"/>
    <w:rsid w:val="00B9058E"/>
    <w:rsid w:val="00B90D3F"/>
    <w:rsid w:val="00BD17B0"/>
    <w:rsid w:val="00BD5AAC"/>
    <w:rsid w:val="00BE0E14"/>
    <w:rsid w:val="00BE0FA9"/>
    <w:rsid w:val="00BE7699"/>
    <w:rsid w:val="00BE7C71"/>
    <w:rsid w:val="00BF164D"/>
    <w:rsid w:val="00C003CF"/>
    <w:rsid w:val="00C22CA2"/>
    <w:rsid w:val="00C44DF1"/>
    <w:rsid w:val="00C546F4"/>
    <w:rsid w:val="00C576D4"/>
    <w:rsid w:val="00C6636B"/>
    <w:rsid w:val="00C84346"/>
    <w:rsid w:val="00C96679"/>
    <w:rsid w:val="00CA179D"/>
    <w:rsid w:val="00D010AB"/>
    <w:rsid w:val="00D3647C"/>
    <w:rsid w:val="00D46C20"/>
    <w:rsid w:val="00D70B4C"/>
    <w:rsid w:val="00D9260D"/>
    <w:rsid w:val="00DA5E69"/>
    <w:rsid w:val="00DB59B6"/>
    <w:rsid w:val="00DB623A"/>
    <w:rsid w:val="00DC0207"/>
    <w:rsid w:val="00DC1F5C"/>
    <w:rsid w:val="00DD5141"/>
    <w:rsid w:val="00DF1B31"/>
    <w:rsid w:val="00E106B2"/>
    <w:rsid w:val="00E202CD"/>
    <w:rsid w:val="00E418A6"/>
    <w:rsid w:val="00E519F0"/>
    <w:rsid w:val="00E52510"/>
    <w:rsid w:val="00E56C7B"/>
    <w:rsid w:val="00E65981"/>
    <w:rsid w:val="00E93FA8"/>
    <w:rsid w:val="00EA4D8B"/>
    <w:rsid w:val="00EA5701"/>
    <w:rsid w:val="00EB698F"/>
    <w:rsid w:val="00EB6D9F"/>
    <w:rsid w:val="00EC61D9"/>
    <w:rsid w:val="00EC62CA"/>
    <w:rsid w:val="00F34000"/>
    <w:rsid w:val="00F43986"/>
    <w:rsid w:val="00F730C8"/>
    <w:rsid w:val="00F7757D"/>
    <w:rsid w:val="00FA0237"/>
    <w:rsid w:val="00FA72DA"/>
    <w:rsid w:val="00FD5F65"/>
    <w:rsid w:val="00FE729E"/>
    <w:rsid w:val="00FF2495"/>
    <w:rsid w:val="00FF2C40"/>
    <w:rsid w:val="00FF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22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2C38DC"/>
    <w:rPr>
      <w:color w:val="800080" w:themeColor="followedHyperlink"/>
      <w:u w:val="single"/>
    </w:rPr>
  </w:style>
  <w:style w:type="paragraph" w:styleId="BalloonText">
    <w:name w:val="Balloon Text"/>
    <w:basedOn w:val="Normal"/>
    <w:link w:val="BalloonTextChar"/>
    <w:uiPriority w:val="99"/>
    <w:semiHidden/>
    <w:unhideWhenUsed/>
    <w:rsid w:val="00574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3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2C38DC"/>
    <w:rPr>
      <w:color w:val="800080" w:themeColor="followedHyperlink"/>
      <w:u w:val="single"/>
    </w:rPr>
  </w:style>
  <w:style w:type="paragraph" w:styleId="BalloonText">
    <w:name w:val="Balloon Text"/>
    <w:basedOn w:val="Normal"/>
    <w:link w:val="BalloonTextChar"/>
    <w:uiPriority w:val="99"/>
    <w:semiHidden/>
    <w:unhideWhenUsed/>
    <w:rsid w:val="00574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695</Words>
  <Characters>3966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6</cp:revision>
  <dcterms:created xsi:type="dcterms:W3CDTF">2017-03-20T23:08:00Z</dcterms:created>
  <dcterms:modified xsi:type="dcterms:W3CDTF">2017-03-20T23:18:00Z</dcterms:modified>
</cp:coreProperties>
</file>