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2FF0" w14:textId="77777777" w:rsidR="004F0CD8" w:rsidRDefault="009A03EB" w:rsidP="00C42C0B">
      <w:pPr>
        <w:jc w:val="center"/>
      </w:pPr>
      <w:r>
        <w:rPr>
          <w:noProof/>
        </w:rPr>
        <w:drawing>
          <wp:inline distT="0" distB="0" distL="0" distR="0" wp14:anchorId="0A7C1ACB" wp14:editId="561C99FD">
            <wp:extent cx="3657600" cy="1524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AF231" w14:textId="77777777" w:rsidR="009A03EB" w:rsidRDefault="009A03EB" w:rsidP="009A03EB">
      <w:pPr>
        <w:spacing w:after="0"/>
        <w:jc w:val="center"/>
        <w:rPr>
          <w:b/>
          <w:sz w:val="28"/>
          <w:szCs w:val="28"/>
        </w:rPr>
      </w:pPr>
      <w:bookmarkStart w:id="0" w:name="_Hlk19695481"/>
      <w:r>
        <w:rPr>
          <w:b/>
          <w:sz w:val="28"/>
          <w:szCs w:val="28"/>
        </w:rPr>
        <w:t>ASCCC Guided Pathways Task Force Meeting (GPTF)</w:t>
      </w:r>
    </w:p>
    <w:p w14:paraId="2A29F9C6" w14:textId="77777777" w:rsidR="009A03EB" w:rsidRDefault="009A03EB" w:rsidP="009A03E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Wednesday, August 21, 2019</w:t>
      </w:r>
    </w:p>
    <w:p w14:paraId="275FEEB5" w14:textId="77777777" w:rsidR="009A03EB" w:rsidRDefault="009A03EB" w:rsidP="009A03E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Embassy Suites Riverfront Promenade, Sacramento, CA</w:t>
      </w:r>
    </w:p>
    <w:p w14:paraId="26555E10" w14:textId="77777777" w:rsidR="009A03EB" w:rsidRDefault="009A03EB" w:rsidP="009A03E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10:00 a.m.- 3:00 p.m. </w:t>
      </w:r>
    </w:p>
    <w:bookmarkEnd w:id="0"/>
    <w:p w14:paraId="34064A27" w14:textId="77777777" w:rsidR="009A03EB" w:rsidRDefault="009A03EB" w:rsidP="009A03EB">
      <w:pPr>
        <w:jc w:val="center"/>
      </w:pPr>
    </w:p>
    <w:p w14:paraId="705798CD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1" w:name="_30j0zll" w:colFirst="0" w:colLast="0"/>
      <w:bookmarkEnd w:id="1"/>
      <w:r w:rsidRPr="00B36E4B">
        <w:rPr>
          <w:b/>
          <w:color w:val="000000"/>
        </w:rPr>
        <w:t xml:space="preserve">In Attendance </w:t>
      </w:r>
    </w:p>
    <w:p w14:paraId="6B8DDA1F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36E4B">
        <w:rPr>
          <w:color w:val="000000"/>
        </w:rPr>
        <w:t xml:space="preserve">Jessica Alabi, ASCCC Guided Pathways Faculty Lead, Orange Coast College </w:t>
      </w:r>
    </w:p>
    <w:p w14:paraId="3BF5B599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 xml:space="preserve">Julie Bruno, Communications Faculty, Sierra College, ASCCC Past-President </w:t>
      </w:r>
    </w:p>
    <w:p w14:paraId="5C447C6E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>Mayra Cruz, ASCCC Area B Representative</w:t>
      </w:r>
    </w:p>
    <w:p w14:paraId="4A667D99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 xml:space="preserve">Nate Donahue, ASCCC At-Large Representative, Santa Monica College </w:t>
      </w:r>
    </w:p>
    <w:p w14:paraId="58ED372A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 xml:space="preserve">Janet Fulks, ASCCC Guided Pathways Faculty Lead  </w:t>
      </w:r>
    </w:p>
    <w:p w14:paraId="1F6A2545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>Jeffrey Hernandez, ASCCC Guided Pathways Faculty Lead</w:t>
      </w:r>
    </w:p>
    <w:p w14:paraId="462487D5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>Virginia May, Chair, Guided Pathways Taskforce</w:t>
      </w:r>
    </w:p>
    <w:p w14:paraId="027BBFF6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 w:rsidRPr="00B36E4B">
        <w:rPr>
          <w:color w:val="000000"/>
        </w:rPr>
        <w:t>Timothy Pawalk, Business and Computers information Technology, Sand Diego Continuing Ed.</w:t>
      </w:r>
    </w:p>
    <w:p w14:paraId="60800214" w14:textId="6EE3FA8F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>Mer</w:t>
      </w:r>
      <w:r w:rsidR="00265104">
        <w:rPr>
          <w:color w:val="000000"/>
        </w:rPr>
        <w:t>i</w:t>
      </w:r>
      <w:bookmarkStart w:id="2" w:name="_GoBack"/>
      <w:bookmarkEnd w:id="2"/>
      <w:r w:rsidRPr="00B36E4B">
        <w:rPr>
          <w:color w:val="000000"/>
        </w:rPr>
        <w:t>dith Seldon, Yuba Community College, Psychology Faculty</w:t>
      </w:r>
    </w:p>
    <w:p w14:paraId="29DC9E93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 xml:space="preserve">Ty Simpson, ASCCC Guided Pathways Faculty Lead </w:t>
      </w:r>
    </w:p>
    <w:p w14:paraId="0FBC27B3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 xml:space="preserve">Eric Thompson, Humanities Faculty, Santa Rosa Community College </w:t>
      </w:r>
    </w:p>
    <w:p w14:paraId="404BBDA4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 xml:space="preserve">Eric Wada, C-ID Co-Curriculum Director </w:t>
      </w:r>
    </w:p>
    <w:p w14:paraId="34B71E96" w14:textId="77777777" w:rsidR="009A03EB" w:rsidRPr="00B36E4B" w:rsidRDefault="009A03EB" w:rsidP="00C42C0B">
      <w:pPr>
        <w:spacing w:line="240" w:lineRule="auto"/>
      </w:pPr>
    </w:p>
    <w:p w14:paraId="701D2A72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b/>
          <w:color w:val="000000"/>
        </w:rPr>
      </w:pPr>
      <w:r w:rsidRPr="00B36E4B">
        <w:rPr>
          <w:b/>
          <w:color w:val="000000"/>
        </w:rPr>
        <w:t>Staff</w:t>
      </w:r>
    </w:p>
    <w:p w14:paraId="29F23BF8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>Krystinne Mica, ASCCC Executive Director</w:t>
      </w:r>
    </w:p>
    <w:p w14:paraId="4CF369F1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>Miguel Rother, ASCCC Director of Grants and Initiatives</w:t>
      </w:r>
    </w:p>
    <w:p w14:paraId="31341C04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B36E4B">
        <w:rPr>
          <w:color w:val="000000"/>
        </w:rPr>
        <w:t>Jennifer Valencia, ASCCC Program Manager</w:t>
      </w:r>
    </w:p>
    <w:p w14:paraId="37239AA6" w14:textId="77777777" w:rsidR="00BC3CE5" w:rsidRPr="00B36E4B" w:rsidRDefault="00BC3CE5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F099EF" w14:textId="77777777" w:rsidR="009A03EB" w:rsidRPr="00B36E4B" w:rsidRDefault="009A03EB" w:rsidP="00C42C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36E4B">
        <w:rPr>
          <w:b/>
          <w:color w:val="000000"/>
        </w:rPr>
        <w:t xml:space="preserve">Introduction and Announcements </w:t>
      </w:r>
    </w:p>
    <w:p w14:paraId="084E588B" w14:textId="77777777" w:rsidR="009A03EB" w:rsidRPr="00B36E4B" w:rsidRDefault="009A03EB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36E4B">
        <w:rPr>
          <w:color w:val="000000"/>
        </w:rPr>
        <w:t xml:space="preserve">Chair May called the meeting to order at 10:00 a.m. </w:t>
      </w:r>
    </w:p>
    <w:p w14:paraId="40A78392" w14:textId="77777777" w:rsidR="009A03EB" w:rsidRPr="00B36E4B" w:rsidRDefault="009A03E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56F3EEB" w14:textId="77777777" w:rsidR="009A03EB" w:rsidRPr="00B36E4B" w:rsidRDefault="009A03EB" w:rsidP="00C42C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36E4B">
        <w:rPr>
          <w:b/>
          <w:color w:val="000000"/>
        </w:rPr>
        <w:t xml:space="preserve">Approval of Agenda and previous </w:t>
      </w:r>
    </w:p>
    <w:p w14:paraId="47CDB721" w14:textId="77777777" w:rsidR="009A03EB" w:rsidRPr="00B36E4B" w:rsidRDefault="009A03EB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36E4B">
        <w:rPr>
          <w:color w:val="000000"/>
        </w:rPr>
        <w:t>Agenda was approved by consensus.</w:t>
      </w:r>
    </w:p>
    <w:p w14:paraId="39F74D46" w14:textId="77777777" w:rsidR="00BC3CE5" w:rsidRPr="00B36E4B" w:rsidRDefault="00BC3CE5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F5C3990" w14:textId="77777777" w:rsidR="00BC3CE5" w:rsidRPr="00B36E4B" w:rsidRDefault="00BC3CE5" w:rsidP="00C42C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36E4B">
        <w:rPr>
          <w:b/>
          <w:bCs/>
          <w:color w:val="000000"/>
        </w:rPr>
        <w:t>Scope of Work, Goals and Expectations</w:t>
      </w:r>
    </w:p>
    <w:p w14:paraId="70193FEC" w14:textId="77777777" w:rsidR="00BC3CE5" w:rsidRPr="00B36E4B" w:rsidRDefault="00BC3CE5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</w:rPr>
      </w:pPr>
      <w:r w:rsidRPr="00B36E4B">
        <w:rPr>
          <w:color w:val="000000"/>
        </w:rPr>
        <w:tab/>
        <w:t xml:space="preserve">Mica discussed the Guided Pathways (GP) Statement of Work (SOW) with the group.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The SOW was written to allow flexibility as the needs and goals </w:t>
      </w:r>
      <w:r w:rsidR="005120F1" w:rsidRPr="00B36E4B">
        <w:rPr>
          <w:color w:val="000000"/>
        </w:rPr>
        <w:t xml:space="preserve">of </w:t>
      </w:r>
      <w:r w:rsidR="005120F1">
        <w:rPr>
          <w:color w:val="000000"/>
        </w:rPr>
        <w:t>GP</w:t>
      </w:r>
      <w:r w:rsidRPr="00B36E4B">
        <w:rPr>
          <w:color w:val="000000"/>
        </w:rPr>
        <w:t xml:space="preserve"> evolves.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The group reviewed the attachment/graphic that shows the GP pillars. </w:t>
      </w:r>
    </w:p>
    <w:p w14:paraId="13B62F2F" w14:textId="77777777" w:rsidR="005120F1" w:rsidRDefault="00BC3CE5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</w:rPr>
      </w:pPr>
      <w:r w:rsidRPr="00B36E4B">
        <w:rPr>
          <w:color w:val="000000"/>
        </w:rPr>
        <w:tab/>
      </w:r>
    </w:p>
    <w:p w14:paraId="4F3CC7A9" w14:textId="77777777" w:rsidR="008328BD" w:rsidRDefault="005120F1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</w:rPr>
      </w:pPr>
      <w:r>
        <w:rPr>
          <w:color w:val="000000"/>
        </w:rPr>
        <w:tab/>
      </w:r>
      <w:r w:rsidR="00BC3CE5" w:rsidRPr="00B36E4B">
        <w:rPr>
          <w:color w:val="000000"/>
        </w:rPr>
        <w:t>Follow up: The GP pillars graphic will be edited to include the GP Taskforce goals.</w:t>
      </w:r>
    </w:p>
    <w:p w14:paraId="69C470F7" w14:textId="77777777" w:rsidR="005120F1" w:rsidRPr="00B36E4B" w:rsidRDefault="005120F1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</w:rPr>
      </w:pPr>
    </w:p>
    <w:p w14:paraId="302E9404" w14:textId="77777777" w:rsidR="008328BD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</w:rPr>
      </w:pPr>
    </w:p>
    <w:p w14:paraId="05F12098" w14:textId="77777777" w:rsidR="00BC3CE5" w:rsidRPr="00B36E4B" w:rsidRDefault="00BC3CE5" w:rsidP="00C42C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36E4B">
        <w:rPr>
          <w:b/>
          <w:bCs/>
          <w:color w:val="000000"/>
        </w:rPr>
        <w:t>Basecamp</w:t>
      </w:r>
    </w:p>
    <w:p w14:paraId="0E7C111B" w14:textId="77777777" w:rsidR="008328BD" w:rsidRPr="00B36E4B" w:rsidRDefault="00BC3CE5" w:rsidP="00C4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 w:rsidRPr="00B36E4B">
        <w:t xml:space="preserve">Rother provided a brief overview of the Basecamp application. Members </w:t>
      </w:r>
      <w:r w:rsidRPr="00B36E4B">
        <w:tab/>
        <w:t xml:space="preserve">discussed the benefits of utilizing the application. The group requested </w:t>
      </w:r>
      <w:r w:rsidRPr="00B36E4B">
        <w:tab/>
        <w:t xml:space="preserve">that a </w:t>
      </w:r>
      <w:r w:rsidR="005120F1">
        <w:lastRenderedPageBreak/>
        <w:tab/>
      </w:r>
      <w:r w:rsidRPr="00B36E4B">
        <w:t xml:space="preserve">training session be scheduled for a more in-depth training of Basecamp. By </w:t>
      </w:r>
      <w:r w:rsidR="005120F1">
        <w:tab/>
      </w:r>
      <w:r w:rsidRPr="00B36E4B">
        <w:t xml:space="preserve">consensus, group members agreed to move forward with the utilization </w:t>
      </w:r>
      <w:r w:rsidR="005120F1">
        <w:tab/>
      </w:r>
      <w:r w:rsidRPr="00B36E4B">
        <w:t xml:space="preserve">of </w:t>
      </w:r>
      <w:r w:rsidR="005120F1">
        <w:tab/>
      </w:r>
      <w:r w:rsidRPr="00B36E4B">
        <w:t xml:space="preserve">Basecamp as a project management tool. </w:t>
      </w:r>
    </w:p>
    <w:p w14:paraId="48A900E4" w14:textId="77777777" w:rsidR="00BC3CE5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r w:rsidRPr="00B36E4B">
        <w:t>No Action by motion was taken by this action.</w:t>
      </w:r>
    </w:p>
    <w:p w14:paraId="1693FAA1" w14:textId="77777777" w:rsidR="008328BD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 w:rsidRPr="00B36E4B">
        <w:tab/>
        <w:t xml:space="preserve">Follow up: </w:t>
      </w:r>
      <w:r w:rsidRPr="00B36E4B">
        <w:rPr>
          <w:color w:val="000000"/>
        </w:rPr>
        <w:t>Rother will schedule office hours to provide online training on the Basecamp application.</w:t>
      </w:r>
    </w:p>
    <w:p w14:paraId="4602B71F" w14:textId="77777777" w:rsidR="008328BD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713808C9" w14:textId="77777777" w:rsidR="008328BD" w:rsidRPr="00B36E4B" w:rsidRDefault="008328BD" w:rsidP="00C42C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36E4B">
        <w:rPr>
          <w:b/>
          <w:bCs/>
          <w:color w:val="000000"/>
        </w:rPr>
        <w:t>Tools</w:t>
      </w:r>
    </w:p>
    <w:p w14:paraId="0DB5EFC6" w14:textId="77777777" w:rsidR="008328BD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 w:rsidRPr="00B36E4B">
        <w:rPr>
          <w:color w:val="000000"/>
        </w:rPr>
        <w:tab/>
        <w:t xml:space="preserve">Fulks provided an overview of the challenges and achievements regarding GP tool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development. The group discussed collaborative tool development efforts with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other organizations such as the Research and Planning (RP) Group, and the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Career Ladders Project. It was noted that the GP taskforce should </w:t>
      </w:r>
      <w:r w:rsidRPr="00B36E4B">
        <w:t xml:space="preserve">continue to </w:t>
      </w:r>
      <w:r w:rsidR="005120F1">
        <w:tab/>
      </w:r>
      <w:r w:rsidRPr="00B36E4B">
        <w:t>create</w:t>
      </w:r>
      <w:r w:rsidRPr="00B36E4B">
        <w:rPr>
          <w:color w:val="000000"/>
        </w:rPr>
        <w:t xml:space="preserve"> tools for colleges in addition to these collaborative efforts. Tools are to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be custom made for individual colleges granting them the freedom to create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their own tools focusing on guidelines and majors. Group members discussed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the proposed GP logos and suggested edits. The group agreed to move forward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with the use of a new logo with </w:t>
      </w:r>
      <w:r w:rsidR="005120F1" w:rsidRPr="00B36E4B">
        <w:rPr>
          <w:color w:val="000000"/>
        </w:rPr>
        <w:t>suggested edits</w:t>
      </w:r>
      <w:r w:rsidRPr="00B36E4B">
        <w:rPr>
          <w:color w:val="000000"/>
        </w:rPr>
        <w:t>.</w:t>
      </w:r>
    </w:p>
    <w:p w14:paraId="17BC3003" w14:textId="77777777" w:rsidR="008328BD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298A9598" w14:textId="77777777" w:rsidR="008328BD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 w:rsidRPr="00B36E4B">
        <w:rPr>
          <w:color w:val="000000"/>
        </w:rPr>
        <w:tab/>
        <w:t xml:space="preserve">Follow up: Edits will be made to the GP logo.  </w:t>
      </w:r>
    </w:p>
    <w:p w14:paraId="4499AC07" w14:textId="77777777" w:rsidR="008328BD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56697124" w14:textId="77777777" w:rsidR="008328BD" w:rsidRPr="00B36E4B" w:rsidRDefault="008328BD" w:rsidP="00C42C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36E4B">
        <w:rPr>
          <w:b/>
          <w:bCs/>
          <w:color w:val="000000"/>
        </w:rPr>
        <w:t>Presentations</w:t>
      </w:r>
    </w:p>
    <w:p w14:paraId="262661CC" w14:textId="77777777" w:rsidR="008328BD" w:rsidRPr="00B36E4B" w:rsidRDefault="008328BD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 w:rsidRPr="00B36E4B">
        <w:rPr>
          <w:color w:val="000000"/>
        </w:rPr>
        <w:tab/>
        <w:t xml:space="preserve">Task Force members discussed the importance of ensuring that leads and </w:t>
      </w:r>
      <w:r w:rsidRPr="00B36E4B">
        <w:rPr>
          <w:color w:val="000000"/>
        </w:rPr>
        <w:tab/>
        <w:t xml:space="preserve">presenters are assigned to presentations related to guided pathways, and </w:t>
      </w:r>
      <w:r w:rsidRPr="00B36E4B">
        <w:rPr>
          <w:color w:val="000000"/>
        </w:rPr>
        <w:tab/>
        <w:t xml:space="preserve">that resources are available to members, such as PowerPoint decks to be </w:t>
      </w:r>
      <w:r w:rsidRPr="00B36E4B">
        <w:rPr>
          <w:color w:val="000000"/>
        </w:rPr>
        <w:tab/>
        <w:t xml:space="preserve">utilized when putting together presentation materials. It was also noted </w:t>
      </w:r>
      <w:r w:rsidRPr="00B36E4B">
        <w:rPr>
          <w:color w:val="000000"/>
        </w:rPr>
        <w:tab/>
        <w:t xml:space="preserve">that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past presentation materials are currently housed in an accessible, </w:t>
      </w:r>
      <w:r w:rsidRPr="00B36E4B">
        <w:rPr>
          <w:color w:val="000000"/>
        </w:rPr>
        <w:tab/>
        <w:t>communal account in Canvas.</w:t>
      </w:r>
    </w:p>
    <w:p w14:paraId="2982A248" w14:textId="77777777" w:rsidR="00C42C0B" w:rsidRDefault="00C42C0B" w:rsidP="00C42C0B">
      <w:pPr>
        <w:spacing w:line="240" w:lineRule="auto"/>
        <w:ind w:left="720"/>
        <w:rPr>
          <w:rFonts w:ascii="Calibri" w:eastAsia="Calibri" w:hAnsi="Calibri" w:cs="Calibri"/>
        </w:rPr>
      </w:pPr>
    </w:p>
    <w:p w14:paraId="13986F76" w14:textId="77777777" w:rsidR="00D34399" w:rsidRPr="00B36E4B" w:rsidRDefault="00D34399" w:rsidP="00C42C0B">
      <w:pPr>
        <w:spacing w:line="240" w:lineRule="auto"/>
        <w:ind w:left="720"/>
        <w:rPr>
          <w:rFonts w:ascii="Calibri" w:eastAsia="Calibri" w:hAnsi="Calibri" w:cs="Calibri"/>
        </w:rPr>
      </w:pPr>
      <w:r w:rsidRPr="00B36E4B">
        <w:rPr>
          <w:rFonts w:ascii="Calibri" w:eastAsia="Calibri" w:hAnsi="Calibri" w:cs="Calibri"/>
        </w:rPr>
        <w:t xml:space="preserve">Follow up items: </w:t>
      </w:r>
    </w:p>
    <w:p w14:paraId="59F8CA66" w14:textId="77777777" w:rsidR="00D34399" w:rsidRPr="00D34399" w:rsidRDefault="00D34399" w:rsidP="00C42C0B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34399">
        <w:rPr>
          <w:rFonts w:ascii="Calibri" w:eastAsia="Calibri" w:hAnsi="Calibri" w:cs="Calibri"/>
        </w:rPr>
        <w:t xml:space="preserve">GP Staff will create a PowerPoint deck using the new GP logo.  </w:t>
      </w:r>
    </w:p>
    <w:p w14:paraId="38797E4D" w14:textId="77777777" w:rsidR="00D34399" w:rsidRPr="00D34399" w:rsidRDefault="00D34399" w:rsidP="00C42C0B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00D34399">
        <w:rPr>
          <w:rFonts w:ascii="Calibri" w:eastAsia="Calibri" w:hAnsi="Calibri" w:cs="Calibri"/>
        </w:rPr>
        <w:t xml:space="preserve">Members of the task force will attempt to reach rural colleges by facilitating regional meetings. </w:t>
      </w:r>
    </w:p>
    <w:p w14:paraId="27EF223F" w14:textId="77777777" w:rsidR="00D34399" w:rsidRPr="00D34399" w:rsidRDefault="00D34399" w:rsidP="00C42C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34399">
        <w:rPr>
          <w:rFonts w:ascii="Calibri" w:eastAsia="Calibri" w:hAnsi="Calibri" w:cs="Calibri"/>
          <w:color w:val="000000"/>
        </w:rPr>
        <w:t xml:space="preserve">GP presentations will be held at the ASCCC Academic Academy and Fall Plenary. </w:t>
      </w:r>
    </w:p>
    <w:p w14:paraId="1C018F4C" w14:textId="77777777" w:rsidR="00D34399" w:rsidRPr="00B36E4B" w:rsidRDefault="00D34399" w:rsidP="00C42C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D34399">
        <w:rPr>
          <w:rFonts w:ascii="Calibri" w:eastAsia="Calibri" w:hAnsi="Calibri" w:cs="Calibri"/>
          <w:color w:val="000000"/>
        </w:rPr>
        <w:t>Presentation materials will be stored in Canvas and Basecamp.</w:t>
      </w:r>
    </w:p>
    <w:p w14:paraId="02E32A3C" w14:textId="77777777" w:rsidR="00D34399" w:rsidRPr="00B36E4B" w:rsidRDefault="00D34399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5FD7E82E" w14:textId="77777777" w:rsidR="00D34399" w:rsidRPr="00B36E4B" w:rsidRDefault="00D34399" w:rsidP="00C42C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B36E4B">
        <w:rPr>
          <w:rFonts w:ascii="Calibri" w:eastAsia="Calibri" w:hAnsi="Calibri" w:cs="Calibri"/>
          <w:b/>
          <w:bCs/>
          <w:color w:val="000000"/>
        </w:rPr>
        <w:t xml:space="preserve">Events </w:t>
      </w:r>
    </w:p>
    <w:p w14:paraId="78F3293E" w14:textId="77777777" w:rsidR="00D34399" w:rsidRPr="00B36E4B" w:rsidRDefault="00D34399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B36E4B">
        <w:rPr>
          <w:rFonts w:ascii="Calibri" w:eastAsia="Calibri" w:hAnsi="Calibri" w:cs="Calibri"/>
          <w:b/>
          <w:bCs/>
          <w:color w:val="000000"/>
        </w:rPr>
        <w:t>A. Guided Pathways Fall regional meetings</w:t>
      </w:r>
    </w:p>
    <w:p w14:paraId="23821C06" w14:textId="77777777" w:rsidR="00C42C0B" w:rsidRPr="00C42C0B" w:rsidRDefault="005120F1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D34399" w:rsidRPr="00B36E4B">
        <w:rPr>
          <w:rFonts w:ascii="Calibri" w:eastAsia="Calibri" w:hAnsi="Calibri" w:cs="Calibri"/>
          <w:color w:val="000000"/>
        </w:rPr>
        <w:t xml:space="preserve">May and Mica will discuss possible meeting dates and locations. The goal is to </w:t>
      </w:r>
      <w:r w:rsidR="00D34399" w:rsidRPr="00B36E4B">
        <w:rPr>
          <w:rFonts w:ascii="Calibri" w:eastAsia="Calibri" w:hAnsi="Calibri" w:cs="Calibri"/>
          <w:color w:val="000000"/>
        </w:rPr>
        <w:tab/>
        <w:t xml:space="preserve">target community colleges in rural areas in the north and south regions. </w:t>
      </w:r>
      <w:r w:rsidR="00D34399" w:rsidRPr="00B36E4B">
        <w:rPr>
          <w:rFonts w:ascii="Calibri" w:eastAsia="Calibri" w:hAnsi="Calibri" w:cs="Calibri"/>
          <w:color w:val="000000"/>
        </w:rPr>
        <w:tab/>
        <w:t xml:space="preserve">The </w:t>
      </w:r>
      <w:r>
        <w:rPr>
          <w:rFonts w:ascii="Calibri" w:eastAsia="Calibri" w:hAnsi="Calibri" w:cs="Calibri"/>
          <w:color w:val="000000"/>
        </w:rPr>
        <w:tab/>
      </w:r>
      <w:r w:rsidR="00D34399" w:rsidRPr="00B36E4B">
        <w:rPr>
          <w:rFonts w:ascii="Calibri" w:eastAsia="Calibri" w:hAnsi="Calibri" w:cs="Calibri"/>
          <w:color w:val="000000"/>
        </w:rPr>
        <w:t xml:space="preserve">meeting dates and locations are to be determined for October and </w:t>
      </w:r>
      <w:r w:rsidR="00D34399" w:rsidRPr="00B36E4B">
        <w:rPr>
          <w:rFonts w:ascii="Calibri" w:eastAsia="Calibri" w:hAnsi="Calibri" w:cs="Calibri"/>
          <w:color w:val="000000"/>
        </w:rPr>
        <w:tab/>
        <w:t xml:space="preserve">November. The target audience is the senate president, academic </w:t>
      </w:r>
      <w:r w:rsidR="00D34399" w:rsidRPr="00B36E4B">
        <w:rPr>
          <w:rFonts w:ascii="Calibri" w:eastAsia="Calibri" w:hAnsi="Calibri" w:cs="Calibri"/>
          <w:color w:val="000000"/>
        </w:rPr>
        <w:tab/>
        <w:t xml:space="preserve">representative, GP liaisons, student representatives and faculty </w:t>
      </w:r>
      <w:r w:rsidR="00D34399" w:rsidRPr="00B36E4B">
        <w:rPr>
          <w:rFonts w:ascii="Calibri" w:eastAsia="Calibri" w:hAnsi="Calibri" w:cs="Calibri"/>
          <w:color w:val="000000"/>
        </w:rPr>
        <w:tab/>
        <w:t>members.</w:t>
      </w:r>
    </w:p>
    <w:p w14:paraId="5179C641" w14:textId="77777777" w:rsidR="00D34399" w:rsidRPr="00B36E4B" w:rsidRDefault="00D34399" w:rsidP="00C42C0B">
      <w:pPr>
        <w:pStyle w:val="ListParagraph"/>
        <w:spacing w:line="240" w:lineRule="auto"/>
        <w:rPr>
          <w:rFonts w:ascii="Calibri" w:eastAsia="Calibri" w:hAnsi="Calibri" w:cs="Calibri"/>
          <w:b/>
          <w:color w:val="000000"/>
        </w:rPr>
      </w:pPr>
      <w:r w:rsidRPr="00D34399">
        <w:rPr>
          <w:rFonts w:ascii="Calibri" w:eastAsia="Calibri" w:hAnsi="Calibri" w:cs="Calibri"/>
          <w:b/>
          <w:color w:val="000000"/>
        </w:rPr>
        <w:t>B. Academic Academy</w:t>
      </w:r>
    </w:p>
    <w:p w14:paraId="47B78EAB" w14:textId="77777777" w:rsidR="00D34399" w:rsidRPr="00B36E4B" w:rsidRDefault="005120F1" w:rsidP="00C42C0B">
      <w:pPr>
        <w:pStyle w:val="ListParagraph"/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D34399" w:rsidRPr="00D34399">
        <w:rPr>
          <w:rFonts w:ascii="Calibri" w:eastAsia="Calibri" w:hAnsi="Calibri" w:cs="Calibri"/>
          <w:color w:val="000000"/>
        </w:rPr>
        <w:t xml:space="preserve">Faculty diversity, equity, and online tech to take place on 9/12-14 along with </w:t>
      </w:r>
      <w:r w:rsidR="00D34399" w:rsidRPr="00B36E4B">
        <w:rPr>
          <w:rFonts w:ascii="Calibri" w:eastAsia="Calibri" w:hAnsi="Calibri" w:cs="Calibri"/>
          <w:color w:val="000000"/>
        </w:rPr>
        <w:tab/>
      </w:r>
      <w:r w:rsidR="00D34399" w:rsidRPr="00D34399">
        <w:rPr>
          <w:rFonts w:ascii="Calibri" w:eastAsia="Calibri" w:hAnsi="Calibri" w:cs="Calibri"/>
          <w:color w:val="000000"/>
        </w:rPr>
        <w:t>partnering student senate. Students will also be presenting.</w:t>
      </w:r>
    </w:p>
    <w:p w14:paraId="67E914E7" w14:textId="77777777" w:rsidR="00D34399" w:rsidRPr="00B36E4B" w:rsidRDefault="00D34399" w:rsidP="00C42C0B">
      <w:pPr>
        <w:pStyle w:val="ListParagraph"/>
        <w:spacing w:line="240" w:lineRule="auto"/>
        <w:rPr>
          <w:rFonts w:ascii="Calibri" w:eastAsia="Calibri" w:hAnsi="Calibri" w:cs="Calibri"/>
          <w:b/>
          <w:color w:val="000000"/>
        </w:rPr>
      </w:pPr>
      <w:r w:rsidRPr="00B36E4B">
        <w:rPr>
          <w:rFonts w:ascii="Calibri" w:eastAsia="Calibri" w:hAnsi="Calibri" w:cs="Calibri"/>
          <w:b/>
          <w:color w:val="000000"/>
        </w:rPr>
        <w:t>C. Fall Plenary- resolutions, breakout sessions</w:t>
      </w:r>
    </w:p>
    <w:p w14:paraId="73D3D980" w14:textId="77777777" w:rsidR="00D34399" w:rsidRPr="00B36E4B" w:rsidRDefault="005120F1" w:rsidP="00C42C0B">
      <w:pPr>
        <w:pStyle w:val="ListParagraph"/>
        <w:spacing w:line="240" w:lineRule="auto"/>
        <w:rPr>
          <w:color w:val="000000"/>
        </w:rPr>
      </w:pPr>
      <w:r>
        <w:rPr>
          <w:color w:val="000000"/>
        </w:rPr>
        <w:tab/>
      </w:r>
      <w:r w:rsidR="00D34399" w:rsidRPr="00B36E4B">
        <w:rPr>
          <w:color w:val="000000"/>
        </w:rPr>
        <w:t xml:space="preserve">Potential resolutions to bring forward at Fall Plenary were discussed. May </w:t>
      </w:r>
      <w:r w:rsidR="00D34399" w:rsidRPr="00B36E4B">
        <w:rPr>
          <w:color w:val="000000"/>
        </w:rPr>
        <w:tab/>
        <w:t xml:space="preserve">submitted the following breakout session topics: Guided Pathways in years 3, </w:t>
      </w:r>
      <w:r>
        <w:rPr>
          <w:color w:val="000000"/>
        </w:rPr>
        <w:tab/>
      </w:r>
      <w:r w:rsidR="00D34399" w:rsidRPr="00B36E4B">
        <w:rPr>
          <w:color w:val="000000"/>
        </w:rPr>
        <w:t xml:space="preserve">4, 5 and the role of the ASCCC; Scale of Adoption Assessment </w:t>
      </w:r>
      <w:r w:rsidR="00D34399" w:rsidRPr="00B36E4B">
        <w:rPr>
          <w:color w:val="000000"/>
        </w:rPr>
        <w:tab/>
        <w:t xml:space="preserve">(SAA); and </w:t>
      </w:r>
      <w:r>
        <w:rPr>
          <w:color w:val="000000"/>
        </w:rPr>
        <w:tab/>
      </w:r>
      <w:r w:rsidR="00D34399" w:rsidRPr="00B36E4B">
        <w:rPr>
          <w:color w:val="000000"/>
        </w:rPr>
        <w:t xml:space="preserve">Guided Self Placement for All. </w:t>
      </w:r>
    </w:p>
    <w:p w14:paraId="214BFFCF" w14:textId="77777777" w:rsidR="00D34399" w:rsidRPr="00B36E4B" w:rsidRDefault="00D34399" w:rsidP="00C42C0B">
      <w:pPr>
        <w:pStyle w:val="ListParagraph"/>
        <w:spacing w:line="240" w:lineRule="auto"/>
        <w:rPr>
          <w:color w:val="000000"/>
        </w:rPr>
      </w:pPr>
    </w:p>
    <w:p w14:paraId="7BA168DC" w14:textId="77777777" w:rsidR="00D34399" w:rsidRPr="00B36E4B" w:rsidRDefault="00D34399" w:rsidP="00C42C0B">
      <w:pPr>
        <w:pStyle w:val="ListParagraph"/>
        <w:spacing w:line="240" w:lineRule="auto"/>
        <w:rPr>
          <w:color w:val="000000"/>
        </w:rPr>
      </w:pPr>
      <w:r w:rsidRPr="00D34399">
        <w:rPr>
          <w:color w:val="000000"/>
        </w:rPr>
        <w:lastRenderedPageBreak/>
        <w:t>Follow up: Resolutions are due to Ginni by September 3, 2019.</w:t>
      </w:r>
    </w:p>
    <w:p w14:paraId="7A40B6C1" w14:textId="77777777" w:rsidR="00D34399" w:rsidRPr="00B36E4B" w:rsidRDefault="00D34399" w:rsidP="00C42C0B">
      <w:pPr>
        <w:pStyle w:val="ListParagraph"/>
        <w:spacing w:line="240" w:lineRule="auto"/>
        <w:rPr>
          <w:color w:val="000000"/>
        </w:rPr>
      </w:pPr>
    </w:p>
    <w:p w14:paraId="1FB00D9D" w14:textId="77777777" w:rsidR="005D4BA3" w:rsidRPr="00B36E4B" w:rsidRDefault="00D34399" w:rsidP="00C42C0B">
      <w:pPr>
        <w:pStyle w:val="ListParagraph"/>
        <w:numPr>
          <w:ilvl w:val="0"/>
          <w:numId w:val="2"/>
        </w:numPr>
        <w:spacing w:line="240" w:lineRule="auto"/>
        <w:rPr>
          <w:color w:val="000000"/>
        </w:rPr>
      </w:pPr>
      <w:r w:rsidRPr="00B36E4B">
        <w:rPr>
          <w:rFonts w:ascii="Calibri" w:eastAsia="Calibri" w:hAnsi="Calibri" w:cs="Calibri"/>
          <w:b/>
          <w:color w:val="000000"/>
        </w:rPr>
        <w:t>Data</w:t>
      </w:r>
    </w:p>
    <w:p w14:paraId="4007117C" w14:textId="77777777" w:rsidR="005D4BA3" w:rsidRPr="00B36E4B" w:rsidRDefault="005D4BA3" w:rsidP="00C42C0B">
      <w:pPr>
        <w:pStyle w:val="ListParagraph"/>
        <w:spacing w:line="240" w:lineRule="auto"/>
        <w:rPr>
          <w:color w:val="000000"/>
        </w:rPr>
      </w:pPr>
      <w:r w:rsidRPr="00B36E4B">
        <w:rPr>
          <w:color w:val="000000"/>
        </w:rPr>
        <w:t xml:space="preserve">The group discussed the importance of analyzing both qualitative and quantitative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data sets, as well as revisiting best practices, in order to </w:t>
      </w:r>
      <w:r w:rsidRPr="00B36E4B">
        <w:rPr>
          <w:color w:val="000000"/>
        </w:rPr>
        <w:tab/>
        <w:t xml:space="preserve">ensure that the GP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project remains relevant and current to the evolving needs of colleges and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students.  Group members discussed collaboration with the Research and </w:t>
      </w:r>
      <w:r w:rsidR="005120F1">
        <w:rPr>
          <w:color w:val="000000"/>
        </w:rPr>
        <w:tab/>
      </w:r>
      <w:r w:rsidRPr="00B36E4B">
        <w:rPr>
          <w:color w:val="000000"/>
        </w:rPr>
        <w:t>Planning (RP) Group, as well as several data guidelines for Guided Pathways.</w:t>
      </w:r>
    </w:p>
    <w:p w14:paraId="6A368687" w14:textId="77777777" w:rsidR="00B50283" w:rsidRPr="00B36E4B" w:rsidRDefault="00B50283" w:rsidP="00C42C0B">
      <w:pPr>
        <w:pStyle w:val="ListParagraph"/>
        <w:spacing w:line="240" w:lineRule="auto"/>
        <w:rPr>
          <w:color w:val="000000"/>
        </w:rPr>
      </w:pPr>
    </w:p>
    <w:p w14:paraId="48D3E9FF" w14:textId="77777777" w:rsidR="00B50283" w:rsidRPr="00B36E4B" w:rsidRDefault="00B50283" w:rsidP="00C42C0B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  <w:color w:val="000000"/>
        </w:rPr>
      </w:pPr>
      <w:r w:rsidRPr="00B36E4B">
        <w:rPr>
          <w:b/>
          <w:bCs/>
          <w:color w:val="000000"/>
        </w:rPr>
        <w:t>Rostrum</w:t>
      </w:r>
    </w:p>
    <w:p w14:paraId="04C4A645" w14:textId="77777777" w:rsidR="00B50283" w:rsidRPr="00B36E4B" w:rsidRDefault="00B50283" w:rsidP="00C42C0B">
      <w:pPr>
        <w:pStyle w:val="ListParagraph"/>
        <w:spacing w:line="240" w:lineRule="auto"/>
        <w:rPr>
          <w:color w:val="000000"/>
        </w:rPr>
      </w:pPr>
      <w:r w:rsidRPr="00B36E4B">
        <w:rPr>
          <w:color w:val="000000"/>
        </w:rPr>
        <w:t>The group discu</w:t>
      </w:r>
      <w:r w:rsidRPr="005120F1">
        <w:rPr>
          <w:color w:val="000000"/>
        </w:rPr>
        <w:t xml:space="preserve">ssed topics for Rostrum articles to be included in the Fall Plenary </w:t>
      </w:r>
      <w:r w:rsidRPr="005120F1">
        <w:rPr>
          <w:color w:val="000000"/>
        </w:rPr>
        <w:tab/>
        <w:t xml:space="preserve">Rostrum and agreed on four topics. It was noted that submissions are due </w:t>
      </w:r>
      <w:r w:rsidRPr="005120F1">
        <w:rPr>
          <w:color w:val="000000"/>
        </w:rPr>
        <w:tab/>
        <w:t xml:space="preserve">by September 26, 2019. </w:t>
      </w:r>
    </w:p>
    <w:p w14:paraId="072B5540" w14:textId="77777777" w:rsidR="00B50283" w:rsidRPr="00B36E4B" w:rsidRDefault="00B50283" w:rsidP="00C42C0B">
      <w:pPr>
        <w:pStyle w:val="ListParagraph"/>
        <w:spacing w:line="240" w:lineRule="auto"/>
        <w:rPr>
          <w:color w:val="000000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5"/>
        <w:gridCol w:w="3915"/>
      </w:tblGrid>
      <w:tr w:rsidR="00B50283" w:rsidRPr="00B36E4B" w14:paraId="44A5C565" w14:textId="77777777" w:rsidTr="004B2447">
        <w:tc>
          <w:tcPr>
            <w:tcW w:w="3983" w:type="dxa"/>
          </w:tcPr>
          <w:p w14:paraId="247223DC" w14:textId="77777777" w:rsidR="00B50283" w:rsidRPr="004B2447" w:rsidRDefault="00B50283" w:rsidP="00C42C0B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B2447">
              <w:rPr>
                <w:rFonts w:ascii="Calibri" w:eastAsia="Calibri" w:hAnsi="Calibri" w:cs="Calibri"/>
                <w:b/>
                <w:bCs/>
                <w:color w:val="000000"/>
              </w:rPr>
              <w:t>Article</w:t>
            </w:r>
          </w:p>
        </w:tc>
        <w:tc>
          <w:tcPr>
            <w:tcW w:w="3927" w:type="dxa"/>
          </w:tcPr>
          <w:p w14:paraId="49D67DD2" w14:textId="77777777" w:rsidR="00B50283" w:rsidRPr="004B2447" w:rsidRDefault="00B50283" w:rsidP="00C42C0B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B2447">
              <w:rPr>
                <w:rFonts w:ascii="Calibri" w:eastAsia="Calibri" w:hAnsi="Calibri" w:cs="Calibri"/>
                <w:b/>
                <w:bCs/>
                <w:color w:val="000000"/>
              </w:rPr>
              <w:t>Appointed to Members</w:t>
            </w:r>
          </w:p>
        </w:tc>
      </w:tr>
      <w:tr w:rsidR="00B36E4B" w:rsidRPr="00B36E4B" w14:paraId="33A59706" w14:textId="77777777" w:rsidTr="004B2447">
        <w:tc>
          <w:tcPr>
            <w:tcW w:w="3983" w:type="dxa"/>
          </w:tcPr>
          <w:p w14:paraId="269280F2" w14:textId="77777777" w:rsidR="00B50283" w:rsidRPr="00B36E4B" w:rsidRDefault="00B50283" w:rsidP="00C42C0B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36E4B">
              <w:rPr>
                <w:color w:val="000000"/>
              </w:rPr>
              <w:t>The state of meta majors in the CCC</w:t>
            </w:r>
          </w:p>
        </w:tc>
        <w:tc>
          <w:tcPr>
            <w:tcW w:w="3927" w:type="dxa"/>
          </w:tcPr>
          <w:p w14:paraId="5D6981CE" w14:textId="77777777" w:rsidR="00B50283" w:rsidRPr="00B36E4B" w:rsidRDefault="00B50283" w:rsidP="00C42C0B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36E4B">
              <w:rPr>
                <w:color w:val="000000"/>
              </w:rPr>
              <w:t>Fulks and Donahue</w:t>
            </w:r>
          </w:p>
        </w:tc>
      </w:tr>
      <w:tr w:rsidR="00B50283" w:rsidRPr="00B36E4B" w14:paraId="6A4CF3B4" w14:textId="77777777" w:rsidTr="004B2447">
        <w:tc>
          <w:tcPr>
            <w:tcW w:w="3983" w:type="dxa"/>
          </w:tcPr>
          <w:p w14:paraId="729F9D30" w14:textId="77777777" w:rsidR="00B50283" w:rsidRPr="00B36E4B" w:rsidRDefault="00B50283" w:rsidP="00C42C0B">
            <w:pPr>
              <w:pStyle w:val="ListParagraph"/>
              <w:ind w:left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36E4B">
              <w:rPr>
                <w:color w:val="000000"/>
              </w:rPr>
              <w:t>Counseling faculty and senates AS Representation</w:t>
            </w:r>
          </w:p>
        </w:tc>
        <w:tc>
          <w:tcPr>
            <w:tcW w:w="3927" w:type="dxa"/>
          </w:tcPr>
          <w:p w14:paraId="705E3CBC" w14:textId="77777777" w:rsidR="00B50283" w:rsidRPr="00B36E4B" w:rsidRDefault="00B50283" w:rsidP="00C42C0B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</w:rPr>
            </w:pPr>
            <w:r w:rsidRPr="00B36E4B">
              <w:rPr>
                <w:rFonts w:ascii="Calibri" w:eastAsia="Calibri" w:hAnsi="Calibri" w:cs="Calibri"/>
                <w:color w:val="000000"/>
              </w:rPr>
              <w:t>Hernandez and Simpson</w:t>
            </w:r>
          </w:p>
        </w:tc>
      </w:tr>
      <w:tr w:rsidR="00B50283" w:rsidRPr="00B36E4B" w14:paraId="0C3D27DD" w14:textId="77777777" w:rsidTr="004B2447">
        <w:trPr>
          <w:trHeight w:val="332"/>
        </w:trPr>
        <w:tc>
          <w:tcPr>
            <w:tcW w:w="3983" w:type="dxa"/>
          </w:tcPr>
          <w:p w14:paraId="252E2087" w14:textId="77777777" w:rsidR="00B50283" w:rsidRPr="00B36E4B" w:rsidRDefault="00A537DA" w:rsidP="00C42C0B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</w:rPr>
            </w:pPr>
            <w:r w:rsidRPr="00B36E4B">
              <w:rPr>
                <w:rFonts w:ascii="Calibri" w:eastAsia="Calibri" w:hAnsi="Calibri" w:cs="Calibri"/>
                <w:color w:val="000000"/>
              </w:rPr>
              <w:t>Major Selection and Student Engagement</w:t>
            </w:r>
          </w:p>
          <w:p w14:paraId="75A2903D" w14:textId="77777777" w:rsidR="00A537DA" w:rsidRPr="00B36E4B" w:rsidRDefault="00A537DA" w:rsidP="00C42C0B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 w:rsidRPr="00B36E4B">
              <w:rPr>
                <w:rFonts w:ascii="Arial" w:hAnsi="Arial" w:cs="Arial"/>
                <w:color w:val="222222"/>
                <w:shd w:val="clear" w:color="auto" w:fill="FFFFFF"/>
              </w:rPr>
              <w:t xml:space="preserve">Using student assignments to implement student voice, for input with scheduling. </w:t>
            </w:r>
          </w:p>
        </w:tc>
        <w:tc>
          <w:tcPr>
            <w:tcW w:w="3927" w:type="dxa"/>
          </w:tcPr>
          <w:p w14:paraId="78847303" w14:textId="77777777" w:rsidR="00B50283" w:rsidRPr="00B36E4B" w:rsidRDefault="00A537DA" w:rsidP="00C42C0B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</w:rPr>
            </w:pPr>
            <w:r w:rsidRPr="00B36E4B">
              <w:rPr>
                <w:rFonts w:ascii="Calibri" w:eastAsia="Calibri" w:hAnsi="Calibri" w:cs="Calibri"/>
                <w:color w:val="000000"/>
              </w:rPr>
              <w:t>Alabi</w:t>
            </w:r>
          </w:p>
        </w:tc>
      </w:tr>
    </w:tbl>
    <w:p w14:paraId="212F00CF" w14:textId="77777777" w:rsidR="005120F1" w:rsidRDefault="005120F1" w:rsidP="00C42C0B">
      <w:pPr>
        <w:pStyle w:val="ListParagraph"/>
        <w:spacing w:line="240" w:lineRule="auto"/>
        <w:rPr>
          <w:rFonts w:ascii="Calibri" w:eastAsia="Calibri" w:hAnsi="Calibri" w:cs="Calibri"/>
          <w:color w:val="000000"/>
        </w:rPr>
      </w:pPr>
    </w:p>
    <w:p w14:paraId="233ECF88" w14:textId="77777777" w:rsidR="00B36E4B" w:rsidRPr="00B36E4B" w:rsidRDefault="00A537DA" w:rsidP="00C42C0B">
      <w:pPr>
        <w:pStyle w:val="ListParagraph"/>
        <w:spacing w:line="240" w:lineRule="auto"/>
        <w:rPr>
          <w:rFonts w:ascii="Calibri" w:eastAsia="Calibri" w:hAnsi="Calibri" w:cs="Calibri"/>
          <w:color w:val="000000"/>
        </w:rPr>
      </w:pPr>
      <w:r w:rsidRPr="00B36E4B">
        <w:rPr>
          <w:rFonts w:ascii="Calibri" w:eastAsia="Calibri" w:hAnsi="Calibri" w:cs="Calibri"/>
          <w:color w:val="000000"/>
        </w:rPr>
        <w:t xml:space="preserve">Follow up: Rother will add a reminder for the Rostrum due date of  </w:t>
      </w:r>
    </w:p>
    <w:p w14:paraId="3BAC4F13" w14:textId="77777777" w:rsidR="00B50283" w:rsidRPr="00B36E4B" w:rsidRDefault="00B36E4B" w:rsidP="00C42C0B">
      <w:pPr>
        <w:pStyle w:val="ListParagraph"/>
        <w:spacing w:line="240" w:lineRule="auto"/>
        <w:rPr>
          <w:rFonts w:ascii="Calibri" w:eastAsia="Calibri" w:hAnsi="Calibri" w:cs="Calibri"/>
          <w:color w:val="000000"/>
        </w:rPr>
      </w:pPr>
      <w:r w:rsidRPr="00B36E4B">
        <w:rPr>
          <w:rFonts w:ascii="Calibri" w:eastAsia="Calibri" w:hAnsi="Calibri" w:cs="Calibri"/>
          <w:color w:val="000000"/>
        </w:rPr>
        <w:t>September 18, 2019.</w:t>
      </w:r>
    </w:p>
    <w:p w14:paraId="5C626E5B" w14:textId="77777777" w:rsidR="00B36E4B" w:rsidRPr="00B36E4B" w:rsidRDefault="00B36E4B" w:rsidP="00C42C0B">
      <w:pPr>
        <w:pStyle w:val="ListParagraph"/>
        <w:spacing w:line="240" w:lineRule="auto"/>
        <w:rPr>
          <w:rFonts w:ascii="Calibri" w:eastAsia="Calibri" w:hAnsi="Calibri" w:cs="Calibri"/>
          <w:color w:val="000000"/>
        </w:rPr>
      </w:pPr>
    </w:p>
    <w:p w14:paraId="47308CD3" w14:textId="77777777" w:rsidR="00B36E4B" w:rsidRPr="00B36E4B" w:rsidRDefault="00B36E4B" w:rsidP="00C42C0B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  <w:color w:val="000000"/>
        </w:rPr>
      </w:pPr>
      <w:r w:rsidRPr="00B36E4B">
        <w:rPr>
          <w:rFonts w:ascii="Calibri" w:eastAsia="Calibri" w:hAnsi="Calibri" w:cs="Calibri"/>
          <w:b/>
          <w:bCs/>
          <w:color w:val="000000"/>
        </w:rPr>
        <w:t>Pillar 4</w:t>
      </w:r>
    </w:p>
    <w:p w14:paraId="2C97467B" w14:textId="77777777" w:rsidR="00B36E4B" w:rsidRPr="00B36E4B" w:rsidRDefault="00B36E4B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36E4B">
        <w:rPr>
          <w:color w:val="000000"/>
        </w:rPr>
        <w:t xml:space="preserve">The group discussed the importance of, and ways </w:t>
      </w:r>
      <w:r w:rsidRPr="00B36E4B">
        <w:t>to support</w:t>
      </w:r>
      <w:r w:rsidRPr="00B36E4B">
        <w:rPr>
          <w:color w:val="000000"/>
        </w:rPr>
        <w:t xml:space="preserve"> faculty to ensure </w:t>
      </w:r>
      <w:r w:rsidRPr="00B36E4B">
        <w:rPr>
          <w:color w:val="000000"/>
        </w:rPr>
        <w:tab/>
        <w:t xml:space="preserve">that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they feel empowered and not isolated. Suggestions were made to partner with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3CSN to host regional meetings directed towards part-time faculty, and to look </w:t>
      </w:r>
      <w:r w:rsidR="005120F1">
        <w:rPr>
          <w:color w:val="000000"/>
        </w:rPr>
        <w:tab/>
      </w:r>
      <w:r w:rsidRPr="00B36E4B">
        <w:rPr>
          <w:color w:val="000000"/>
        </w:rPr>
        <w:t xml:space="preserve">into funding to pay part-time faculty to attend </w:t>
      </w:r>
      <w:r w:rsidRPr="00B36E4B">
        <w:rPr>
          <w:color w:val="000000"/>
        </w:rPr>
        <w:tab/>
        <w:t xml:space="preserve">institutes or regional meetings. </w:t>
      </w:r>
    </w:p>
    <w:p w14:paraId="4277AFA1" w14:textId="77777777" w:rsidR="005120F1" w:rsidRDefault="005120F1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4999041" w14:textId="77777777" w:rsidR="00B36E4B" w:rsidRPr="00B36E4B" w:rsidRDefault="00B36E4B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36E4B">
        <w:t>Task force members were assigned to the teams below for the upcoming year:</w:t>
      </w:r>
    </w:p>
    <w:p w14:paraId="123FBC26" w14:textId="77777777" w:rsidR="00B36E4B" w:rsidRPr="00B36E4B" w:rsidRDefault="00B36E4B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1469"/>
        <w:gridCol w:w="1141"/>
        <w:gridCol w:w="1170"/>
        <w:gridCol w:w="1620"/>
        <w:gridCol w:w="1170"/>
        <w:gridCol w:w="1260"/>
        <w:gridCol w:w="1260"/>
      </w:tblGrid>
      <w:tr w:rsidR="00B36E4B" w:rsidRPr="00B36E4B" w14:paraId="5DBDF76B" w14:textId="77777777" w:rsidTr="005120F1">
        <w:trPr>
          <w:trHeight w:val="605"/>
        </w:trPr>
        <w:tc>
          <w:tcPr>
            <w:tcW w:w="1165" w:type="dxa"/>
          </w:tcPr>
          <w:p w14:paraId="3221A990" w14:textId="77777777" w:rsidR="00B36E4B" w:rsidRPr="00B36E4B" w:rsidRDefault="00B36E4B" w:rsidP="00C42C0B">
            <w:pPr>
              <w:spacing w:after="0" w:line="240" w:lineRule="auto"/>
              <w:jc w:val="center"/>
              <w:rPr>
                <w:b/>
                <w:bCs/>
              </w:rPr>
            </w:pPr>
            <w:bookmarkStart w:id="3" w:name="_Hlk19695071"/>
            <w:r w:rsidRPr="00B36E4B">
              <w:rPr>
                <w:b/>
                <w:bCs/>
              </w:rPr>
              <w:t>Areas</w:t>
            </w:r>
          </w:p>
        </w:tc>
        <w:tc>
          <w:tcPr>
            <w:tcW w:w="1469" w:type="dxa"/>
          </w:tcPr>
          <w:p w14:paraId="5072D626" w14:textId="77777777" w:rsidR="00B36E4B" w:rsidRPr="00B36E4B" w:rsidRDefault="00B36E4B" w:rsidP="00C42C0B">
            <w:pPr>
              <w:spacing w:after="0" w:line="240" w:lineRule="auto"/>
              <w:jc w:val="center"/>
              <w:rPr>
                <w:b/>
              </w:rPr>
            </w:pPr>
            <w:r w:rsidRPr="00B36E4B">
              <w:rPr>
                <w:b/>
              </w:rPr>
              <w:t>Communications and Statewide Committees</w:t>
            </w:r>
          </w:p>
        </w:tc>
        <w:tc>
          <w:tcPr>
            <w:tcW w:w="1141" w:type="dxa"/>
          </w:tcPr>
          <w:p w14:paraId="608E4BAA" w14:textId="77777777" w:rsidR="00B36E4B" w:rsidRPr="00B36E4B" w:rsidRDefault="00B36E4B" w:rsidP="00C42C0B">
            <w:pPr>
              <w:spacing w:after="0" w:line="240" w:lineRule="auto"/>
              <w:jc w:val="center"/>
              <w:rPr>
                <w:b/>
              </w:rPr>
            </w:pPr>
            <w:r w:rsidRPr="00B36E4B">
              <w:rPr>
                <w:b/>
              </w:rPr>
              <w:t>Canvas Website</w:t>
            </w:r>
          </w:p>
        </w:tc>
        <w:tc>
          <w:tcPr>
            <w:tcW w:w="1170" w:type="dxa"/>
          </w:tcPr>
          <w:p w14:paraId="4DF9AD1F" w14:textId="77777777" w:rsidR="00B36E4B" w:rsidRPr="00B36E4B" w:rsidRDefault="00B36E4B" w:rsidP="00C42C0B">
            <w:pPr>
              <w:spacing w:after="0" w:line="240" w:lineRule="auto"/>
              <w:jc w:val="center"/>
              <w:rPr>
                <w:b/>
              </w:rPr>
            </w:pPr>
            <w:r w:rsidRPr="00B36E4B">
              <w:rPr>
                <w:b/>
              </w:rPr>
              <w:t>Webinars</w:t>
            </w:r>
          </w:p>
        </w:tc>
        <w:tc>
          <w:tcPr>
            <w:tcW w:w="1620" w:type="dxa"/>
          </w:tcPr>
          <w:p w14:paraId="7E735B78" w14:textId="77777777" w:rsidR="00B36E4B" w:rsidRPr="00B36E4B" w:rsidRDefault="00B36E4B" w:rsidP="00C42C0B">
            <w:pPr>
              <w:spacing w:after="0" w:line="240" w:lineRule="auto"/>
              <w:jc w:val="center"/>
              <w:rPr>
                <w:b/>
              </w:rPr>
            </w:pPr>
            <w:r w:rsidRPr="00B36E4B">
              <w:rPr>
                <w:b/>
              </w:rPr>
              <w:t>Presentations</w:t>
            </w:r>
          </w:p>
        </w:tc>
        <w:tc>
          <w:tcPr>
            <w:tcW w:w="1170" w:type="dxa"/>
          </w:tcPr>
          <w:p w14:paraId="2A89094D" w14:textId="77777777" w:rsidR="00B36E4B" w:rsidRPr="00B36E4B" w:rsidRDefault="00B36E4B" w:rsidP="00C42C0B">
            <w:pPr>
              <w:spacing w:after="0" w:line="240" w:lineRule="auto"/>
              <w:jc w:val="center"/>
              <w:rPr>
                <w:b/>
              </w:rPr>
            </w:pPr>
            <w:r w:rsidRPr="00B36E4B">
              <w:rPr>
                <w:b/>
              </w:rPr>
              <w:t>Tools</w:t>
            </w:r>
          </w:p>
        </w:tc>
        <w:tc>
          <w:tcPr>
            <w:tcW w:w="1260" w:type="dxa"/>
          </w:tcPr>
          <w:p w14:paraId="66368871" w14:textId="77777777" w:rsidR="00B36E4B" w:rsidRPr="00B36E4B" w:rsidRDefault="00B36E4B" w:rsidP="00C42C0B">
            <w:pPr>
              <w:spacing w:after="0" w:line="240" w:lineRule="auto"/>
              <w:jc w:val="center"/>
              <w:rPr>
                <w:b/>
              </w:rPr>
            </w:pPr>
            <w:r w:rsidRPr="00B36E4B">
              <w:rPr>
                <w:b/>
              </w:rPr>
              <w:t>Guided Pathways Liaison Support</w:t>
            </w:r>
          </w:p>
        </w:tc>
        <w:tc>
          <w:tcPr>
            <w:tcW w:w="1260" w:type="dxa"/>
          </w:tcPr>
          <w:p w14:paraId="551D3D1A" w14:textId="77777777" w:rsidR="00B36E4B" w:rsidRPr="00B36E4B" w:rsidRDefault="00B36E4B" w:rsidP="00C42C0B">
            <w:pPr>
              <w:spacing w:after="0" w:line="240" w:lineRule="auto"/>
              <w:jc w:val="center"/>
              <w:rPr>
                <w:b/>
              </w:rPr>
            </w:pPr>
            <w:r w:rsidRPr="00B36E4B">
              <w:rPr>
                <w:b/>
              </w:rPr>
              <w:t>Technical Visits</w:t>
            </w:r>
          </w:p>
        </w:tc>
      </w:tr>
      <w:tr w:rsidR="00B36E4B" w:rsidRPr="00B36E4B" w14:paraId="689A9E9A" w14:textId="77777777" w:rsidTr="005120F1">
        <w:trPr>
          <w:trHeight w:val="195"/>
        </w:trPr>
        <w:tc>
          <w:tcPr>
            <w:tcW w:w="1165" w:type="dxa"/>
          </w:tcPr>
          <w:p w14:paraId="5BC9B011" w14:textId="77777777" w:rsidR="00B36E4B" w:rsidRPr="00B36E4B" w:rsidRDefault="00B36E4B" w:rsidP="00C42C0B">
            <w:pPr>
              <w:spacing w:after="0" w:line="240" w:lineRule="auto"/>
              <w:rPr>
                <w:b/>
                <w:bCs/>
              </w:rPr>
            </w:pPr>
            <w:r w:rsidRPr="00B36E4B">
              <w:rPr>
                <w:b/>
                <w:bCs/>
              </w:rPr>
              <w:t>Lead</w:t>
            </w:r>
          </w:p>
        </w:tc>
        <w:tc>
          <w:tcPr>
            <w:tcW w:w="1469" w:type="dxa"/>
          </w:tcPr>
          <w:p w14:paraId="6374611A" w14:textId="77777777" w:rsidR="00B36E4B" w:rsidRPr="00B36E4B" w:rsidRDefault="00B36E4B" w:rsidP="00C42C0B">
            <w:pPr>
              <w:spacing w:after="0" w:line="240" w:lineRule="auto"/>
            </w:pPr>
            <w:r w:rsidRPr="00B36E4B">
              <w:t>Krystinne</w:t>
            </w:r>
          </w:p>
        </w:tc>
        <w:tc>
          <w:tcPr>
            <w:tcW w:w="1141" w:type="dxa"/>
          </w:tcPr>
          <w:p w14:paraId="02BE15FD" w14:textId="77777777" w:rsidR="00B36E4B" w:rsidRPr="00B36E4B" w:rsidRDefault="00B36E4B" w:rsidP="00C42C0B">
            <w:pPr>
              <w:spacing w:after="0" w:line="240" w:lineRule="auto"/>
            </w:pPr>
            <w:r w:rsidRPr="00B36E4B">
              <w:t>Ty</w:t>
            </w:r>
          </w:p>
        </w:tc>
        <w:tc>
          <w:tcPr>
            <w:tcW w:w="1170" w:type="dxa"/>
          </w:tcPr>
          <w:p w14:paraId="515E41D5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Jessica</w:t>
            </w:r>
          </w:p>
        </w:tc>
        <w:tc>
          <w:tcPr>
            <w:tcW w:w="1620" w:type="dxa"/>
          </w:tcPr>
          <w:p w14:paraId="281067B1" w14:textId="77777777" w:rsidR="00B36E4B" w:rsidRPr="00B36E4B" w:rsidRDefault="00B36E4B" w:rsidP="00C42C0B">
            <w:pPr>
              <w:spacing w:after="0" w:line="240" w:lineRule="auto"/>
            </w:pPr>
            <w:r w:rsidRPr="00B36E4B">
              <w:t>Ginni</w:t>
            </w:r>
          </w:p>
        </w:tc>
        <w:tc>
          <w:tcPr>
            <w:tcW w:w="1170" w:type="dxa"/>
          </w:tcPr>
          <w:p w14:paraId="1866BD95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Janet</w:t>
            </w:r>
          </w:p>
        </w:tc>
        <w:tc>
          <w:tcPr>
            <w:tcW w:w="1260" w:type="dxa"/>
          </w:tcPr>
          <w:p w14:paraId="3883AD29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Jeffrey</w:t>
            </w:r>
          </w:p>
        </w:tc>
        <w:tc>
          <w:tcPr>
            <w:tcW w:w="1260" w:type="dxa"/>
          </w:tcPr>
          <w:p w14:paraId="2E96C1EE" w14:textId="77777777" w:rsidR="00B36E4B" w:rsidRPr="00B36E4B" w:rsidRDefault="00B36E4B" w:rsidP="00C42C0B">
            <w:pPr>
              <w:spacing w:after="0" w:line="240" w:lineRule="auto"/>
            </w:pPr>
            <w:r w:rsidRPr="00B36E4B">
              <w:t>Ginni</w:t>
            </w:r>
          </w:p>
        </w:tc>
      </w:tr>
      <w:tr w:rsidR="00B36E4B" w:rsidRPr="00B36E4B" w14:paraId="138B0E29" w14:textId="77777777" w:rsidTr="005120F1">
        <w:trPr>
          <w:trHeight w:val="195"/>
        </w:trPr>
        <w:tc>
          <w:tcPr>
            <w:tcW w:w="1165" w:type="dxa"/>
          </w:tcPr>
          <w:p w14:paraId="0EC35D4E" w14:textId="77777777" w:rsidR="00B36E4B" w:rsidRPr="00B36E4B" w:rsidRDefault="00B36E4B" w:rsidP="00C42C0B">
            <w:pPr>
              <w:spacing w:after="0" w:line="240" w:lineRule="auto"/>
              <w:rPr>
                <w:b/>
                <w:bCs/>
              </w:rPr>
            </w:pPr>
            <w:r w:rsidRPr="00B36E4B">
              <w:rPr>
                <w:b/>
                <w:bCs/>
              </w:rPr>
              <w:t>Co-Lead</w:t>
            </w:r>
          </w:p>
        </w:tc>
        <w:tc>
          <w:tcPr>
            <w:tcW w:w="1469" w:type="dxa"/>
          </w:tcPr>
          <w:p w14:paraId="77DF2744" w14:textId="77777777" w:rsidR="00B36E4B" w:rsidRPr="00B36E4B" w:rsidRDefault="00B36E4B" w:rsidP="00C42C0B">
            <w:pPr>
              <w:spacing w:after="0" w:line="240" w:lineRule="auto"/>
            </w:pPr>
            <w:r w:rsidRPr="00B36E4B">
              <w:t>Ginni, Julie</w:t>
            </w:r>
          </w:p>
        </w:tc>
        <w:tc>
          <w:tcPr>
            <w:tcW w:w="1141" w:type="dxa"/>
          </w:tcPr>
          <w:p w14:paraId="46F242CE" w14:textId="77777777" w:rsidR="00B36E4B" w:rsidRPr="00B36E4B" w:rsidRDefault="00B36E4B" w:rsidP="00C42C0B">
            <w:pPr>
              <w:spacing w:after="0" w:line="240" w:lineRule="auto"/>
            </w:pPr>
            <w:r w:rsidRPr="00B36E4B">
              <w:t>Nate</w:t>
            </w:r>
          </w:p>
        </w:tc>
        <w:tc>
          <w:tcPr>
            <w:tcW w:w="1170" w:type="dxa"/>
          </w:tcPr>
          <w:p w14:paraId="56F9B047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Janet</w:t>
            </w:r>
          </w:p>
        </w:tc>
        <w:tc>
          <w:tcPr>
            <w:tcW w:w="1620" w:type="dxa"/>
          </w:tcPr>
          <w:p w14:paraId="43EC6CA8" w14:textId="77777777" w:rsidR="00B36E4B" w:rsidRPr="00B36E4B" w:rsidRDefault="00B36E4B" w:rsidP="00C42C0B">
            <w:pPr>
              <w:spacing w:after="0" w:line="240" w:lineRule="auto"/>
            </w:pPr>
            <w:r w:rsidRPr="00B36E4B">
              <w:t>Mayra</w:t>
            </w:r>
          </w:p>
        </w:tc>
        <w:tc>
          <w:tcPr>
            <w:tcW w:w="1170" w:type="dxa"/>
          </w:tcPr>
          <w:p w14:paraId="60115334" w14:textId="77777777" w:rsidR="00B36E4B" w:rsidRPr="00B36E4B" w:rsidRDefault="00B36E4B" w:rsidP="00C42C0B">
            <w:pPr>
              <w:spacing w:after="0" w:line="240" w:lineRule="auto"/>
            </w:pPr>
            <w:r w:rsidRPr="00B36E4B">
              <w:t>Nate</w:t>
            </w:r>
          </w:p>
        </w:tc>
        <w:tc>
          <w:tcPr>
            <w:tcW w:w="1260" w:type="dxa"/>
          </w:tcPr>
          <w:p w14:paraId="13B1DA7E" w14:textId="77777777" w:rsidR="00B36E4B" w:rsidRPr="00B36E4B" w:rsidRDefault="00B36E4B" w:rsidP="00C42C0B">
            <w:pPr>
              <w:spacing w:after="0" w:line="240" w:lineRule="auto"/>
            </w:pPr>
            <w:r w:rsidRPr="00B36E4B">
              <w:t>Ginni</w:t>
            </w:r>
          </w:p>
        </w:tc>
        <w:tc>
          <w:tcPr>
            <w:tcW w:w="1260" w:type="dxa"/>
          </w:tcPr>
          <w:p w14:paraId="2917DD21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Janet</w:t>
            </w:r>
          </w:p>
        </w:tc>
      </w:tr>
      <w:tr w:rsidR="00B36E4B" w:rsidRPr="00B36E4B" w14:paraId="26CE180D" w14:textId="77777777" w:rsidTr="005120F1">
        <w:trPr>
          <w:trHeight w:val="801"/>
        </w:trPr>
        <w:tc>
          <w:tcPr>
            <w:tcW w:w="1165" w:type="dxa"/>
          </w:tcPr>
          <w:p w14:paraId="58AB0632" w14:textId="77777777" w:rsidR="00B36E4B" w:rsidRPr="00B36E4B" w:rsidRDefault="00B36E4B" w:rsidP="00C42C0B">
            <w:pPr>
              <w:spacing w:after="0" w:line="240" w:lineRule="auto"/>
              <w:rPr>
                <w:b/>
                <w:bCs/>
              </w:rPr>
            </w:pPr>
            <w:r w:rsidRPr="00B36E4B">
              <w:rPr>
                <w:b/>
                <w:bCs/>
              </w:rPr>
              <w:t>Members</w:t>
            </w:r>
          </w:p>
        </w:tc>
        <w:tc>
          <w:tcPr>
            <w:tcW w:w="1469" w:type="dxa"/>
          </w:tcPr>
          <w:p w14:paraId="34199B0F" w14:textId="77777777" w:rsidR="00B36E4B" w:rsidRPr="00B36E4B" w:rsidRDefault="00B36E4B" w:rsidP="00C42C0B">
            <w:pPr>
              <w:spacing w:after="0" w:line="240" w:lineRule="auto"/>
              <w:ind w:left="720"/>
            </w:pPr>
          </w:p>
          <w:p w14:paraId="555E61B2" w14:textId="77777777" w:rsidR="00B36E4B" w:rsidRPr="00B36E4B" w:rsidRDefault="00B36E4B" w:rsidP="00C42C0B">
            <w:pPr>
              <w:spacing w:after="0" w:line="240" w:lineRule="auto"/>
              <w:ind w:left="720"/>
            </w:pPr>
          </w:p>
          <w:p w14:paraId="20D6BBF0" w14:textId="77777777" w:rsidR="00B36E4B" w:rsidRPr="00B36E4B" w:rsidRDefault="00B36E4B" w:rsidP="00C42C0B">
            <w:pPr>
              <w:spacing w:after="0" w:line="240" w:lineRule="auto"/>
              <w:ind w:left="720"/>
            </w:pPr>
          </w:p>
          <w:p w14:paraId="68F4AA98" w14:textId="77777777" w:rsidR="00B36E4B" w:rsidRPr="00B36E4B" w:rsidRDefault="00B36E4B" w:rsidP="00C42C0B">
            <w:pPr>
              <w:spacing w:after="0" w:line="240" w:lineRule="auto"/>
              <w:ind w:left="720"/>
            </w:pPr>
          </w:p>
        </w:tc>
        <w:tc>
          <w:tcPr>
            <w:tcW w:w="1141" w:type="dxa"/>
          </w:tcPr>
          <w:p w14:paraId="0D418335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Janet</w:t>
            </w:r>
          </w:p>
          <w:p w14:paraId="255330A4" w14:textId="77777777" w:rsidR="00B36E4B" w:rsidRPr="00B36E4B" w:rsidRDefault="00B36E4B" w:rsidP="00C42C0B">
            <w:pPr>
              <w:spacing w:after="0" w:line="240" w:lineRule="auto"/>
            </w:pPr>
            <w:r w:rsidRPr="00B36E4B">
              <w:t>Meredith</w:t>
            </w:r>
          </w:p>
        </w:tc>
        <w:tc>
          <w:tcPr>
            <w:tcW w:w="1170" w:type="dxa"/>
          </w:tcPr>
          <w:p w14:paraId="037DD9C0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Jeffrey</w:t>
            </w:r>
          </w:p>
          <w:p w14:paraId="0E1749E2" w14:textId="77777777" w:rsidR="00B36E4B" w:rsidRPr="00B36E4B" w:rsidRDefault="00B36E4B" w:rsidP="00C42C0B">
            <w:pPr>
              <w:spacing w:after="0" w:line="240" w:lineRule="auto"/>
            </w:pPr>
            <w:r w:rsidRPr="00B36E4B">
              <w:t>Ty</w:t>
            </w:r>
          </w:p>
          <w:p w14:paraId="2E7A203F" w14:textId="77777777" w:rsidR="00B36E4B" w:rsidRPr="00B36E4B" w:rsidRDefault="00B36E4B" w:rsidP="00C42C0B">
            <w:pPr>
              <w:spacing w:after="0" w:line="240" w:lineRule="auto"/>
            </w:pPr>
            <w:r w:rsidRPr="00B36E4B">
              <w:t>Timothy</w:t>
            </w:r>
          </w:p>
        </w:tc>
        <w:tc>
          <w:tcPr>
            <w:tcW w:w="1620" w:type="dxa"/>
          </w:tcPr>
          <w:p w14:paraId="1E33CCC2" w14:textId="77777777" w:rsidR="00B36E4B" w:rsidRPr="00B36E4B" w:rsidRDefault="00B36E4B" w:rsidP="00C42C0B">
            <w:pPr>
              <w:spacing w:after="0" w:line="240" w:lineRule="auto"/>
              <w:ind w:left="720"/>
            </w:pPr>
          </w:p>
        </w:tc>
        <w:tc>
          <w:tcPr>
            <w:tcW w:w="1170" w:type="dxa"/>
          </w:tcPr>
          <w:p w14:paraId="4442E6F9" w14:textId="77777777" w:rsidR="00B36E4B" w:rsidRPr="00B36E4B" w:rsidRDefault="00B36E4B" w:rsidP="00C42C0B">
            <w:pPr>
              <w:spacing w:after="0" w:line="240" w:lineRule="auto"/>
            </w:pPr>
            <w:r w:rsidRPr="00B36E4B">
              <w:t>Eric T</w:t>
            </w:r>
          </w:p>
          <w:p w14:paraId="55A3B6A6" w14:textId="77777777" w:rsidR="00B36E4B" w:rsidRPr="00B36E4B" w:rsidRDefault="00B36E4B" w:rsidP="00C42C0B">
            <w:pPr>
              <w:spacing w:after="0" w:line="240" w:lineRule="auto"/>
            </w:pPr>
            <w:r w:rsidRPr="00B36E4B">
              <w:t>Eric W</w:t>
            </w:r>
          </w:p>
          <w:p w14:paraId="04A2D021" w14:textId="77777777" w:rsidR="00B36E4B" w:rsidRPr="00B36E4B" w:rsidRDefault="00B36E4B" w:rsidP="00C42C0B">
            <w:pPr>
              <w:spacing w:after="0" w:line="240" w:lineRule="auto"/>
            </w:pPr>
            <w:r w:rsidRPr="00B36E4B">
              <w:t>Mayra</w:t>
            </w:r>
          </w:p>
          <w:p w14:paraId="751742F3" w14:textId="77777777" w:rsidR="00B36E4B" w:rsidRPr="00B36E4B" w:rsidRDefault="00B36E4B" w:rsidP="00C42C0B">
            <w:pPr>
              <w:spacing w:after="0" w:line="240" w:lineRule="auto"/>
            </w:pPr>
            <w:r w:rsidRPr="00B36E4B">
              <w:t>Meredith</w:t>
            </w:r>
          </w:p>
        </w:tc>
        <w:tc>
          <w:tcPr>
            <w:tcW w:w="1260" w:type="dxa"/>
          </w:tcPr>
          <w:p w14:paraId="187050A0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Julie</w:t>
            </w:r>
          </w:p>
          <w:p w14:paraId="27D1D6C7" w14:textId="77777777" w:rsidR="00B36E4B" w:rsidRPr="00B36E4B" w:rsidRDefault="00B36E4B" w:rsidP="00C42C0B">
            <w:pPr>
              <w:spacing w:after="0" w:line="240" w:lineRule="auto"/>
            </w:pPr>
            <w:r w:rsidRPr="00B36E4B">
              <w:t>Jessica</w:t>
            </w:r>
          </w:p>
        </w:tc>
        <w:tc>
          <w:tcPr>
            <w:tcW w:w="1260" w:type="dxa"/>
          </w:tcPr>
          <w:p w14:paraId="3829632A" w14:textId="77777777" w:rsidR="00B36E4B" w:rsidRPr="00B36E4B" w:rsidRDefault="00B36E4B" w:rsidP="00C42C0B">
            <w:pPr>
              <w:spacing w:after="0" w:line="240" w:lineRule="auto"/>
              <w:ind w:left="720"/>
            </w:pPr>
          </w:p>
        </w:tc>
      </w:tr>
      <w:bookmarkEnd w:id="3"/>
    </w:tbl>
    <w:p w14:paraId="4B7D83BD" w14:textId="77777777" w:rsidR="00B36E4B" w:rsidRPr="00B36E4B" w:rsidRDefault="00B36E4B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933BB69" w14:textId="77777777" w:rsidR="00C42C0B" w:rsidRPr="00C42C0B" w:rsidRDefault="00C42C0B" w:rsidP="00C42C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42C0B">
        <w:rPr>
          <w:b/>
          <w:color w:val="000000"/>
          <w:sz w:val="24"/>
          <w:szCs w:val="24"/>
        </w:rPr>
        <w:t>Future Agenda and Items and Meeting Times</w:t>
      </w:r>
    </w:p>
    <w:p w14:paraId="40A96524" w14:textId="77777777" w:rsidR="00C42C0B" w:rsidRDefault="00C42C0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>Possible dates for regional meetings are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Thursday October 24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, Friday October </w:t>
      </w:r>
      <w:r>
        <w:rPr>
          <w:color w:val="000000"/>
          <w:sz w:val="24"/>
          <w:szCs w:val="24"/>
        </w:rPr>
        <w:tab/>
        <w:t>25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Friday November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and Friday Nov 22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. On Friday November 1</w:t>
      </w:r>
      <w:r>
        <w:rPr>
          <w:color w:val="000000"/>
          <w:sz w:val="24"/>
          <w:szCs w:val="24"/>
          <w:vertAlign w:val="superscript"/>
        </w:rPr>
        <w:t xml:space="preserve">st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</w:rPr>
        <w:t>and 22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two meetings will be held for the North region and South region </w:t>
      </w:r>
      <w:r>
        <w:rPr>
          <w:color w:val="000000"/>
          <w:sz w:val="24"/>
          <w:szCs w:val="24"/>
        </w:rPr>
        <w:tab/>
        <w:t>on the same date. The next GP meeting will be held on October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in </w:t>
      </w:r>
      <w:r>
        <w:rPr>
          <w:color w:val="000000"/>
          <w:sz w:val="24"/>
          <w:szCs w:val="24"/>
        </w:rPr>
        <w:tab/>
        <w:t xml:space="preserve">person at Santa Monica College at 10:30am to 3:00pm. A Zoom meeting </w:t>
      </w:r>
      <w:r>
        <w:rPr>
          <w:color w:val="000000"/>
          <w:sz w:val="24"/>
          <w:szCs w:val="24"/>
        </w:rPr>
        <w:tab/>
        <w:t>is to be set up for the 4th of Sept 8:00am.</w:t>
      </w:r>
    </w:p>
    <w:p w14:paraId="3D99E02F" w14:textId="77777777" w:rsidR="00C42C0B" w:rsidRDefault="00C42C0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533A3733" w14:textId="77777777" w:rsidR="00C42C0B" w:rsidRDefault="00C42C0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B648E58" w14:textId="77777777" w:rsidR="00C42C0B" w:rsidRDefault="00C42C0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5BB5B89C" w14:textId="77777777" w:rsidR="00C42C0B" w:rsidRDefault="00C42C0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called to an end at 3:00pm.</w:t>
      </w:r>
    </w:p>
    <w:p w14:paraId="65780F36" w14:textId="77777777" w:rsidR="00C42C0B" w:rsidRPr="00D03F80" w:rsidRDefault="00C42C0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D03F80">
        <w:rPr>
          <w:color w:val="000000"/>
          <w:sz w:val="24"/>
          <w:szCs w:val="24"/>
        </w:rPr>
        <w:t>Respectfully submitted by:</w:t>
      </w:r>
    </w:p>
    <w:p w14:paraId="49EC82F4" w14:textId="77777777" w:rsidR="00C42C0B" w:rsidRDefault="00C42C0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D03F80">
        <w:rPr>
          <w:color w:val="000000"/>
          <w:sz w:val="24"/>
          <w:szCs w:val="24"/>
        </w:rPr>
        <w:t>Jennifer Valencia, ASCCC Program Manager</w:t>
      </w:r>
    </w:p>
    <w:p w14:paraId="1168998B" w14:textId="77777777" w:rsidR="00C42C0B" w:rsidRDefault="00C42C0B" w:rsidP="00C42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4D7273C" w14:textId="77777777" w:rsidR="00C42C0B" w:rsidRPr="00C42C0B" w:rsidRDefault="00C42C0B" w:rsidP="00C42C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D091C68" w14:textId="77777777" w:rsidR="00D34399" w:rsidRPr="00D34399" w:rsidRDefault="00D34399" w:rsidP="00D3439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193CC79" w14:textId="77777777" w:rsidR="008328BD" w:rsidRDefault="008328BD" w:rsidP="008328B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7E18202F" w14:textId="77777777" w:rsidR="008328BD" w:rsidRPr="008328BD" w:rsidRDefault="008328BD" w:rsidP="008328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4"/>
          <w:szCs w:val="24"/>
        </w:rPr>
      </w:pPr>
    </w:p>
    <w:p w14:paraId="7E97B04B" w14:textId="77777777" w:rsidR="008328BD" w:rsidRDefault="008328BD" w:rsidP="008328B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1C532BF4" w14:textId="77777777" w:rsidR="008328BD" w:rsidRPr="008328BD" w:rsidRDefault="008328BD" w:rsidP="008328B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4"/>
          <w:szCs w:val="24"/>
        </w:rPr>
      </w:pPr>
    </w:p>
    <w:p w14:paraId="3DC9E91C" w14:textId="77777777" w:rsidR="008328BD" w:rsidRDefault="008328BD" w:rsidP="00BC3CE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600BD3A" w14:textId="77777777" w:rsidR="00BC3CE5" w:rsidRDefault="00BC3CE5" w:rsidP="00BC3CE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  <w:sz w:val="24"/>
          <w:szCs w:val="24"/>
        </w:rPr>
      </w:pPr>
    </w:p>
    <w:p w14:paraId="65681CAE" w14:textId="77777777" w:rsidR="00BC3CE5" w:rsidRPr="00BC3CE5" w:rsidRDefault="00BC3CE5" w:rsidP="009A03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4"/>
          <w:szCs w:val="24"/>
        </w:rPr>
      </w:pPr>
    </w:p>
    <w:p w14:paraId="66212B68" w14:textId="77777777" w:rsidR="00BC3CE5" w:rsidRDefault="00BC3CE5" w:rsidP="009A03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</w:p>
    <w:p w14:paraId="218B19B6" w14:textId="77777777" w:rsidR="00BC3CE5" w:rsidRDefault="00BC3CE5" w:rsidP="009A03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  <w:sectPr w:rsidR="00BC3CE5" w:rsidSect="009A03EB">
          <w:pgSz w:w="12240" w:h="15840"/>
          <w:pgMar w:top="720" w:right="1440" w:bottom="720" w:left="1440" w:header="720" w:footer="720" w:gutter="0"/>
          <w:cols w:space="720" w:equalWidth="0">
            <w:col w:w="8640"/>
          </w:cols>
          <w:docGrid w:linePitch="299"/>
        </w:sectPr>
      </w:pPr>
    </w:p>
    <w:p w14:paraId="7066284A" w14:textId="77777777" w:rsidR="009A03EB" w:rsidRDefault="009A03EB" w:rsidP="009A03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  <w:sectPr w:rsidR="009A03EB" w:rsidSect="009A03EB">
          <w:pgSz w:w="12240" w:h="15840"/>
          <w:pgMar w:top="720" w:right="1440" w:bottom="720" w:left="1440" w:header="720" w:footer="720" w:gutter="0"/>
          <w:cols w:space="720" w:equalWidth="0">
            <w:col w:w="8640"/>
          </w:cols>
          <w:docGrid w:linePitch="299"/>
        </w:sectPr>
      </w:pPr>
    </w:p>
    <w:p w14:paraId="1A24A289" w14:textId="77777777" w:rsidR="009A03EB" w:rsidRDefault="009A03EB" w:rsidP="009A03EB"/>
    <w:sectPr w:rsidR="009A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75B"/>
    <w:multiLevelType w:val="multilevel"/>
    <w:tmpl w:val="56067C4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4E2587"/>
    <w:multiLevelType w:val="multilevel"/>
    <w:tmpl w:val="E340A75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9D2C5C"/>
    <w:multiLevelType w:val="hybridMultilevel"/>
    <w:tmpl w:val="27D0AA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04EF"/>
    <w:multiLevelType w:val="hybridMultilevel"/>
    <w:tmpl w:val="F192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D228F"/>
    <w:multiLevelType w:val="hybridMultilevel"/>
    <w:tmpl w:val="07CA42F4"/>
    <w:lvl w:ilvl="0" w:tplc="FE604EA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1DF4"/>
    <w:multiLevelType w:val="multilevel"/>
    <w:tmpl w:val="8564F09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EB"/>
    <w:rsid w:val="00265104"/>
    <w:rsid w:val="004B2447"/>
    <w:rsid w:val="004F0CD8"/>
    <w:rsid w:val="005120F1"/>
    <w:rsid w:val="005D4BA3"/>
    <w:rsid w:val="008328BD"/>
    <w:rsid w:val="009A03EB"/>
    <w:rsid w:val="00A537DA"/>
    <w:rsid w:val="00B36E4B"/>
    <w:rsid w:val="00B50283"/>
    <w:rsid w:val="00BC3CE5"/>
    <w:rsid w:val="00C42C0B"/>
    <w:rsid w:val="00D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0CD5"/>
  <w15:chartTrackingRefBased/>
  <w15:docId w15:val="{B8776451-CC36-475C-AD51-A152EC45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CE5"/>
    <w:pPr>
      <w:ind w:left="720"/>
      <w:contextualSpacing/>
    </w:pPr>
  </w:style>
  <w:style w:type="table" w:styleId="TableGrid">
    <w:name w:val="Table Grid"/>
    <w:basedOn w:val="TableNormal"/>
    <w:uiPriority w:val="39"/>
    <w:rsid w:val="00B5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Valencia</dc:creator>
  <cp:keywords/>
  <dc:description/>
  <cp:lastModifiedBy>Jennifer Valencia</cp:lastModifiedBy>
  <cp:revision>3</cp:revision>
  <dcterms:created xsi:type="dcterms:W3CDTF">2019-09-18T17:16:00Z</dcterms:created>
  <dcterms:modified xsi:type="dcterms:W3CDTF">2019-10-07T20:12:00Z</dcterms:modified>
</cp:coreProperties>
</file>