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2991B" w14:textId="77777777" w:rsidR="007115D7" w:rsidRDefault="00393858" w:rsidP="00274FF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Cabrill</w:t>
      </w:r>
      <w:r w:rsidR="00446235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’s</w:t>
      </w:r>
      <w:r w:rsidR="00446235">
        <w:rPr>
          <w:b/>
          <w:sz w:val="28"/>
          <w:szCs w:val="28"/>
        </w:rPr>
        <w:t xml:space="preserve"> Colle</w:t>
      </w:r>
      <w:bookmarkStart w:id="0" w:name="_GoBack"/>
      <w:bookmarkEnd w:id="0"/>
      <w:r w:rsidR="00446235">
        <w:rPr>
          <w:b/>
          <w:sz w:val="28"/>
          <w:szCs w:val="28"/>
        </w:rPr>
        <w:t>ge</w:t>
      </w:r>
      <w:r>
        <w:rPr>
          <w:b/>
          <w:sz w:val="28"/>
          <w:szCs w:val="28"/>
        </w:rPr>
        <w:t>’s GP Implementation Structure</w:t>
      </w:r>
    </w:p>
    <w:p w14:paraId="2DBCF2C9" w14:textId="5E284F30" w:rsidR="00393858" w:rsidRPr="002A4518" w:rsidRDefault="00393858" w:rsidP="002A45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46235">
        <w:rPr>
          <w:b/>
          <w:sz w:val="28"/>
          <w:szCs w:val="28"/>
        </w:rPr>
        <w:t xml:space="preserve"> </w:t>
      </w:r>
    </w:p>
    <w:p w14:paraId="44BAD200" w14:textId="77777777" w:rsidR="003A37F5" w:rsidRDefault="003A37F5"/>
    <w:p w14:paraId="181FB82C" w14:textId="77777777" w:rsidR="00393858" w:rsidRPr="001F5CD7" w:rsidRDefault="00393858" w:rsidP="003A37F5">
      <w:pPr>
        <w:pStyle w:val="ListParagraph"/>
        <w:numPr>
          <w:ilvl w:val="0"/>
          <w:numId w:val="1"/>
        </w:numPr>
      </w:pPr>
      <w:r w:rsidRPr="001F5CD7">
        <w:rPr>
          <w:b/>
        </w:rPr>
        <w:t>Leads</w:t>
      </w:r>
    </w:p>
    <w:p w14:paraId="1B51EF6D" w14:textId="0A17ACED" w:rsidR="00393858" w:rsidRPr="001F5CD7" w:rsidRDefault="00393858" w:rsidP="003A37F5">
      <w:pPr>
        <w:pStyle w:val="ListParagraph"/>
        <w:numPr>
          <w:ilvl w:val="1"/>
          <w:numId w:val="1"/>
        </w:numPr>
      </w:pPr>
      <w:r w:rsidRPr="00864DFB">
        <w:rPr>
          <w:b/>
        </w:rPr>
        <w:t>Dean for Guided Pathways</w:t>
      </w:r>
      <w:r w:rsidRPr="001F5CD7">
        <w:t xml:space="preserve"> (2017-2018 –</w:t>
      </w:r>
      <w:r w:rsidR="000E19BB">
        <w:t xml:space="preserve"> 80% reassign; Fall </w:t>
      </w:r>
      <w:r w:rsidRPr="001F5CD7">
        <w:t>2018- 100% reassign; Spring  2019 – unknown at this point)</w:t>
      </w:r>
    </w:p>
    <w:p w14:paraId="39750CFA" w14:textId="78262C3A" w:rsidR="003A37F5" w:rsidRPr="001F5CD7" w:rsidRDefault="00393858" w:rsidP="00393858">
      <w:pPr>
        <w:pStyle w:val="ListParagraph"/>
        <w:numPr>
          <w:ilvl w:val="1"/>
          <w:numId w:val="1"/>
        </w:numPr>
      </w:pPr>
      <w:r w:rsidRPr="00864DFB">
        <w:rPr>
          <w:b/>
        </w:rPr>
        <w:t>Faculty Lead for Guided Pathwa</w:t>
      </w:r>
      <w:r w:rsidRPr="001F5CD7">
        <w:t xml:space="preserve">ys (2017-2018; Fall 2018 – 100% reassign; Spring 2019 – unknown at this point) </w:t>
      </w:r>
    </w:p>
    <w:p w14:paraId="31D43EAC" w14:textId="395C43ED" w:rsidR="007115D7" w:rsidRDefault="007115D7" w:rsidP="00393858">
      <w:pPr>
        <w:pStyle w:val="ListParagraph"/>
        <w:numPr>
          <w:ilvl w:val="1"/>
          <w:numId w:val="1"/>
        </w:numPr>
      </w:pPr>
      <w:r w:rsidRPr="00864DFB">
        <w:rPr>
          <w:b/>
        </w:rPr>
        <w:t>Charge</w:t>
      </w:r>
      <w:r>
        <w:t xml:space="preserve"> – facilitate overall implementation of GP on campus, serve as GP </w:t>
      </w:r>
      <w:r w:rsidR="00051ACB">
        <w:t>liaisons</w:t>
      </w:r>
      <w:r>
        <w:t xml:space="preserve"> on numerous shared governance committees including Faculty Senate and the College Planning Committee, </w:t>
      </w:r>
      <w:r w:rsidR="00DE66A1">
        <w:t xml:space="preserve">create and maintain a </w:t>
      </w:r>
      <w:hyperlink r:id="rId9" w:history="1">
        <w:r w:rsidR="00DE66A1" w:rsidRPr="00274FF3">
          <w:rPr>
            <w:rStyle w:val="Hyperlink"/>
          </w:rPr>
          <w:t>GP website</w:t>
        </w:r>
      </w:hyperlink>
      <w:r w:rsidR="00DE66A1">
        <w:t xml:space="preserve">, </w:t>
      </w:r>
      <w:r>
        <w:t xml:space="preserve">and report to both Cabinet </w:t>
      </w:r>
      <w:r w:rsidR="00051ACB">
        <w:t xml:space="preserve">and </w:t>
      </w:r>
      <w:r>
        <w:t xml:space="preserve">the college president once a month. </w:t>
      </w:r>
    </w:p>
    <w:p w14:paraId="1B22D649" w14:textId="6B04E19D" w:rsidR="00864DFB" w:rsidRPr="001F5CD7" w:rsidRDefault="00864DFB" w:rsidP="00393858">
      <w:pPr>
        <w:pStyle w:val="ListParagraph"/>
        <w:numPr>
          <w:ilvl w:val="1"/>
          <w:numId w:val="1"/>
        </w:numPr>
      </w:pPr>
      <w:r w:rsidRPr="001F5CD7">
        <w:t xml:space="preserve">College has </w:t>
      </w:r>
      <w:r>
        <w:t xml:space="preserve">also </w:t>
      </w:r>
      <w:r w:rsidRPr="001F5CD7">
        <w:t xml:space="preserve">provided an office space and </w:t>
      </w:r>
      <w:r w:rsidR="00051ACB" w:rsidRPr="001F5CD7">
        <w:t>10-hours/</w:t>
      </w:r>
      <w:r w:rsidRPr="001F5CD7">
        <w:t>week staff support.</w:t>
      </w:r>
    </w:p>
    <w:p w14:paraId="6B7B92AC" w14:textId="77777777" w:rsidR="00393858" w:rsidRPr="001F5CD7" w:rsidRDefault="00393858" w:rsidP="00393858">
      <w:pPr>
        <w:ind w:left="1080"/>
      </w:pPr>
    </w:p>
    <w:p w14:paraId="63EA6A0E" w14:textId="77777777" w:rsidR="001F5CD7" w:rsidRPr="001F5CD7" w:rsidRDefault="00393858" w:rsidP="003A37F5">
      <w:pPr>
        <w:pStyle w:val="ListParagraph"/>
        <w:numPr>
          <w:ilvl w:val="0"/>
          <w:numId w:val="1"/>
        </w:numPr>
        <w:rPr>
          <w:b/>
        </w:rPr>
      </w:pPr>
      <w:r w:rsidRPr="001F5CD7">
        <w:rPr>
          <w:b/>
        </w:rPr>
        <w:t>Pathways Implementation Team</w:t>
      </w:r>
    </w:p>
    <w:p w14:paraId="53C34469" w14:textId="5DB565D0" w:rsidR="001F5CD7" w:rsidRPr="000E19BB" w:rsidRDefault="001F5CD7" w:rsidP="001F5CD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 w:rsidRPr="001F5CD7">
        <w:rPr>
          <w:b/>
        </w:rPr>
        <w:t xml:space="preserve">Charge: </w:t>
      </w:r>
      <w:r w:rsidRPr="001F5CD7">
        <w:t xml:space="preserve">Oversees implementation of GP, coordinates </w:t>
      </w:r>
      <w:r>
        <w:t xml:space="preserve">all </w:t>
      </w:r>
      <w:r w:rsidRPr="001F5CD7">
        <w:t>activities, sets implementation goals and KPIs,</w:t>
      </w:r>
      <w:r w:rsidRPr="001F5CD7">
        <w:rPr>
          <w:b/>
        </w:rPr>
        <w:t xml:space="preserve"> </w:t>
      </w:r>
      <w:r w:rsidR="000E19BB">
        <w:t>commu</w:t>
      </w:r>
      <w:r w:rsidRPr="000E19BB">
        <w:t>nicates to consti</w:t>
      </w:r>
      <w:r w:rsidR="000E19BB">
        <w:t>t</w:t>
      </w:r>
      <w:r w:rsidRPr="000E19BB">
        <w:t>uents about activities, events and progress</w:t>
      </w:r>
      <w:r w:rsidR="007115D7">
        <w:t xml:space="preserve"> –</w:t>
      </w:r>
      <w:r w:rsidR="00DE66A1">
        <w:t xml:space="preserve"> i.e. the </w:t>
      </w:r>
      <w:r w:rsidR="007115D7">
        <w:t xml:space="preserve">GP </w:t>
      </w:r>
      <w:r w:rsidR="00DE66A1">
        <w:t>Brain Tr</w:t>
      </w:r>
      <w:r w:rsidR="00051ACB">
        <w:t>ust</w:t>
      </w:r>
      <w:r w:rsidR="00274FF3">
        <w:t xml:space="preserve"> looking at the Big P</w:t>
      </w:r>
      <w:r w:rsidR="00DE66A1">
        <w:t>icture.</w:t>
      </w:r>
    </w:p>
    <w:p w14:paraId="59216ABA" w14:textId="74797012" w:rsidR="000E19BB" w:rsidRPr="000E19BB" w:rsidRDefault="000E19BB" w:rsidP="001F5CD7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b/>
        </w:rPr>
        <w:t>Membershi</w:t>
      </w:r>
      <w:r w:rsidR="001F5CD7">
        <w:rPr>
          <w:b/>
        </w:rPr>
        <w:t>p</w:t>
      </w:r>
      <w:r>
        <w:rPr>
          <w:b/>
        </w:rPr>
        <w:t xml:space="preserve">: </w:t>
      </w:r>
      <w:r w:rsidRPr="000E19BB">
        <w:t xml:space="preserve">Chaired by GP Leads; 22 other members including all Vice Presidents (Instruction, Student Services and Administrative Services), Faculty Senate President, Faculty union president, </w:t>
      </w:r>
      <w:r>
        <w:t xml:space="preserve">workgroup leads (see below), </w:t>
      </w:r>
      <w:r w:rsidR="007115D7">
        <w:t xml:space="preserve">IT, </w:t>
      </w:r>
      <w:r w:rsidR="00051ACB">
        <w:t>Marketing Director</w:t>
      </w:r>
      <w:r w:rsidR="007115D7">
        <w:t>, Basic Skills faculty, CTE Dean, Student Equity Coordinator, Grants director, Institutional Research Director</w:t>
      </w:r>
      <w:r w:rsidR="00864DFB">
        <w:t>, Curriculum Chair etc.</w:t>
      </w:r>
    </w:p>
    <w:p w14:paraId="4B1E28DB" w14:textId="77777777" w:rsidR="007115D7" w:rsidRDefault="007115D7" w:rsidP="001F5CD7">
      <w:pPr>
        <w:ind w:left="360"/>
      </w:pPr>
    </w:p>
    <w:p w14:paraId="71842EFD" w14:textId="0FB79C27" w:rsidR="007115D7" w:rsidRPr="007115D7" w:rsidRDefault="007115D7" w:rsidP="007115D7">
      <w:pPr>
        <w:pStyle w:val="ListParagraph"/>
        <w:numPr>
          <w:ilvl w:val="0"/>
          <w:numId w:val="1"/>
        </w:numPr>
        <w:rPr>
          <w:b/>
        </w:rPr>
      </w:pPr>
      <w:r w:rsidRPr="007115D7">
        <w:rPr>
          <w:b/>
        </w:rPr>
        <w:t>Guided Pathway Workgroups</w:t>
      </w:r>
    </w:p>
    <w:p w14:paraId="4C74B76B" w14:textId="14DBD9E9" w:rsidR="00274FF3" w:rsidRPr="00644627" w:rsidRDefault="007115D7" w:rsidP="00274FF3">
      <w:pPr>
        <w:pStyle w:val="ListParagraph"/>
        <w:numPr>
          <w:ilvl w:val="0"/>
          <w:numId w:val="5"/>
        </w:numPr>
        <w:rPr>
          <w:b/>
          <w:color w:val="000000" w:themeColor="text1"/>
        </w:rPr>
      </w:pPr>
      <w:r w:rsidRPr="00864DFB">
        <w:rPr>
          <w:b/>
        </w:rPr>
        <w:t>Charge:</w:t>
      </w:r>
      <w:r>
        <w:t xml:space="preserve"> </w:t>
      </w:r>
      <w:r w:rsidR="003A37F5" w:rsidRPr="001F5CD7">
        <w:t xml:space="preserve">  </w:t>
      </w:r>
      <w:r>
        <w:t>Implement specific areas of GP</w:t>
      </w:r>
      <w:r w:rsidR="00864DFB">
        <w:t xml:space="preserve"> and o</w:t>
      </w:r>
      <w:r>
        <w:t xml:space="preserve">rganized by </w:t>
      </w:r>
      <w:r w:rsidR="00864DFB">
        <w:t xml:space="preserve">the 4 </w:t>
      </w:r>
      <w:r>
        <w:t>pillar</w:t>
      </w:r>
      <w:r w:rsidR="00864DFB">
        <w:t>s.  Members then went to serve on other workgroups to infuse the basic skills perspectives</w:t>
      </w:r>
      <w:r>
        <w:t xml:space="preserve">.  </w:t>
      </w:r>
      <w:r w:rsidR="00864DFB">
        <w:t>These are the folks who actually get the work done.</w:t>
      </w:r>
      <w:r>
        <w:t xml:space="preserve"> </w:t>
      </w:r>
      <w:r w:rsidR="00DE66A1">
        <w:t xml:space="preserve"> Faculty were paid adjunct overload pay for 20 hours work each semester.   Classified staff </w:t>
      </w:r>
      <w:r w:rsidR="00274FF3">
        <w:t>and some counseling faculty are</w:t>
      </w:r>
      <w:r w:rsidR="00DE66A1">
        <w:t xml:space="preserve"> not compensated for their time</w:t>
      </w:r>
      <w:r w:rsidR="00274FF3">
        <w:t xml:space="preserve"> because the contract considers</w:t>
      </w:r>
      <w:r w:rsidR="00DE66A1">
        <w:t xml:space="preserve"> them already at work and paying them would be considered “double-dipping.”</w:t>
      </w:r>
      <w:r w:rsidR="00274FF3">
        <w:t xml:space="preserve"> </w:t>
      </w:r>
    </w:p>
    <w:p w14:paraId="51437EBC" w14:textId="338AF044" w:rsidR="00274FF3" w:rsidRPr="00274FF3" w:rsidRDefault="00864DFB" w:rsidP="00274FF3">
      <w:pPr>
        <w:pStyle w:val="ListParagraph"/>
        <w:numPr>
          <w:ilvl w:val="0"/>
          <w:numId w:val="5"/>
        </w:numPr>
        <w:rPr>
          <w:rStyle w:val="Hyperlink"/>
        </w:rPr>
      </w:pPr>
      <w:r w:rsidRPr="00644627">
        <w:rPr>
          <w:b/>
          <w:color w:val="000000" w:themeColor="text1"/>
        </w:rPr>
        <w:t>Mem</w:t>
      </w:r>
      <w:r>
        <w:rPr>
          <w:b/>
        </w:rPr>
        <w:t xml:space="preserve">bership: </w:t>
      </w:r>
      <w:r w:rsidRPr="000E19BB">
        <w:t xml:space="preserve">Chaired by </w:t>
      </w:r>
      <w:r>
        <w:t xml:space="preserve">2 leads; other members are faculty, student services professionals and classified staff whose work or interest pertains to that particular pillar. Most groups have 15-20 members, but are often divided into smaller sub-groups to accomplish certain projects.  </w:t>
      </w:r>
      <w:r w:rsidR="00274FF3">
        <w:t xml:space="preserve">For more info on the membership each of these groups, look at this page of the </w:t>
      </w:r>
      <w:r w:rsidR="00274FF3">
        <w:fldChar w:fldCharType="begin"/>
      </w:r>
      <w:r w:rsidR="00274FF3">
        <w:instrText xml:space="preserve"> HYPERLINK "https://sites.google.com/cabrillo.edu/guided-pathways/contacts-workgroups" </w:instrText>
      </w:r>
      <w:r w:rsidR="00274FF3">
        <w:fldChar w:fldCharType="separate"/>
      </w:r>
      <w:r w:rsidR="00274FF3" w:rsidRPr="00274FF3">
        <w:rPr>
          <w:rStyle w:val="Hyperlink"/>
        </w:rPr>
        <w:t>GP website.</w:t>
      </w:r>
    </w:p>
    <w:p w14:paraId="0F8E852B" w14:textId="5FA57F2F" w:rsidR="009C64D6" w:rsidRPr="00051ACB" w:rsidRDefault="00274FF3" w:rsidP="00274FF3">
      <w:pPr>
        <w:pStyle w:val="ListParagraph"/>
        <w:numPr>
          <w:ilvl w:val="0"/>
          <w:numId w:val="5"/>
        </w:numPr>
      </w:pPr>
      <w:r>
        <w:fldChar w:fldCharType="end"/>
      </w:r>
      <w:r w:rsidR="00864DFB" w:rsidRPr="00051ACB">
        <w:rPr>
          <w:b/>
        </w:rPr>
        <w:t xml:space="preserve">Defining the Path </w:t>
      </w:r>
      <w:r w:rsidR="00864DFB" w:rsidRPr="00051ACB">
        <w:t>–</w:t>
      </w:r>
      <w:r w:rsidR="009C64D6" w:rsidRPr="00051ACB">
        <w:t xml:space="preserve"> Focused on facilitating</w:t>
      </w:r>
      <w:r w:rsidR="00864DFB" w:rsidRPr="00051ACB">
        <w:t xml:space="preserve"> the creation of meta</w:t>
      </w:r>
      <w:r w:rsidR="00051ACB">
        <w:t>-</w:t>
      </w:r>
      <w:r w:rsidR="00864DFB" w:rsidRPr="00051ACB">
        <w:t xml:space="preserve">majors, program maps, </w:t>
      </w:r>
      <w:r w:rsidR="009C64D6" w:rsidRPr="00051ACB">
        <w:t xml:space="preserve">maps with our three </w:t>
      </w:r>
      <w:r w:rsidR="00051ACB">
        <w:t xml:space="preserve">major </w:t>
      </w:r>
      <w:r w:rsidR="009C64D6" w:rsidRPr="00051ACB">
        <w:t xml:space="preserve">transfer partners and </w:t>
      </w:r>
      <w:r w:rsidR="00864DFB" w:rsidRPr="00051ACB">
        <w:t xml:space="preserve">implementation of program mapping software.  </w:t>
      </w:r>
      <w:r w:rsidR="009C64D6" w:rsidRPr="00051ACB">
        <w:t xml:space="preserve"> Crucial membership includes a good mix of instructional and counseling faculty and the Articulation Officer.</w:t>
      </w:r>
    </w:p>
    <w:p w14:paraId="680920EB" w14:textId="637CCCCE" w:rsidR="009C64D6" w:rsidRPr="00051ACB" w:rsidRDefault="009C64D6" w:rsidP="00051ACB">
      <w:pPr>
        <w:pStyle w:val="ListParagraph"/>
        <w:numPr>
          <w:ilvl w:val="0"/>
          <w:numId w:val="6"/>
        </w:numPr>
        <w:tabs>
          <w:tab w:val="left" w:pos="1080"/>
        </w:tabs>
        <w:rPr>
          <w:rFonts w:eastAsia="Times New Roman" w:cs="Times New Roman"/>
        </w:rPr>
      </w:pPr>
      <w:r w:rsidRPr="00051ACB">
        <w:rPr>
          <w:rFonts w:eastAsia="Times New Roman" w:cs="Times New Roman"/>
          <w:b/>
        </w:rPr>
        <w:t>Entering the Path</w:t>
      </w:r>
      <w:r w:rsidRPr="00051ACB">
        <w:rPr>
          <w:rFonts w:eastAsia="Times New Roman" w:cs="Times New Roman"/>
        </w:rPr>
        <w:t xml:space="preserve"> – Focused on revising the college’s onboarding processes, trying to move to a more modular and individualized </w:t>
      </w:r>
      <w:r w:rsidRPr="00051ACB">
        <w:rPr>
          <w:rFonts w:eastAsia="Times New Roman" w:cs="Times New Roman"/>
        </w:rPr>
        <w:lastRenderedPageBreak/>
        <w:t xml:space="preserve">experience for students and also on creating a First Year Experience. Crucial membership includes the classified </w:t>
      </w:r>
      <w:r w:rsidR="00051ACB" w:rsidRPr="00051ACB">
        <w:rPr>
          <w:rFonts w:eastAsia="Times New Roman" w:cs="Times New Roman"/>
        </w:rPr>
        <w:t>staffs that conduct</w:t>
      </w:r>
      <w:r w:rsidRPr="00051ACB">
        <w:rPr>
          <w:rFonts w:eastAsia="Times New Roman" w:cs="Times New Roman"/>
        </w:rPr>
        <w:t xml:space="preserve"> onboarding, instructional and counseling faculty</w:t>
      </w:r>
      <w:r w:rsidR="00051ACB" w:rsidRPr="00051ACB">
        <w:rPr>
          <w:rFonts w:eastAsia="Times New Roman" w:cs="Times New Roman"/>
        </w:rPr>
        <w:t>, and the Dean of Counseling</w:t>
      </w:r>
      <w:r w:rsidRPr="00051ACB">
        <w:rPr>
          <w:rFonts w:eastAsia="Times New Roman" w:cs="Times New Roman"/>
        </w:rPr>
        <w:t>.</w:t>
      </w:r>
    </w:p>
    <w:p w14:paraId="579EE21E" w14:textId="2E4F8F9D" w:rsidR="009C64D6" w:rsidRPr="00051ACB" w:rsidRDefault="009C64D6" w:rsidP="00051ACB">
      <w:pPr>
        <w:pStyle w:val="ListParagraph"/>
        <w:numPr>
          <w:ilvl w:val="0"/>
          <w:numId w:val="6"/>
        </w:numPr>
        <w:tabs>
          <w:tab w:val="left" w:pos="1080"/>
        </w:tabs>
        <w:rPr>
          <w:rFonts w:eastAsia="Times New Roman" w:cs="Times New Roman"/>
        </w:rPr>
      </w:pPr>
      <w:r w:rsidRPr="00051ACB">
        <w:rPr>
          <w:rFonts w:eastAsia="Times New Roman" w:cs="Times New Roman"/>
          <w:b/>
        </w:rPr>
        <w:t>Redesigning Basic Skills</w:t>
      </w:r>
      <w:r w:rsidRPr="00051ACB">
        <w:rPr>
          <w:rFonts w:eastAsia="Times New Roman" w:cs="Times New Roman"/>
        </w:rPr>
        <w:t xml:space="preserve"> (2017-2018) – Co</w:t>
      </w:r>
      <w:r w:rsidR="00051ACB" w:rsidRPr="00051ACB">
        <w:rPr>
          <w:rFonts w:eastAsia="Times New Roman" w:cs="Times New Roman"/>
        </w:rPr>
        <w:t xml:space="preserve">mmunicated the work being done within departments to implement MMAP and then </w:t>
      </w:r>
      <w:r w:rsidRPr="00051ACB">
        <w:rPr>
          <w:rFonts w:eastAsia="Times New Roman" w:cs="Times New Roman"/>
        </w:rPr>
        <w:t>AB705 implementation processes.  The group disbanded after completing their work and members shifted to serving on other workgroups to infuse their basic skills knowledge into the work being done there.</w:t>
      </w:r>
    </w:p>
    <w:p w14:paraId="45BF92AA" w14:textId="22708E0E" w:rsidR="00864DFB" w:rsidRPr="00051ACB" w:rsidRDefault="009C64D6" w:rsidP="00051ACB">
      <w:pPr>
        <w:pStyle w:val="ListParagraph"/>
        <w:numPr>
          <w:ilvl w:val="0"/>
          <w:numId w:val="6"/>
        </w:numPr>
        <w:tabs>
          <w:tab w:val="left" w:pos="1080"/>
        </w:tabs>
        <w:rPr>
          <w:rFonts w:eastAsia="Times New Roman" w:cs="Times New Roman"/>
        </w:rPr>
      </w:pPr>
      <w:r w:rsidRPr="00051ACB">
        <w:rPr>
          <w:rFonts w:eastAsia="Times New Roman" w:cs="Times New Roman"/>
          <w:b/>
        </w:rPr>
        <w:t xml:space="preserve">Staying on the Path </w:t>
      </w:r>
      <w:r w:rsidRPr="00051ACB">
        <w:rPr>
          <w:rFonts w:eastAsia="Times New Roman" w:cs="Times New Roman"/>
        </w:rPr>
        <w:t>- Focused on creating ways to monitor if students are on or off the path, revising student communications from the college</w:t>
      </w:r>
      <w:r w:rsidR="00644627">
        <w:rPr>
          <w:rFonts w:eastAsia="Times New Roman" w:cs="Times New Roman"/>
        </w:rPr>
        <w:t xml:space="preserve"> to be more student-friendly</w:t>
      </w:r>
      <w:r w:rsidRPr="00051ACB">
        <w:rPr>
          <w:rFonts w:eastAsia="Times New Roman" w:cs="Times New Roman"/>
        </w:rPr>
        <w:t xml:space="preserve">, conducting Equity Student Focus groups in conjunction with the Office of Equity, </w:t>
      </w:r>
      <w:r w:rsidR="00051ACB" w:rsidRPr="00051ACB">
        <w:rPr>
          <w:rFonts w:eastAsia="Times New Roman" w:cs="Times New Roman"/>
        </w:rPr>
        <w:t xml:space="preserve">and </w:t>
      </w:r>
      <w:r w:rsidRPr="00051ACB">
        <w:rPr>
          <w:rFonts w:eastAsia="Times New Roman" w:cs="Times New Roman"/>
        </w:rPr>
        <w:t>creating Student Success Teams of instructional and counseling faculty to provide student support</w:t>
      </w:r>
      <w:r w:rsidR="00644627">
        <w:rPr>
          <w:rFonts w:eastAsia="Times New Roman" w:cs="Times New Roman"/>
        </w:rPr>
        <w:t xml:space="preserve">s and monitor students in each </w:t>
      </w:r>
      <w:r w:rsidRPr="00051ACB">
        <w:rPr>
          <w:rFonts w:eastAsia="Times New Roman" w:cs="Times New Roman"/>
        </w:rPr>
        <w:t>meta</w:t>
      </w:r>
      <w:r w:rsidR="00051ACB">
        <w:rPr>
          <w:rFonts w:eastAsia="Times New Roman" w:cs="Times New Roman"/>
        </w:rPr>
        <w:t>-</w:t>
      </w:r>
      <w:r w:rsidRPr="00051ACB">
        <w:rPr>
          <w:rFonts w:eastAsia="Times New Roman" w:cs="Times New Roman"/>
        </w:rPr>
        <w:t xml:space="preserve">major. </w:t>
      </w:r>
      <w:r w:rsidR="00051ACB" w:rsidRPr="00051ACB">
        <w:rPr>
          <w:rFonts w:eastAsia="Times New Roman" w:cs="Times New Roman"/>
        </w:rPr>
        <w:t xml:space="preserve"> </w:t>
      </w:r>
      <w:r w:rsidRPr="00051ACB">
        <w:rPr>
          <w:rFonts w:eastAsia="Times New Roman" w:cs="Times New Roman"/>
        </w:rPr>
        <w:t xml:space="preserve">Crucial membership includes </w:t>
      </w:r>
      <w:r w:rsidR="00051ACB" w:rsidRPr="00051ACB">
        <w:rPr>
          <w:rFonts w:eastAsia="Times New Roman" w:cs="Times New Roman"/>
        </w:rPr>
        <w:t xml:space="preserve">the Equity Director, </w:t>
      </w:r>
      <w:r w:rsidR="00644627">
        <w:rPr>
          <w:rFonts w:eastAsia="Times New Roman" w:cs="Times New Roman"/>
        </w:rPr>
        <w:t xml:space="preserve">a combination of </w:t>
      </w:r>
      <w:r w:rsidR="00051ACB" w:rsidRPr="00051ACB">
        <w:rPr>
          <w:rFonts w:eastAsia="Times New Roman" w:cs="Times New Roman"/>
        </w:rPr>
        <w:t>counseling faculty and instructional faculty.</w:t>
      </w:r>
    </w:p>
    <w:p w14:paraId="4C1E8FCA" w14:textId="3AA635F4" w:rsidR="009C64D6" w:rsidRPr="00051ACB" w:rsidRDefault="009C64D6" w:rsidP="00051ACB">
      <w:pPr>
        <w:pStyle w:val="ListParagraph"/>
        <w:numPr>
          <w:ilvl w:val="0"/>
          <w:numId w:val="6"/>
        </w:numPr>
        <w:tabs>
          <w:tab w:val="left" w:pos="1080"/>
        </w:tabs>
        <w:rPr>
          <w:rFonts w:eastAsia="Times New Roman" w:cs="Times New Roman"/>
        </w:rPr>
      </w:pPr>
      <w:r w:rsidRPr="00051ACB">
        <w:rPr>
          <w:rFonts w:eastAsia="Times New Roman" w:cs="Times New Roman"/>
          <w:b/>
        </w:rPr>
        <w:t>Ensuring Learning</w:t>
      </w:r>
      <w:r w:rsidRPr="00051ACB">
        <w:rPr>
          <w:rFonts w:eastAsia="Times New Roman" w:cs="Times New Roman"/>
        </w:rPr>
        <w:t xml:space="preserve"> – Focused on revising program student learning outcomes </w:t>
      </w:r>
      <w:r w:rsidR="00644627">
        <w:rPr>
          <w:rFonts w:eastAsia="Times New Roman" w:cs="Times New Roman"/>
        </w:rPr>
        <w:t>and their</w:t>
      </w:r>
      <w:r w:rsidR="00051ACB">
        <w:rPr>
          <w:rFonts w:eastAsia="Times New Roman" w:cs="Times New Roman"/>
        </w:rPr>
        <w:t xml:space="preserve"> assessment </w:t>
      </w:r>
      <w:r w:rsidRPr="00051ACB">
        <w:rPr>
          <w:rFonts w:eastAsia="Times New Roman" w:cs="Times New Roman"/>
        </w:rPr>
        <w:t xml:space="preserve">to embrace a pathways approach and to infusing career exploration and </w:t>
      </w:r>
      <w:r w:rsidR="00051ACB" w:rsidRPr="00051ACB">
        <w:rPr>
          <w:rFonts w:eastAsia="Times New Roman" w:cs="Times New Roman"/>
        </w:rPr>
        <w:t>experiences into the curriculum.  Crucial membership includes the SLO Coordinat</w:t>
      </w:r>
      <w:r w:rsidR="00051ACB">
        <w:rPr>
          <w:rFonts w:eastAsia="Times New Roman" w:cs="Times New Roman"/>
        </w:rPr>
        <w:t>o</w:t>
      </w:r>
      <w:r w:rsidR="00051ACB" w:rsidRPr="00051ACB">
        <w:rPr>
          <w:rFonts w:eastAsia="Times New Roman" w:cs="Times New Roman"/>
        </w:rPr>
        <w:t xml:space="preserve">r, and a mix of transfer and CTE faculty.  </w:t>
      </w:r>
    </w:p>
    <w:p w14:paraId="60353AEE" w14:textId="77777777" w:rsidR="00AC201B" w:rsidRPr="001F5CD7" w:rsidRDefault="00AC201B" w:rsidP="00AC201B">
      <w:pPr>
        <w:ind w:left="1980"/>
      </w:pPr>
    </w:p>
    <w:p w14:paraId="793D2074" w14:textId="77777777" w:rsidR="0007324A" w:rsidRPr="001F5CD7" w:rsidRDefault="0007324A" w:rsidP="0007324A">
      <w:pPr>
        <w:ind w:left="1080"/>
        <w:rPr>
          <w:b/>
        </w:rPr>
      </w:pPr>
    </w:p>
    <w:p w14:paraId="39130531" w14:textId="77777777" w:rsidR="00AC201B" w:rsidRPr="001F5CD7" w:rsidRDefault="0007324A" w:rsidP="0007324A">
      <w:pPr>
        <w:pStyle w:val="ListParagraph"/>
        <w:numPr>
          <w:ilvl w:val="0"/>
          <w:numId w:val="1"/>
        </w:numPr>
        <w:rPr>
          <w:b/>
        </w:rPr>
      </w:pPr>
      <w:r w:rsidRPr="001F5CD7">
        <w:rPr>
          <w:b/>
        </w:rPr>
        <w:t>Lessons Learned from Cabrillo</w:t>
      </w:r>
    </w:p>
    <w:p w14:paraId="5FD90F29" w14:textId="4448DBB3" w:rsidR="00DE66A1" w:rsidRPr="00DE66A1" w:rsidRDefault="00DE66A1" w:rsidP="0007324A">
      <w:pPr>
        <w:pStyle w:val="ListParagraph"/>
        <w:numPr>
          <w:ilvl w:val="1"/>
          <w:numId w:val="1"/>
        </w:numPr>
        <w:rPr>
          <w:b/>
        </w:rPr>
      </w:pPr>
      <w:r>
        <w:t>In general, using a distributed leadership model helps G</w:t>
      </w:r>
      <w:r w:rsidR="00644627">
        <w:t>uided Pathways</w:t>
      </w:r>
      <w:r>
        <w:t xml:space="preserve"> spread across the campus and takes it away from </w:t>
      </w:r>
      <w:r w:rsidR="00644627">
        <w:t xml:space="preserve">it </w:t>
      </w:r>
      <w:r>
        <w:t>be</w:t>
      </w:r>
      <w:r w:rsidR="00644627">
        <w:t>ing personality-</w:t>
      </w:r>
      <w:r>
        <w:t>driven</w:t>
      </w:r>
      <w:r w:rsidR="00644627">
        <w:t xml:space="preserve"> initiative</w:t>
      </w:r>
      <w:r>
        <w:t xml:space="preserve">.  </w:t>
      </w:r>
    </w:p>
    <w:p w14:paraId="29BAF6CE" w14:textId="252778EE" w:rsidR="0007324A" w:rsidRPr="00051ACB" w:rsidRDefault="0007324A" w:rsidP="0007324A">
      <w:pPr>
        <w:pStyle w:val="ListParagraph"/>
        <w:numPr>
          <w:ilvl w:val="1"/>
          <w:numId w:val="1"/>
        </w:numPr>
        <w:rPr>
          <w:b/>
        </w:rPr>
      </w:pPr>
      <w:r w:rsidRPr="001F5CD7">
        <w:t>Don’t organize work by the four pil</w:t>
      </w:r>
      <w:r w:rsidR="00051ACB">
        <w:t xml:space="preserve">lars.  Too much of it overlaps.  </w:t>
      </w:r>
      <w:r w:rsidR="00051ACB" w:rsidRPr="00051ACB">
        <w:t>D</w:t>
      </w:r>
      <w:r w:rsidR="00051ACB">
        <w:t xml:space="preserve">iscreet tasks, such as defining meta-majors or redesigning on-boarding, </w:t>
      </w:r>
      <w:r w:rsidRPr="001F5CD7">
        <w:t>work better.</w:t>
      </w:r>
    </w:p>
    <w:p w14:paraId="280A645C" w14:textId="03676CC0" w:rsidR="00051ACB" w:rsidRPr="00051ACB" w:rsidRDefault="00051ACB" w:rsidP="0007324A">
      <w:pPr>
        <w:pStyle w:val="ListParagraph"/>
        <w:numPr>
          <w:ilvl w:val="1"/>
          <w:numId w:val="1"/>
        </w:numPr>
        <w:rPr>
          <w:b/>
        </w:rPr>
      </w:pPr>
      <w:r>
        <w:t xml:space="preserve">Workgroup leadership is crucial.  </w:t>
      </w:r>
      <w:r w:rsidR="00644627">
        <w:t>You n</w:t>
      </w:r>
      <w:r>
        <w:t xml:space="preserve">eed the right people with the right knowledge, and with good leadership ability.  We have had some successes and some failures due to this.  </w:t>
      </w:r>
      <w:r w:rsidR="00644627">
        <w:t>Consider holding</w:t>
      </w:r>
      <w:r w:rsidR="00DE66A1">
        <w:t xml:space="preserve"> facilitation training for all the leads.</w:t>
      </w:r>
    </w:p>
    <w:p w14:paraId="6ED20DA5" w14:textId="503D908D" w:rsidR="00051ACB" w:rsidRPr="00DE66A1" w:rsidRDefault="00051ACB" w:rsidP="0007324A">
      <w:pPr>
        <w:pStyle w:val="ListParagraph"/>
        <w:numPr>
          <w:ilvl w:val="1"/>
          <w:numId w:val="1"/>
        </w:numPr>
        <w:rPr>
          <w:b/>
        </w:rPr>
      </w:pPr>
      <w:r>
        <w:t xml:space="preserve">Mixing Student Services, Instruction and classified staff on teams has truly broken down silos and engendered much appreciation for each person’s vast areas of knowledge.  </w:t>
      </w:r>
    </w:p>
    <w:p w14:paraId="576DE4F4" w14:textId="6D508007" w:rsidR="00DE66A1" w:rsidRPr="00DE66A1" w:rsidRDefault="00DE66A1" w:rsidP="0007324A">
      <w:pPr>
        <w:pStyle w:val="ListParagraph"/>
        <w:numPr>
          <w:ilvl w:val="1"/>
          <w:numId w:val="1"/>
        </w:numPr>
        <w:rPr>
          <w:b/>
        </w:rPr>
      </w:pPr>
      <w:r>
        <w:t>Work out an equitable way to pay everyone for their time, if possible.</w:t>
      </w:r>
    </w:p>
    <w:p w14:paraId="3808B9DE" w14:textId="3B28CA82" w:rsidR="00E37965" w:rsidRPr="00696B31" w:rsidRDefault="00644627" w:rsidP="00696B31">
      <w:pPr>
        <w:pStyle w:val="ListParagraph"/>
        <w:numPr>
          <w:ilvl w:val="1"/>
          <w:numId w:val="1"/>
        </w:numPr>
        <w:rPr>
          <w:b/>
        </w:rPr>
      </w:pPr>
      <w:r>
        <w:t>Since Cabrillo tends to fund innovati</w:t>
      </w:r>
      <w:r w:rsidR="000F5E05">
        <w:t xml:space="preserve">ons </w:t>
      </w:r>
      <w:r>
        <w:t xml:space="preserve">within the </w:t>
      </w:r>
      <w:r w:rsidR="00CB00EE">
        <w:t xml:space="preserve">separate </w:t>
      </w:r>
      <w:r w:rsidR="000F5E05">
        <w:t xml:space="preserve">components </w:t>
      </w:r>
      <w:r>
        <w:t>of Instruction, Student Services and Administrative Ser</w:t>
      </w:r>
      <w:r w:rsidR="00696B31">
        <w:t xml:space="preserve">vices, we have just created a </w:t>
      </w:r>
      <w:r>
        <w:t>new process to fund Guided Pathways redesign project</w:t>
      </w:r>
      <w:r w:rsidR="00696B31">
        <w:t xml:space="preserve">s.  Since they draw on resources within all 3 components, a proposal process was created where anyone from the campus, in addition to the GP workgroups, can suggest a way of implementing as aspect of Guided Pathways. This proposal process is explained in detail on </w:t>
      </w:r>
      <w:hyperlink r:id="rId10" w:history="1">
        <w:r w:rsidR="00696B31" w:rsidRPr="00696B31">
          <w:rPr>
            <w:rStyle w:val="Hyperlink"/>
          </w:rPr>
          <w:t>this page of the GP website</w:t>
        </w:r>
      </w:hyperlink>
      <w:r w:rsidR="00696B31">
        <w:t xml:space="preserve">. </w:t>
      </w:r>
    </w:p>
    <w:p w14:paraId="4D6B32C7" w14:textId="77777777" w:rsidR="00E37965" w:rsidRPr="00E37965" w:rsidRDefault="00E37965" w:rsidP="00E37965">
      <w:pPr>
        <w:pStyle w:val="ListParagraph"/>
        <w:ind w:left="1080"/>
        <w:rPr>
          <w:b/>
        </w:rPr>
      </w:pPr>
    </w:p>
    <w:sectPr w:rsidR="00E37965" w:rsidRPr="00E37965" w:rsidSect="00A30725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BAF0C" w14:textId="77777777" w:rsidR="00BC572D" w:rsidRDefault="00BC572D" w:rsidP="00696B31">
      <w:r>
        <w:separator/>
      </w:r>
    </w:p>
  </w:endnote>
  <w:endnote w:type="continuationSeparator" w:id="0">
    <w:p w14:paraId="24491156" w14:textId="77777777" w:rsidR="00BC572D" w:rsidRDefault="00BC572D" w:rsidP="00696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C077F" w14:textId="77777777" w:rsidR="00696B31" w:rsidRDefault="00696B31" w:rsidP="000D03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4B839" w14:textId="77777777" w:rsidR="00696B31" w:rsidRDefault="00696B31" w:rsidP="00696B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DFAD9" w14:textId="77777777" w:rsidR="00696B31" w:rsidRDefault="00696B31" w:rsidP="000D03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66F7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0A9835" w14:textId="77777777" w:rsidR="00696B31" w:rsidRDefault="00696B31" w:rsidP="00696B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39897" w14:textId="77777777" w:rsidR="00BC572D" w:rsidRDefault="00BC572D" w:rsidP="00696B31">
      <w:r>
        <w:separator/>
      </w:r>
    </w:p>
  </w:footnote>
  <w:footnote w:type="continuationSeparator" w:id="0">
    <w:p w14:paraId="5FB4E1C1" w14:textId="77777777" w:rsidR="00BC572D" w:rsidRDefault="00BC572D" w:rsidP="00696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3860"/>
    <w:multiLevelType w:val="hybridMultilevel"/>
    <w:tmpl w:val="EFA418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4631BEF"/>
    <w:multiLevelType w:val="hybridMultilevel"/>
    <w:tmpl w:val="0A967678"/>
    <w:lvl w:ilvl="0" w:tplc="DBD63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957F5"/>
    <w:multiLevelType w:val="hybridMultilevel"/>
    <w:tmpl w:val="2FEA7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A866F7"/>
    <w:multiLevelType w:val="hybridMultilevel"/>
    <w:tmpl w:val="E0666B16"/>
    <w:lvl w:ilvl="0" w:tplc="DBD63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1071F"/>
    <w:multiLevelType w:val="hybridMultilevel"/>
    <w:tmpl w:val="DFB266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EB877F8"/>
    <w:multiLevelType w:val="hybridMultilevel"/>
    <w:tmpl w:val="20D4D428"/>
    <w:lvl w:ilvl="0" w:tplc="83C213D4">
      <w:start w:val="1"/>
      <w:numFmt w:val="lowerLetter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7F5"/>
    <w:rsid w:val="00051ACB"/>
    <w:rsid w:val="000566F7"/>
    <w:rsid w:val="0007324A"/>
    <w:rsid w:val="000E19BB"/>
    <w:rsid w:val="000F5E05"/>
    <w:rsid w:val="001E520C"/>
    <w:rsid w:val="001F5CD7"/>
    <w:rsid w:val="002346ED"/>
    <w:rsid w:val="00274FF3"/>
    <w:rsid w:val="002A4518"/>
    <w:rsid w:val="002E7602"/>
    <w:rsid w:val="00393858"/>
    <w:rsid w:val="003A37F5"/>
    <w:rsid w:val="00446235"/>
    <w:rsid w:val="00623E14"/>
    <w:rsid w:val="00644627"/>
    <w:rsid w:val="00696B31"/>
    <w:rsid w:val="006B5796"/>
    <w:rsid w:val="006C0E6D"/>
    <w:rsid w:val="007115D7"/>
    <w:rsid w:val="00864DFB"/>
    <w:rsid w:val="009805CF"/>
    <w:rsid w:val="009C64D6"/>
    <w:rsid w:val="00A30725"/>
    <w:rsid w:val="00AC201B"/>
    <w:rsid w:val="00B756C5"/>
    <w:rsid w:val="00BA2FA7"/>
    <w:rsid w:val="00BC572D"/>
    <w:rsid w:val="00CB00EE"/>
    <w:rsid w:val="00D21A5A"/>
    <w:rsid w:val="00DE66A1"/>
    <w:rsid w:val="00E37965"/>
    <w:rsid w:val="00E94E5D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0641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96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4FF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4FF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6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B31"/>
  </w:style>
  <w:style w:type="character" w:styleId="PageNumber">
    <w:name w:val="page number"/>
    <w:basedOn w:val="DefaultParagraphFont"/>
    <w:uiPriority w:val="99"/>
    <w:semiHidden/>
    <w:unhideWhenUsed/>
    <w:rsid w:val="00696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7965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74FF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74FF3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96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B31"/>
  </w:style>
  <w:style w:type="character" w:styleId="PageNumber">
    <w:name w:val="page number"/>
    <w:basedOn w:val="DefaultParagraphFont"/>
    <w:uiPriority w:val="99"/>
    <w:semiHidden/>
    <w:unhideWhenUsed/>
    <w:rsid w:val="00696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sites.google.com/cabrillo.edu/guided-pathways/gp-redesign-proposal-proc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cabrillo.edu/guided-pathways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0779EC7-61F7-4383-AD50-02B5DA56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Janet</cp:lastModifiedBy>
  <cp:revision>2</cp:revision>
  <dcterms:created xsi:type="dcterms:W3CDTF">2018-11-07T22:16:00Z</dcterms:created>
  <dcterms:modified xsi:type="dcterms:W3CDTF">2018-11-07T22:16:00Z</dcterms:modified>
</cp:coreProperties>
</file>