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68E72408" w14:textId="77777777" w:rsidR="00A4282D" w:rsidRDefault="00A4282D" w:rsidP="00A4282D">
      <w:pPr>
        <w:pStyle w:val="Title"/>
      </w:pPr>
    </w:p>
    <w:p w14:paraId="065E23D2" w14:textId="77777777" w:rsidR="0080639A" w:rsidRDefault="0080639A" w:rsidP="00A4282D">
      <w:pPr>
        <w:pStyle w:val="Title"/>
      </w:pPr>
    </w:p>
    <w:p w14:paraId="6490EBC1" w14:textId="20D2DC7C" w:rsidR="0080639A" w:rsidRPr="0080639A" w:rsidRDefault="00353E78" w:rsidP="00A4282D">
      <w:pPr>
        <w:pStyle w:val="Title"/>
        <w:rPr>
          <w:rFonts w:asciiTheme="majorHAnsi" w:hAnsiTheme="majorHAnsi"/>
        </w:rPr>
      </w:pPr>
      <w:r>
        <w:rPr>
          <w:rFonts w:asciiTheme="majorHAnsi" w:hAnsiTheme="majorHAnsi"/>
        </w:rPr>
        <w:t xml:space="preserve">Curriculum Committee </w:t>
      </w:r>
    </w:p>
    <w:p w14:paraId="26B13B5C" w14:textId="395D1467" w:rsidR="0080639A" w:rsidRDefault="00C91395" w:rsidP="00A4282D">
      <w:pPr>
        <w:pStyle w:val="Title"/>
        <w:rPr>
          <w:rFonts w:asciiTheme="majorHAnsi" w:hAnsiTheme="majorHAnsi"/>
          <w:sz w:val="24"/>
        </w:rPr>
      </w:pPr>
      <w:r>
        <w:rPr>
          <w:rFonts w:asciiTheme="majorHAnsi" w:hAnsiTheme="majorHAnsi"/>
          <w:sz w:val="24"/>
        </w:rPr>
        <w:t>Date:  Satur</w:t>
      </w:r>
      <w:r w:rsidR="004D0C55">
        <w:rPr>
          <w:rFonts w:asciiTheme="majorHAnsi" w:hAnsiTheme="majorHAnsi"/>
          <w:sz w:val="24"/>
        </w:rPr>
        <w:t xml:space="preserve">day, </w:t>
      </w:r>
      <w:r>
        <w:rPr>
          <w:rFonts w:asciiTheme="majorHAnsi" w:hAnsiTheme="majorHAnsi"/>
          <w:sz w:val="24"/>
        </w:rPr>
        <w:t>6 May</w:t>
      </w:r>
      <w:r w:rsidR="00390118">
        <w:rPr>
          <w:rFonts w:asciiTheme="majorHAnsi" w:hAnsiTheme="majorHAnsi"/>
          <w:sz w:val="24"/>
        </w:rPr>
        <w:t xml:space="preserve"> 2017</w:t>
      </w:r>
    </w:p>
    <w:p w14:paraId="4BB97EF7" w14:textId="00C4BFFB" w:rsidR="0089012F" w:rsidRDefault="004D0C55" w:rsidP="00A4282D">
      <w:pPr>
        <w:pStyle w:val="Title"/>
        <w:rPr>
          <w:rFonts w:asciiTheme="majorHAnsi" w:hAnsiTheme="majorHAnsi"/>
          <w:sz w:val="24"/>
        </w:rPr>
      </w:pPr>
      <w:r>
        <w:rPr>
          <w:rFonts w:asciiTheme="majorHAnsi" w:hAnsiTheme="majorHAnsi"/>
          <w:sz w:val="24"/>
        </w:rPr>
        <w:t>10:00 AM – 3:00</w:t>
      </w:r>
      <w:r w:rsidR="0089012F">
        <w:rPr>
          <w:rFonts w:asciiTheme="majorHAnsi" w:hAnsiTheme="majorHAnsi"/>
          <w:sz w:val="24"/>
        </w:rPr>
        <w:t xml:space="preserve"> PM</w:t>
      </w:r>
    </w:p>
    <w:p w14:paraId="2B7FF627" w14:textId="6712FCE6" w:rsidR="00225EB7" w:rsidRDefault="00225EB7" w:rsidP="00A4282D">
      <w:pPr>
        <w:pStyle w:val="Title"/>
        <w:rPr>
          <w:rFonts w:asciiTheme="majorHAnsi" w:hAnsiTheme="majorHAnsi"/>
          <w:sz w:val="24"/>
        </w:rPr>
      </w:pPr>
      <w:r>
        <w:rPr>
          <w:rFonts w:asciiTheme="majorHAnsi" w:hAnsiTheme="majorHAnsi"/>
          <w:sz w:val="24"/>
        </w:rPr>
        <w:t xml:space="preserve">Location:  </w:t>
      </w:r>
    </w:p>
    <w:p w14:paraId="45265242" w14:textId="60999369" w:rsidR="00685FB0" w:rsidRDefault="00C91395" w:rsidP="00A4282D">
      <w:pPr>
        <w:pStyle w:val="Title"/>
        <w:rPr>
          <w:rFonts w:asciiTheme="majorHAnsi" w:hAnsiTheme="majorHAnsi"/>
          <w:sz w:val="24"/>
          <w:szCs w:val="24"/>
        </w:rPr>
      </w:pPr>
      <w:r>
        <w:rPr>
          <w:rFonts w:asciiTheme="majorHAnsi" w:hAnsiTheme="majorHAnsi"/>
          <w:sz w:val="24"/>
          <w:szCs w:val="24"/>
        </w:rPr>
        <w:t>Academic Affairs Conference Room</w:t>
      </w:r>
    </w:p>
    <w:p w14:paraId="4C0BFC4E" w14:textId="02DB1415" w:rsidR="00987112" w:rsidRDefault="00987112" w:rsidP="00A4282D">
      <w:pPr>
        <w:pStyle w:val="Title"/>
        <w:rPr>
          <w:rFonts w:asciiTheme="majorHAnsi" w:hAnsiTheme="majorHAnsi"/>
          <w:sz w:val="24"/>
          <w:szCs w:val="24"/>
        </w:rPr>
      </w:pPr>
      <w:r>
        <w:rPr>
          <w:rFonts w:asciiTheme="majorHAnsi" w:hAnsiTheme="majorHAnsi"/>
          <w:sz w:val="24"/>
          <w:szCs w:val="24"/>
        </w:rPr>
        <w:t>Administration and Career Advancement Building</w:t>
      </w:r>
    </w:p>
    <w:p w14:paraId="51D8AC69" w14:textId="24C8F281" w:rsidR="00987112" w:rsidRDefault="00987112" w:rsidP="00A4282D">
      <w:pPr>
        <w:pStyle w:val="Title"/>
        <w:rPr>
          <w:rFonts w:asciiTheme="majorHAnsi" w:hAnsiTheme="majorHAnsi"/>
          <w:sz w:val="24"/>
          <w:szCs w:val="24"/>
        </w:rPr>
      </w:pPr>
      <w:r>
        <w:rPr>
          <w:rFonts w:asciiTheme="majorHAnsi" w:hAnsiTheme="majorHAnsi"/>
          <w:sz w:val="24"/>
          <w:szCs w:val="24"/>
        </w:rPr>
        <w:t>(2</w:t>
      </w:r>
      <w:r w:rsidRPr="00987112">
        <w:rPr>
          <w:rFonts w:asciiTheme="majorHAnsi" w:hAnsiTheme="majorHAnsi"/>
          <w:sz w:val="24"/>
          <w:szCs w:val="24"/>
          <w:vertAlign w:val="superscript"/>
        </w:rPr>
        <w:t>nd</w:t>
      </w:r>
      <w:r>
        <w:rPr>
          <w:rFonts w:asciiTheme="majorHAnsi" w:hAnsiTheme="majorHAnsi"/>
          <w:sz w:val="24"/>
          <w:szCs w:val="24"/>
        </w:rPr>
        <w:t xml:space="preserve"> Floor, inside Suite 2401)</w:t>
      </w:r>
    </w:p>
    <w:p w14:paraId="1FA03839" w14:textId="543FB98C" w:rsidR="00C91395" w:rsidRPr="00C91395" w:rsidRDefault="00C91395" w:rsidP="00C91395">
      <w:pPr>
        <w:pStyle w:val="Title"/>
        <w:rPr>
          <w:rFonts w:asciiTheme="majorHAnsi" w:hAnsiTheme="majorHAnsi"/>
          <w:sz w:val="24"/>
          <w:szCs w:val="24"/>
        </w:rPr>
      </w:pPr>
      <w:r>
        <w:rPr>
          <w:rFonts w:asciiTheme="majorHAnsi" w:hAnsiTheme="majorHAnsi"/>
          <w:sz w:val="24"/>
          <w:szCs w:val="24"/>
        </w:rPr>
        <w:t>Los Angeles Valley College, 5800 Fulton Avenue, Valley Glen, CA 91401</w:t>
      </w:r>
    </w:p>
    <w:p w14:paraId="6A2E796D" w14:textId="26B9D3DE" w:rsidR="00A4282D" w:rsidRPr="0080639A" w:rsidRDefault="00C33490" w:rsidP="0080639A">
      <w:pPr>
        <w:pStyle w:val="Title"/>
        <w:rPr>
          <w:rFonts w:asciiTheme="majorHAnsi" w:hAnsiTheme="majorHAnsi"/>
        </w:rPr>
      </w:pPr>
      <w:r>
        <w:rPr>
          <w:rFonts w:asciiTheme="majorHAnsi" w:hAnsiTheme="majorHAnsi"/>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A85CC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300F4880" w:rsidR="0080639A" w:rsidRPr="0045174E" w:rsidRDefault="0080639A" w:rsidP="0045174E">
      <w:pPr>
        <w:numPr>
          <w:ilvl w:val="0"/>
          <w:numId w:val="45"/>
        </w:numPr>
        <w:rPr>
          <w:rFonts w:asciiTheme="majorHAnsi" w:hAnsiTheme="majorHAnsi"/>
        </w:rPr>
      </w:pPr>
      <w:r w:rsidRPr="0045174E">
        <w:rPr>
          <w:rFonts w:asciiTheme="majorHAnsi" w:hAnsiTheme="majorHAnsi"/>
        </w:rPr>
        <w:t>Call to Order</w:t>
      </w:r>
      <w:r w:rsidR="00C165CA">
        <w:rPr>
          <w:rFonts w:asciiTheme="majorHAnsi" w:hAnsiTheme="majorHAnsi"/>
        </w:rPr>
        <w:t>: 10:26 a.m.</w:t>
      </w:r>
    </w:p>
    <w:p w14:paraId="073803C1" w14:textId="77777777" w:rsidR="0080639A" w:rsidRPr="0045174E" w:rsidRDefault="0080639A" w:rsidP="0045174E">
      <w:pPr>
        <w:ind w:left="1080"/>
        <w:rPr>
          <w:rFonts w:asciiTheme="majorHAnsi" w:hAnsiTheme="majorHAnsi"/>
        </w:rPr>
      </w:pPr>
    </w:p>
    <w:p w14:paraId="74A8B701" w14:textId="26D97CD3" w:rsidR="0080639A" w:rsidRDefault="0080639A" w:rsidP="00C91395">
      <w:pPr>
        <w:numPr>
          <w:ilvl w:val="0"/>
          <w:numId w:val="45"/>
        </w:numPr>
        <w:rPr>
          <w:rFonts w:asciiTheme="majorHAnsi" w:hAnsiTheme="majorHAnsi"/>
        </w:rPr>
      </w:pPr>
      <w:r w:rsidRPr="0045174E">
        <w:rPr>
          <w:rFonts w:asciiTheme="majorHAnsi" w:hAnsiTheme="majorHAnsi"/>
        </w:rPr>
        <w:t>Approval of the Agenda</w:t>
      </w:r>
    </w:p>
    <w:p w14:paraId="6DCD9B30" w14:textId="77777777" w:rsidR="00252D19" w:rsidRDefault="00252D19" w:rsidP="00252D19">
      <w:pPr>
        <w:rPr>
          <w:rFonts w:asciiTheme="majorHAnsi" w:hAnsiTheme="majorHAnsi"/>
        </w:rPr>
      </w:pPr>
    </w:p>
    <w:p w14:paraId="10141746" w14:textId="16B60FE1" w:rsidR="00252D19" w:rsidRPr="00C91395" w:rsidRDefault="00252D19" w:rsidP="00C91395">
      <w:pPr>
        <w:numPr>
          <w:ilvl w:val="0"/>
          <w:numId w:val="45"/>
        </w:numPr>
        <w:rPr>
          <w:rFonts w:asciiTheme="majorHAnsi" w:hAnsiTheme="majorHAnsi"/>
        </w:rPr>
      </w:pPr>
      <w:r>
        <w:rPr>
          <w:rFonts w:asciiTheme="majorHAnsi" w:hAnsiTheme="majorHAnsi"/>
        </w:rPr>
        <w:t xml:space="preserve">Present:  Dolores Davison (chair); Randy Beach, Marie Boyd, Karen </w:t>
      </w:r>
      <w:proofErr w:type="spellStart"/>
      <w:r>
        <w:rPr>
          <w:rFonts w:asciiTheme="majorHAnsi" w:hAnsiTheme="majorHAnsi"/>
        </w:rPr>
        <w:t>Daar</w:t>
      </w:r>
      <w:proofErr w:type="spellEnd"/>
      <w:r>
        <w:rPr>
          <w:rFonts w:asciiTheme="majorHAnsi" w:hAnsiTheme="majorHAnsi"/>
        </w:rPr>
        <w:t xml:space="preserve">, Dan Keller, Michelle </w:t>
      </w:r>
      <w:proofErr w:type="spellStart"/>
      <w:r>
        <w:rPr>
          <w:rFonts w:asciiTheme="majorHAnsi" w:hAnsiTheme="majorHAnsi"/>
        </w:rPr>
        <w:t>Sampat</w:t>
      </w:r>
      <w:proofErr w:type="spellEnd"/>
      <w:r>
        <w:rPr>
          <w:rFonts w:asciiTheme="majorHAnsi" w:hAnsiTheme="majorHAnsi"/>
        </w:rPr>
        <w:t xml:space="preserve">, Craig </w:t>
      </w:r>
      <w:proofErr w:type="spellStart"/>
      <w:r>
        <w:rPr>
          <w:rFonts w:asciiTheme="majorHAnsi" w:hAnsiTheme="majorHAnsi"/>
        </w:rPr>
        <w:t>Rutan</w:t>
      </w:r>
      <w:proofErr w:type="spellEnd"/>
      <w:r>
        <w:rPr>
          <w:rFonts w:asciiTheme="majorHAnsi" w:hAnsiTheme="majorHAnsi"/>
        </w:rPr>
        <w:t xml:space="preserve">, Michael </w:t>
      </w:r>
      <w:proofErr w:type="spellStart"/>
      <w:r>
        <w:rPr>
          <w:rFonts w:asciiTheme="majorHAnsi" w:hAnsiTheme="majorHAnsi"/>
        </w:rPr>
        <w:t>Wyly</w:t>
      </w:r>
      <w:proofErr w:type="spellEnd"/>
    </w:p>
    <w:p w14:paraId="078187B8" w14:textId="77777777" w:rsidR="0080639A" w:rsidRPr="0045174E" w:rsidRDefault="0080639A" w:rsidP="0045174E">
      <w:pPr>
        <w:rPr>
          <w:rFonts w:asciiTheme="majorHAnsi" w:hAnsiTheme="majorHAnsi"/>
        </w:rPr>
      </w:pPr>
    </w:p>
    <w:p w14:paraId="5F9BE485" w14:textId="490BDA87" w:rsidR="00C91395" w:rsidRDefault="004D0C55" w:rsidP="00C91395">
      <w:pPr>
        <w:numPr>
          <w:ilvl w:val="0"/>
          <w:numId w:val="45"/>
        </w:numPr>
        <w:rPr>
          <w:rFonts w:asciiTheme="majorHAnsi" w:hAnsiTheme="majorHAnsi"/>
        </w:rPr>
      </w:pPr>
      <w:r>
        <w:rPr>
          <w:rFonts w:asciiTheme="majorHAnsi" w:hAnsiTheme="majorHAnsi"/>
        </w:rPr>
        <w:t>Discussion items, with action as needed</w:t>
      </w:r>
    </w:p>
    <w:p w14:paraId="66CB4455" w14:textId="4607FE09" w:rsidR="00ED1B8B" w:rsidRPr="00C91395" w:rsidRDefault="00ED1B8B" w:rsidP="00ED1B8B">
      <w:pPr>
        <w:rPr>
          <w:rFonts w:asciiTheme="majorHAnsi" w:hAnsiTheme="majorHAnsi"/>
        </w:rPr>
      </w:pPr>
    </w:p>
    <w:p w14:paraId="03834FE0" w14:textId="65BFD3EA" w:rsidR="00C91395" w:rsidRDefault="00C91395" w:rsidP="00C91395">
      <w:pPr>
        <w:numPr>
          <w:ilvl w:val="1"/>
          <w:numId w:val="45"/>
        </w:numPr>
        <w:rPr>
          <w:rFonts w:asciiTheme="majorHAnsi" w:hAnsiTheme="majorHAnsi"/>
        </w:rPr>
      </w:pPr>
      <w:r>
        <w:rPr>
          <w:rFonts w:asciiTheme="majorHAnsi" w:hAnsiTheme="majorHAnsi"/>
        </w:rPr>
        <w:t xml:space="preserve">Report out from Plenary </w:t>
      </w:r>
    </w:p>
    <w:p w14:paraId="798B440C" w14:textId="77777777" w:rsidR="00ED1B8B" w:rsidRDefault="00ED1B8B" w:rsidP="00ED1B8B">
      <w:pPr>
        <w:pStyle w:val="ListParagraph"/>
        <w:numPr>
          <w:ilvl w:val="2"/>
          <w:numId w:val="45"/>
        </w:numPr>
        <w:rPr>
          <w:rFonts w:asciiTheme="majorHAnsi" w:hAnsiTheme="majorHAnsi"/>
        </w:rPr>
      </w:pPr>
      <w:r>
        <w:rPr>
          <w:rFonts w:asciiTheme="majorHAnsi" w:hAnsiTheme="majorHAnsi"/>
        </w:rPr>
        <w:t xml:space="preserve">Streamlining Curriculum Panel at the General Session went well.  Dolores and Jackie held a follow-up breakout session.  </w:t>
      </w:r>
    </w:p>
    <w:p w14:paraId="283F4BDB" w14:textId="1F4DCBE7" w:rsidR="00ED1B8B" w:rsidRDefault="00ED1B8B" w:rsidP="00ED1B8B">
      <w:pPr>
        <w:pStyle w:val="ListParagraph"/>
        <w:numPr>
          <w:ilvl w:val="3"/>
          <w:numId w:val="45"/>
        </w:numPr>
        <w:rPr>
          <w:rFonts w:asciiTheme="majorHAnsi" w:hAnsiTheme="majorHAnsi"/>
        </w:rPr>
      </w:pPr>
      <w:r>
        <w:rPr>
          <w:rFonts w:asciiTheme="majorHAnsi" w:hAnsiTheme="majorHAnsi"/>
        </w:rPr>
        <w:t>Attendees were concerned about the local certification processes and local timelines for course submissions.</w:t>
      </w:r>
    </w:p>
    <w:p w14:paraId="6E6836A8" w14:textId="3DDBB6AA" w:rsidR="00ED1B8B" w:rsidRPr="00ED1B8B" w:rsidRDefault="00ED1B8B" w:rsidP="00ED1B8B">
      <w:pPr>
        <w:pStyle w:val="ListParagraph"/>
        <w:numPr>
          <w:ilvl w:val="3"/>
          <w:numId w:val="45"/>
        </w:numPr>
        <w:rPr>
          <w:rFonts w:asciiTheme="majorHAnsi" w:hAnsiTheme="majorHAnsi"/>
        </w:rPr>
      </w:pPr>
      <w:r>
        <w:rPr>
          <w:rFonts w:asciiTheme="majorHAnsi" w:hAnsiTheme="majorHAnsi"/>
        </w:rPr>
        <w:t xml:space="preserve">Another concern was Curriculum Chair and CIO turnover.  Retaining curriculum chairs and succession planning is critical.   Data from the </w:t>
      </w:r>
      <w:r>
        <w:t>Local Senate Survey will provide some information regarding   It might be advisable to survey curriculum chairs to determine what their duties are, whether they are elected or appointed, release time, etc…</w:t>
      </w:r>
    </w:p>
    <w:p w14:paraId="30FB6FCD" w14:textId="25EDB519" w:rsidR="00ED1B8B" w:rsidRPr="00ED1B8B" w:rsidRDefault="00ED1B8B" w:rsidP="00ED1B8B">
      <w:pPr>
        <w:pStyle w:val="ListParagraph"/>
        <w:numPr>
          <w:ilvl w:val="3"/>
          <w:numId w:val="45"/>
        </w:numPr>
        <w:rPr>
          <w:rFonts w:asciiTheme="majorHAnsi" w:hAnsiTheme="majorHAnsi"/>
        </w:rPr>
      </w:pPr>
      <w:r>
        <w:t>Breakouts at regionals, plenary, and/or the Curriculum Institute could be offered on local models around the state</w:t>
      </w:r>
    </w:p>
    <w:p w14:paraId="7390C420" w14:textId="5F8CDB83" w:rsidR="00ED1B8B" w:rsidRPr="00ED1B8B" w:rsidRDefault="00ED1B8B" w:rsidP="00ED1B8B">
      <w:pPr>
        <w:pStyle w:val="ListParagraph"/>
        <w:numPr>
          <w:ilvl w:val="3"/>
          <w:numId w:val="45"/>
        </w:numPr>
        <w:rPr>
          <w:rFonts w:asciiTheme="majorHAnsi" w:hAnsiTheme="majorHAnsi"/>
        </w:rPr>
      </w:pPr>
      <w:r>
        <w:t xml:space="preserve">Curriculum committees will need to undergo annual training on the local certification process. </w:t>
      </w:r>
      <w:r w:rsidR="003F661A">
        <w:t>PDC modules could be updated to provide training.</w:t>
      </w:r>
    </w:p>
    <w:p w14:paraId="1F1AAB0A" w14:textId="77777777" w:rsidR="00C33490" w:rsidRDefault="00C33490" w:rsidP="00C33490">
      <w:pPr>
        <w:ind w:left="1440"/>
        <w:rPr>
          <w:rFonts w:asciiTheme="majorHAnsi" w:hAnsiTheme="majorHAnsi"/>
        </w:rPr>
      </w:pPr>
    </w:p>
    <w:p w14:paraId="63DE779E" w14:textId="41423698" w:rsidR="00C91395" w:rsidRDefault="009377D8" w:rsidP="00C91395">
      <w:pPr>
        <w:numPr>
          <w:ilvl w:val="1"/>
          <w:numId w:val="45"/>
        </w:numPr>
        <w:rPr>
          <w:rFonts w:asciiTheme="majorHAnsi" w:hAnsiTheme="majorHAnsi"/>
        </w:rPr>
      </w:pPr>
      <w:r>
        <w:rPr>
          <w:rFonts w:asciiTheme="majorHAnsi" w:hAnsiTheme="majorHAnsi"/>
        </w:rPr>
        <w:t>Updating curriculum website (assignments for particular pages)</w:t>
      </w:r>
    </w:p>
    <w:p w14:paraId="2754100F" w14:textId="11DDB729" w:rsidR="003F661A" w:rsidRPr="00533BEF" w:rsidRDefault="00252D19" w:rsidP="00533BEF">
      <w:pPr>
        <w:numPr>
          <w:ilvl w:val="2"/>
          <w:numId w:val="45"/>
        </w:numPr>
        <w:rPr>
          <w:rFonts w:asciiTheme="majorHAnsi" w:hAnsiTheme="majorHAnsi"/>
        </w:rPr>
      </w:pPr>
      <w:hyperlink r:id="rId9" w:history="1">
        <w:r w:rsidR="00ED1B8B" w:rsidRPr="00A171EC">
          <w:rPr>
            <w:rStyle w:val="Hyperlink"/>
            <w:rFonts w:asciiTheme="majorHAnsi" w:hAnsiTheme="majorHAnsi"/>
          </w:rPr>
          <w:t>http://www.ccccurriculum.net</w:t>
        </w:r>
      </w:hyperlink>
    </w:p>
    <w:p w14:paraId="13D65E4E" w14:textId="1D022F44" w:rsidR="003F661A" w:rsidRDefault="003F661A" w:rsidP="003F661A">
      <w:pPr>
        <w:numPr>
          <w:ilvl w:val="2"/>
          <w:numId w:val="45"/>
        </w:numPr>
        <w:rPr>
          <w:rFonts w:asciiTheme="majorHAnsi" w:hAnsiTheme="majorHAnsi"/>
        </w:rPr>
      </w:pPr>
      <w:r>
        <w:rPr>
          <w:rFonts w:asciiTheme="majorHAnsi" w:hAnsiTheme="majorHAnsi"/>
        </w:rPr>
        <w:t xml:space="preserve">The Faculty </w:t>
      </w:r>
      <w:r w:rsidR="00533BEF">
        <w:rPr>
          <w:rFonts w:asciiTheme="majorHAnsi" w:hAnsiTheme="majorHAnsi"/>
        </w:rPr>
        <w:t xml:space="preserve">Professional </w:t>
      </w:r>
      <w:r>
        <w:rPr>
          <w:rFonts w:asciiTheme="majorHAnsi" w:hAnsiTheme="majorHAnsi"/>
        </w:rPr>
        <w:t>Development Chair will work with the Curriculum Committee Chair to update the PDC modules on the page.</w:t>
      </w:r>
    </w:p>
    <w:p w14:paraId="1B43400E" w14:textId="32785F76" w:rsidR="003F661A" w:rsidRDefault="003F661A" w:rsidP="003F661A">
      <w:pPr>
        <w:numPr>
          <w:ilvl w:val="2"/>
          <w:numId w:val="45"/>
        </w:numPr>
        <w:rPr>
          <w:rFonts w:asciiTheme="majorHAnsi" w:hAnsiTheme="majorHAnsi"/>
        </w:rPr>
      </w:pPr>
      <w:r>
        <w:rPr>
          <w:rFonts w:asciiTheme="majorHAnsi" w:hAnsiTheme="majorHAnsi"/>
        </w:rPr>
        <w:t>Dolores and Craig wi</w:t>
      </w:r>
      <w:r w:rsidR="00533BEF">
        <w:rPr>
          <w:rFonts w:asciiTheme="majorHAnsi" w:hAnsiTheme="majorHAnsi"/>
        </w:rPr>
        <w:t xml:space="preserve">ll look at the website and remove </w:t>
      </w:r>
      <w:r>
        <w:rPr>
          <w:rFonts w:asciiTheme="majorHAnsi" w:hAnsiTheme="majorHAnsi"/>
        </w:rPr>
        <w:t xml:space="preserve">outdated information.  </w:t>
      </w:r>
    </w:p>
    <w:p w14:paraId="4EF30C01" w14:textId="5344D1C7" w:rsidR="00533BEF" w:rsidRPr="003F661A" w:rsidRDefault="00533BEF" w:rsidP="003F661A">
      <w:pPr>
        <w:numPr>
          <w:ilvl w:val="2"/>
          <w:numId w:val="45"/>
        </w:numPr>
        <w:rPr>
          <w:rFonts w:asciiTheme="majorHAnsi" w:hAnsiTheme="majorHAnsi"/>
        </w:rPr>
      </w:pPr>
      <w:r>
        <w:rPr>
          <w:rFonts w:asciiTheme="majorHAnsi" w:hAnsiTheme="majorHAnsi"/>
        </w:rPr>
        <w:t>Links, including to the 5C and the CIO pages, will be updated.</w:t>
      </w:r>
    </w:p>
    <w:p w14:paraId="71B180A8" w14:textId="77777777" w:rsidR="00ED1B8B" w:rsidRDefault="00ED1B8B" w:rsidP="00ED1B8B">
      <w:pPr>
        <w:ind w:left="2160"/>
        <w:rPr>
          <w:rFonts w:asciiTheme="majorHAnsi" w:hAnsiTheme="majorHAnsi"/>
        </w:rPr>
      </w:pPr>
    </w:p>
    <w:p w14:paraId="618BE03C" w14:textId="77777777" w:rsidR="00252D19" w:rsidRDefault="00252D19" w:rsidP="00ED1B8B">
      <w:pPr>
        <w:ind w:left="2160"/>
        <w:rPr>
          <w:rFonts w:asciiTheme="majorHAnsi" w:hAnsiTheme="majorHAnsi"/>
        </w:rPr>
      </w:pPr>
    </w:p>
    <w:p w14:paraId="4E265229" w14:textId="77777777" w:rsidR="00252D19" w:rsidRDefault="00252D19" w:rsidP="00ED1B8B">
      <w:pPr>
        <w:ind w:left="2160"/>
        <w:rPr>
          <w:rFonts w:asciiTheme="majorHAnsi" w:hAnsiTheme="majorHAnsi"/>
        </w:rPr>
      </w:pPr>
      <w:bookmarkStart w:id="0" w:name="_GoBack"/>
      <w:bookmarkEnd w:id="0"/>
    </w:p>
    <w:p w14:paraId="6CA0B4C4" w14:textId="77777777" w:rsidR="00DF1DE1" w:rsidRDefault="00DF1DE1" w:rsidP="00ED1B8B">
      <w:pPr>
        <w:ind w:left="2160"/>
        <w:rPr>
          <w:rFonts w:asciiTheme="majorHAnsi" w:hAnsiTheme="majorHAnsi"/>
        </w:rPr>
      </w:pPr>
    </w:p>
    <w:p w14:paraId="409C86B8" w14:textId="3C0AC4BF" w:rsidR="009377D8" w:rsidRDefault="009377D8" w:rsidP="00C91395">
      <w:pPr>
        <w:numPr>
          <w:ilvl w:val="1"/>
          <w:numId w:val="45"/>
        </w:numPr>
        <w:rPr>
          <w:rFonts w:asciiTheme="majorHAnsi" w:hAnsiTheme="majorHAnsi"/>
        </w:rPr>
      </w:pPr>
      <w:r>
        <w:rPr>
          <w:rFonts w:asciiTheme="majorHAnsi" w:hAnsiTheme="majorHAnsi"/>
        </w:rPr>
        <w:lastRenderedPageBreak/>
        <w:t xml:space="preserve">Institute Planning </w:t>
      </w:r>
    </w:p>
    <w:p w14:paraId="718283E1" w14:textId="385BBA05" w:rsidR="00840711" w:rsidRDefault="00840711" w:rsidP="00840711">
      <w:pPr>
        <w:numPr>
          <w:ilvl w:val="2"/>
          <w:numId w:val="45"/>
        </w:numPr>
        <w:rPr>
          <w:rFonts w:asciiTheme="majorHAnsi" w:hAnsiTheme="majorHAnsi"/>
        </w:rPr>
      </w:pPr>
      <w:r>
        <w:rPr>
          <w:rFonts w:asciiTheme="majorHAnsi" w:hAnsiTheme="majorHAnsi"/>
        </w:rPr>
        <w:t>F</w:t>
      </w:r>
      <w:r w:rsidR="00257362">
        <w:rPr>
          <w:rFonts w:asciiTheme="majorHAnsi" w:hAnsiTheme="majorHAnsi"/>
        </w:rPr>
        <w:t>acilitators versus participants</w:t>
      </w:r>
    </w:p>
    <w:p w14:paraId="31FC2AFB" w14:textId="3B656F84" w:rsidR="00257362" w:rsidRPr="00257362" w:rsidRDefault="00257362" w:rsidP="00257362">
      <w:pPr>
        <w:pStyle w:val="ListParagraph"/>
        <w:numPr>
          <w:ilvl w:val="3"/>
          <w:numId w:val="45"/>
        </w:numPr>
        <w:rPr>
          <w:rFonts w:asciiTheme="majorHAnsi" w:hAnsiTheme="majorHAnsi"/>
        </w:rPr>
      </w:pPr>
      <w:r>
        <w:rPr>
          <w:rFonts w:asciiTheme="majorHAnsi" w:hAnsiTheme="majorHAnsi"/>
        </w:rPr>
        <w:t>Facilitators help coordinate breakouts.  Participants will present information.  It</w:t>
      </w:r>
      <w:r w:rsidR="00F24A8B">
        <w:rPr>
          <w:rFonts w:asciiTheme="majorHAnsi" w:hAnsiTheme="majorHAnsi"/>
        </w:rPr>
        <w:t xml:space="preserve"> is </w:t>
      </w:r>
      <w:r>
        <w:rPr>
          <w:rFonts w:asciiTheme="majorHAnsi" w:hAnsiTheme="majorHAnsi"/>
        </w:rPr>
        <w:t xml:space="preserve">advisable </w:t>
      </w:r>
      <w:r w:rsidR="00F24A8B">
        <w:rPr>
          <w:rFonts w:asciiTheme="majorHAnsi" w:hAnsiTheme="majorHAnsi"/>
        </w:rPr>
        <w:t>for committee members to facilitate breakouts on topics that they</w:t>
      </w:r>
      <w:r>
        <w:rPr>
          <w:rFonts w:asciiTheme="majorHAnsi" w:hAnsiTheme="majorHAnsi"/>
        </w:rPr>
        <w:t xml:space="preserve"> are able to present </w:t>
      </w:r>
      <w:r w:rsidR="00F24A8B">
        <w:rPr>
          <w:rFonts w:asciiTheme="majorHAnsi" w:hAnsiTheme="majorHAnsi"/>
        </w:rPr>
        <w:t xml:space="preserve">on </w:t>
      </w:r>
      <w:r>
        <w:rPr>
          <w:rFonts w:asciiTheme="majorHAnsi" w:hAnsiTheme="majorHAnsi"/>
        </w:rPr>
        <w:t>as well.</w:t>
      </w:r>
    </w:p>
    <w:p w14:paraId="264ECCBA" w14:textId="77777777" w:rsidR="00F24A8B" w:rsidRDefault="00840711" w:rsidP="00840711">
      <w:pPr>
        <w:numPr>
          <w:ilvl w:val="2"/>
          <w:numId w:val="45"/>
        </w:numPr>
        <w:rPr>
          <w:rFonts w:asciiTheme="majorHAnsi" w:hAnsiTheme="majorHAnsi"/>
        </w:rPr>
      </w:pPr>
      <w:r>
        <w:rPr>
          <w:rFonts w:asciiTheme="majorHAnsi" w:hAnsiTheme="majorHAnsi"/>
        </w:rPr>
        <w:t>Suggestions for presenters not on the list provided</w:t>
      </w:r>
      <w:r w:rsidR="00CC34EF">
        <w:rPr>
          <w:rFonts w:asciiTheme="majorHAnsi" w:hAnsiTheme="majorHAnsi"/>
        </w:rPr>
        <w:t xml:space="preserve">: </w:t>
      </w:r>
    </w:p>
    <w:p w14:paraId="0BDFBA9D" w14:textId="77777777" w:rsidR="00F24A8B" w:rsidRDefault="00CC34EF" w:rsidP="00F24A8B">
      <w:pPr>
        <w:pStyle w:val="ListParagraph"/>
        <w:numPr>
          <w:ilvl w:val="0"/>
          <w:numId w:val="47"/>
        </w:numPr>
        <w:rPr>
          <w:rFonts w:asciiTheme="majorHAnsi" w:hAnsiTheme="majorHAnsi"/>
        </w:rPr>
      </w:pPr>
      <w:r w:rsidRPr="00F24A8B">
        <w:rPr>
          <w:rFonts w:asciiTheme="majorHAnsi" w:hAnsiTheme="majorHAnsi"/>
        </w:rPr>
        <w:t>ASCCC Executive</w:t>
      </w:r>
      <w:r w:rsidR="00F24A8B">
        <w:rPr>
          <w:rFonts w:asciiTheme="majorHAnsi" w:hAnsiTheme="majorHAnsi"/>
        </w:rPr>
        <w:t xml:space="preserve"> Committee members</w:t>
      </w:r>
    </w:p>
    <w:p w14:paraId="5822741B" w14:textId="162F5550" w:rsidR="00F24A8B" w:rsidRDefault="00F24A8B" w:rsidP="00F24A8B">
      <w:pPr>
        <w:pStyle w:val="ListParagraph"/>
        <w:numPr>
          <w:ilvl w:val="0"/>
          <w:numId w:val="47"/>
        </w:numPr>
        <w:rPr>
          <w:rFonts w:asciiTheme="majorHAnsi" w:hAnsiTheme="majorHAnsi"/>
        </w:rPr>
      </w:pPr>
      <w:r>
        <w:rPr>
          <w:rFonts w:asciiTheme="majorHAnsi" w:hAnsiTheme="majorHAnsi"/>
        </w:rPr>
        <w:t>Marie Boyd</w:t>
      </w:r>
    </w:p>
    <w:p w14:paraId="3EA7CB4F" w14:textId="37BC9164" w:rsidR="00F24A8B" w:rsidRDefault="00F24A8B" w:rsidP="00F24A8B">
      <w:pPr>
        <w:pStyle w:val="ListParagraph"/>
        <w:numPr>
          <w:ilvl w:val="0"/>
          <w:numId w:val="47"/>
        </w:numPr>
        <w:rPr>
          <w:rFonts w:asciiTheme="majorHAnsi" w:hAnsiTheme="majorHAnsi"/>
        </w:rPr>
      </w:pPr>
      <w:r>
        <w:rPr>
          <w:rFonts w:asciiTheme="majorHAnsi" w:hAnsiTheme="majorHAnsi"/>
        </w:rPr>
        <w:t>Stephanie Curry</w:t>
      </w:r>
    </w:p>
    <w:p w14:paraId="45517A80" w14:textId="20B9BC50" w:rsidR="00F24A8B" w:rsidRDefault="00F56F62" w:rsidP="00F24A8B">
      <w:pPr>
        <w:pStyle w:val="ListParagraph"/>
        <w:numPr>
          <w:ilvl w:val="0"/>
          <w:numId w:val="47"/>
        </w:numPr>
        <w:rPr>
          <w:rFonts w:asciiTheme="majorHAnsi" w:hAnsiTheme="majorHAnsi"/>
        </w:rPr>
      </w:pPr>
      <w:r>
        <w:rPr>
          <w:rFonts w:asciiTheme="majorHAnsi" w:hAnsiTheme="majorHAnsi"/>
        </w:rPr>
        <w:t xml:space="preserve">Barbara </w:t>
      </w:r>
      <w:proofErr w:type="spellStart"/>
      <w:r>
        <w:rPr>
          <w:rFonts w:asciiTheme="majorHAnsi" w:hAnsiTheme="majorHAnsi"/>
        </w:rPr>
        <w:t>Illowsky</w:t>
      </w:r>
      <w:proofErr w:type="spellEnd"/>
    </w:p>
    <w:p w14:paraId="1079FA38" w14:textId="2722F0E5" w:rsidR="00F56F62" w:rsidRDefault="00DF1DE1" w:rsidP="00F24A8B">
      <w:pPr>
        <w:pStyle w:val="ListParagraph"/>
        <w:numPr>
          <w:ilvl w:val="0"/>
          <w:numId w:val="47"/>
        </w:numPr>
        <w:rPr>
          <w:rFonts w:asciiTheme="majorHAnsi" w:hAnsiTheme="majorHAnsi"/>
        </w:rPr>
      </w:pPr>
      <w:r>
        <w:rPr>
          <w:rFonts w:asciiTheme="majorHAnsi" w:hAnsiTheme="majorHAnsi"/>
        </w:rPr>
        <w:t xml:space="preserve">Kim </w:t>
      </w:r>
      <w:proofErr w:type="spellStart"/>
      <w:r>
        <w:rPr>
          <w:rFonts w:asciiTheme="majorHAnsi" w:hAnsiTheme="majorHAnsi"/>
        </w:rPr>
        <w:t>Sche</w:t>
      </w:r>
      <w:r w:rsidR="00F56F62">
        <w:rPr>
          <w:rFonts w:asciiTheme="majorHAnsi" w:hAnsiTheme="majorHAnsi"/>
        </w:rPr>
        <w:t>nck</w:t>
      </w:r>
      <w:proofErr w:type="spellEnd"/>
    </w:p>
    <w:p w14:paraId="00FEF4ED" w14:textId="61876B40" w:rsidR="00F56F62" w:rsidRDefault="00F56F62" w:rsidP="00F24A8B">
      <w:pPr>
        <w:pStyle w:val="ListParagraph"/>
        <w:numPr>
          <w:ilvl w:val="0"/>
          <w:numId w:val="47"/>
        </w:numPr>
        <w:rPr>
          <w:rFonts w:asciiTheme="majorHAnsi" w:hAnsiTheme="majorHAnsi"/>
        </w:rPr>
      </w:pPr>
      <w:r>
        <w:rPr>
          <w:rFonts w:asciiTheme="majorHAnsi" w:hAnsiTheme="majorHAnsi"/>
        </w:rPr>
        <w:t>BJ Snowden</w:t>
      </w:r>
    </w:p>
    <w:p w14:paraId="232A5017" w14:textId="50985A71" w:rsidR="00F56F62" w:rsidRDefault="00DF1DE1" w:rsidP="00F24A8B">
      <w:pPr>
        <w:pStyle w:val="ListParagraph"/>
        <w:numPr>
          <w:ilvl w:val="0"/>
          <w:numId w:val="47"/>
        </w:numPr>
        <w:rPr>
          <w:rFonts w:asciiTheme="majorHAnsi" w:hAnsiTheme="majorHAnsi"/>
        </w:rPr>
      </w:pPr>
      <w:r>
        <w:rPr>
          <w:rFonts w:asciiTheme="majorHAnsi" w:hAnsiTheme="majorHAnsi"/>
        </w:rPr>
        <w:t>Stephanie Dumont</w:t>
      </w:r>
    </w:p>
    <w:p w14:paraId="5B4BA76C" w14:textId="7FD29197" w:rsidR="00F56F62" w:rsidRDefault="00F56F62" w:rsidP="00F24A8B">
      <w:pPr>
        <w:pStyle w:val="ListParagraph"/>
        <w:numPr>
          <w:ilvl w:val="0"/>
          <w:numId w:val="47"/>
        </w:numPr>
        <w:rPr>
          <w:rFonts w:asciiTheme="majorHAnsi" w:hAnsiTheme="majorHAnsi"/>
        </w:rPr>
      </w:pPr>
      <w:r>
        <w:rPr>
          <w:rFonts w:asciiTheme="majorHAnsi" w:hAnsiTheme="majorHAnsi"/>
        </w:rPr>
        <w:t xml:space="preserve">Michael </w:t>
      </w:r>
      <w:proofErr w:type="spellStart"/>
      <w:r>
        <w:rPr>
          <w:rFonts w:asciiTheme="majorHAnsi" w:hAnsiTheme="majorHAnsi"/>
        </w:rPr>
        <w:t>Heuman</w:t>
      </w:r>
      <w:r w:rsidR="00DF1DE1">
        <w:rPr>
          <w:rFonts w:asciiTheme="majorHAnsi" w:hAnsiTheme="majorHAnsi"/>
        </w:rPr>
        <w:t>n</w:t>
      </w:r>
      <w:proofErr w:type="spellEnd"/>
    </w:p>
    <w:p w14:paraId="6B9484A7" w14:textId="4C284750" w:rsidR="00F56F62" w:rsidRDefault="00F56F62" w:rsidP="00F24A8B">
      <w:pPr>
        <w:pStyle w:val="ListParagraph"/>
        <w:numPr>
          <w:ilvl w:val="0"/>
          <w:numId w:val="47"/>
        </w:numPr>
        <w:rPr>
          <w:rFonts w:asciiTheme="majorHAnsi" w:hAnsiTheme="majorHAnsi"/>
        </w:rPr>
      </w:pPr>
      <w:proofErr w:type="spellStart"/>
      <w:r>
        <w:rPr>
          <w:rFonts w:asciiTheme="majorHAnsi" w:hAnsiTheme="majorHAnsi"/>
        </w:rPr>
        <w:t>Jory</w:t>
      </w:r>
      <w:proofErr w:type="spellEnd"/>
      <w:r w:rsidR="00DF1DE1">
        <w:rPr>
          <w:rFonts w:asciiTheme="majorHAnsi" w:hAnsiTheme="majorHAnsi"/>
        </w:rPr>
        <w:t xml:space="preserve"> Hadsell</w:t>
      </w:r>
    </w:p>
    <w:p w14:paraId="0B848BC5" w14:textId="7D02145A" w:rsidR="00F56F62" w:rsidRDefault="00F56F62" w:rsidP="00F24A8B">
      <w:pPr>
        <w:pStyle w:val="ListParagraph"/>
        <w:numPr>
          <w:ilvl w:val="0"/>
          <w:numId w:val="47"/>
        </w:numPr>
        <w:rPr>
          <w:rFonts w:asciiTheme="majorHAnsi" w:hAnsiTheme="majorHAnsi"/>
        </w:rPr>
      </w:pPr>
      <w:r>
        <w:rPr>
          <w:rFonts w:asciiTheme="majorHAnsi" w:hAnsiTheme="majorHAnsi"/>
        </w:rPr>
        <w:t>Eric Shearer</w:t>
      </w:r>
    </w:p>
    <w:p w14:paraId="1CB9834C" w14:textId="7EE7813C" w:rsidR="00F56F62" w:rsidRDefault="00F56F62" w:rsidP="00F24A8B">
      <w:pPr>
        <w:pStyle w:val="ListParagraph"/>
        <w:numPr>
          <w:ilvl w:val="0"/>
          <w:numId w:val="47"/>
        </w:numPr>
        <w:rPr>
          <w:rFonts w:asciiTheme="majorHAnsi" w:hAnsiTheme="majorHAnsi"/>
        </w:rPr>
      </w:pPr>
      <w:r>
        <w:rPr>
          <w:rFonts w:asciiTheme="majorHAnsi" w:hAnsiTheme="majorHAnsi"/>
        </w:rPr>
        <w:t>Michelle Grimes-Hillman</w:t>
      </w:r>
    </w:p>
    <w:p w14:paraId="370A3684" w14:textId="5740C5F8" w:rsidR="00840711" w:rsidRDefault="00CC34EF" w:rsidP="00F24A8B">
      <w:pPr>
        <w:pStyle w:val="ListParagraph"/>
        <w:numPr>
          <w:ilvl w:val="0"/>
          <w:numId w:val="47"/>
        </w:numPr>
        <w:rPr>
          <w:rFonts w:asciiTheme="majorHAnsi" w:hAnsiTheme="majorHAnsi"/>
        </w:rPr>
      </w:pPr>
      <w:r w:rsidRPr="00F24A8B">
        <w:rPr>
          <w:rFonts w:asciiTheme="majorHAnsi" w:hAnsiTheme="majorHAnsi"/>
        </w:rPr>
        <w:t>Davi</w:t>
      </w:r>
      <w:r w:rsidR="00F24A8B">
        <w:rPr>
          <w:rFonts w:asciiTheme="majorHAnsi" w:hAnsiTheme="majorHAnsi"/>
        </w:rPr>
        <w:t xml:space="preserve">d Morse </w:t>
      </w:r>
    </w:p>
    <w:p w14:paraId="6AF7ABDC" w14:textId="5625056E" w:rsidR="00F24A8B" w:rsidRPr="00F24A8B" w:rsidRDefault="00DA129D" w:rsidP="00F24A8B">
      <w:pPr>
        <w:pStyle w:val="ListParagraph"/>
        <w:numPr>
          <w:ilvl w:val="0"/>
          <w:numId w:val="47"/>
        </w:numPr>
        <w:rPr>
          <w:rFonts w:asciiTheme="majorHAnsi" w:hAnsiTheme="majorHAnsi"/>
        </w:rPr>
      </w:pPr>
      <w:r>
        <w:rPr>
          <w:rFonts w:asciiTheme="majorHAnsi" w:hAnsiTheme="majorHAnsi"/>
        </w:rPr>
        <w:t xml:space="preserve">Civic Engagement General Session: Invite </w:t>
      </w:r>
      <w:r w:rsidR="00F24A8B">
        <w:rPr>
          <w:rFonts w:asciiTheme="majorHAnsi" w:hAnsiTheme="majorHAnsi"/>
        </w:rPr>
        <w:t>Marty Ramey and an A&amp;R person fro</w:t>
      </w:r>
      <w:r>
        <w:rPr>
          <w:rFonts w:asciiTheme="majorHAnsi" w:hAnsiTheme="majorHAnsi"/>
        </w:rPr>
        <w:t>m Mt. SAC who is familiar with FERPA</w:t>
      </w:r>
    </w:p>
    <w:p w14:paraId="565B7C9C" w14:textId="5A5C3541" w:rsidR="00840711" w:rsidRDefault="00840711" w:rsidP="00DA129D">
      <w:pPr>
        <w:numPr>
          <w:ilvl w:val="2"/>
          <w:numId w:val="45"/>
        </w:numPr>
        <w:rPr>
          <w:rFonts w:asciiTheme="majorHAnsi" w:hAnsiTheme="majorHAnsi"/>
        </w:rPr>
      </w:pPr>
      <w:r>
        <w:rPr>
          <w:rFonts w:asciiTheme="majorHAnsi" w:hAnsiTheme="majorHAnsi"/>
        </w:rPr>
        <w:t>Additional breakouts/concerns</w:t>
      </w:r>
      <w:r w:rsidR="00F56F62">
        <w:rPr>
          <w:rFonts w:asciiTheme="majorHAnsi" w:hAnsiTheme="majorHAnsi"/>
        </w:rPr>
        <w:t>: Breakouts were modified and added</w:t>
      </w:r>
    </w:p>
    <w:p w14:paraId="4218BEF2" w14:textId="1D92F788" w:rsidR="00946131" w:rsidRDefault="00946131" w:rsidP="00946131">
      <w:pPr>
        <w:numPr>
          <w:ilvl w:val="2"/>
          <w:numId w:val="45"/>
        </w:numPr>
        <w:rPr>
          <w:rFonts w:asciiTheme="majorHAnsi" w:hAnsiTheme="majorHAnsi"/>
        </w:rPr>
      </w:pPr>
      <w:r>
        <w:rPr>
          <w:rFonts w:asciiTheme="majorHAnsi" w:hAnsiTheme="majorHAnsi"/>
        </w:rPr>
        <w:t xml:space="preserve">Several strands will be noted in the program: </w:t>
      </w:r>
      <w:r w:rsidR="008D462A">
        <w:rPr>
          <w:rFonts w:asciiTheme="majorHAnsi" w:hAnsiTheme="majorHAnsi"/>
        </w:rPr>
        <w:t>Curriculum Basics, Statewide Issues, Noncredit, GE, Effective Practices, CTE</w:t>
      </w:r>
    </w:p>
    <w:p w14:paraId="13A0EF2F" w14:textId="436B3A7A" w:rsidR="0080639A" w:rsidRDefault="00946131" w:rsidP="0045174E">
      <w:pPr>
        <w:numPr>
          <w:ilvl w:val="2"/>
          <w:numId w:val="45"/>
        </w:numPr>
        <w:rPr>
          <w:rFonts w:asciiTheme="majorHAnsi" w:hAnsiTheme="majorHAnsi"/>
        </w:rPr>
      </w:pPr>
      <w:r>
        <w:rPr>
          <w:rFonts w:asciiTheme="majorHAnsi" w:hAnsiTheme="majorHAnsi"/>
        </w:rPr>
        <w:t>Pathways for Breakouts: Brand New to Curriculum, Specialists, Curriculum Chair Allies</w:t>
      </w:r>
    </w:p>
    <w:p w14:paraId="03AF3D14" w14:textId="77777777" w:rsidR="005A2D35" w:rsidRPr="005A2D35" w:rsidRDefault="005A2D35" w:rsidP="005A2D35">
      <w:pPr>
        <w:ind w:left="2160"/>
        <w:rPr>
          <w:rFonts w:asciiTheme="majorHAnsi" w:hAnsiTheme="majorHAnsi"/>
        </w:rPr>
      </w:pPr>
    </w:p>
    <w:p w14:paraId="20048843" w14:textId="77777777" w:rsidR="0045174E" w:rsidRDefault="0080639A" w:rsidP="005A2D35">
      <w:pPr>
        <w:numPr>
          <w:ilvl w:val="1"/>
          <w:numId w:val="45"/>
        </w:numPr>
        <w:rPr>
          <w:rFonts w:asciiTheme="majorHAnsi" w:hAnsiTheme="majorHAnsi"/>
        </w:rPr>
      </w:pPr>
      <w:r w:rsidRPr="0045174E">
        <w:rPr>
          <w:rFonts w:asciiTheme="majorHAnsi" w:hAnsiTheme="majorHAnsi"/>
        </w:rPr>
        <w:t>Announcements</w:t>
      </w:r>
    </w:p>
    <w:p w14:paraId="042AB59F" w14:textId="4C63556B" w:rsidR="009377D8" w:rsidRDefault="009377D8" w:rsidP="005A2D35">
      <w:pPr>
        <w:numPr>
          <w:ilvl w:val="2"/>
          <w:numId w:val="45"/>
        </w:numPr>
        <w:rPr>
          <w:rFonts w:asciiTheme="majorHAnsi" w:hAnsiTheme="majorHAnsi"/>
        </w:rPr>
      </w:pPr>
      <w:r>
        <w:rPr>
          <w:rFonts w:asciiTheme="majorHAnsi" w:hAnsiTheme="majorHAnsi"/>
        </w:rPr>
        <w:t>Streamlining Workshops</w:t>
      </w:r>
      <w:r w:rsidR="00ED1B8B">
        <w:rPr>
          <w:rFonts w:asciiTheme="majorHAnsi" w:hAnsiTheme="majorHAnsi"/>
        </w:rPr>
        <w:t xml:space="preserve">: Streamlining workshops are going well.  </w:t>
      </w:r>
    </w:p>
    <w:p w14:paraId="1115A9FE" w14:textId="07271E57" w:rsidR="00840711" w:rsidRDefault="00840711" w:rsidP="005A2D35">
      <w:pPr>
        <w:pStyle w:val="ListParagraph"/>
        <w:numPr>
          <w:ilvl w:val="0"/>
          <w:numId w:val="48"/>
        </w:numPr>
        <w:rPr>
          <w:rFonts w:asciiTheme="majorHAnsi" w:hAnsiTheme="majorHAnsi"/>
        </w:rPr>
      </w:pPr>
      <w:r>
        <w:rPr>
          <w:rFonts w:asciiTheme="majorHAnsi" w:hAnsiTheme="majorHAnsi"/>
        </w:rPr>
        <w:t>3 May at Clovis Community College</w:t>
      </w:r>
    </w:p>
    <w:p w14:paraId="04540FD8" w14:textId="6BDAB3BC" w:rsidR="009377D8" w:rsidRDefault="009377D8" w:rsidP="005A2D35">
      <w:pPr>
        <w:pStyle w:val="ListParagraph"/>
        <w:numPr>
          <w:ilvl w:val="0"/>
          <w:numId w:val="48"/>
        </w:numPr>
        <w:rPr>
          <w:rFonts w:asciiTheme="majorHAnsi" w:hAnsiTheme="majorHAnsi"/>
        </w:rPr>
      </w:pPr>
      <w:r>
        <w:rPr>
          <w:rFonts w:asciiTheme="majorHAnsi" w:hAnsiTheme="majorHAnsi"/>
        </w:rPr>
        <w:t xml:space="preserve">12 May at Butte College </w:t>
      </w:r>
    </w:p>
    <w:p w14:paraId="56E5034F" w14:textId="402E2650" w:rsidR="009377D8" w:rsidRDefault="009377D8" w:rsidP="005A2D35">
      <w:pPr>
        <w:pStyle w:val="ListParagraph"/>
        <w:numPr>
          <w:ilvl w:val="0"/>
          <w:numId w:val="48"/>
        </w:numPr>
        <w:rPr>
          <w:rFonts w:asciiTheme="majorHAnsi" w:hAnsiTheme="majorHAnsi"/>
        </w:rPr>
      </w:pPr>
      <w:r>
        <w:rPr>
          <w:rFonts w:asciiTheme="majorHAnsi" w:hAnsiTheme="majorHAnsi"/>
        </w:rPr>
        <w:t xml:space="preserve">15 May at Irvine Valley College </w:t>
      </w:r>
    </w:p>
    <w:p w14:paraId="5EB77170" w14:textId="723A8F7C" w:rsidR="009377D8" w:rsidRDefault="009377D8" w:rsidP="005A2D35">
      <w:pPr>
        <w:pStyle w:val="ListParagraph"/>
        <w:numPr>
          <w:ilvl w:val="0"/>
          <w:numId w:val="48"/>
        </w:numPr>
        <w:rPr>
          <w:rFonts w:asciiTheme="majorHAnsi" w:hAnsiTheme="majorHAnsi"/>
        </w:rPr>
      </w:pPr>
      <w:r>
        <w:rPr>
          <w:rFonts w:asciiTheme="majorHAnsi" w:hAnsiTheme="majorHAnsi"/>
        </w:rPr>
        <w:t xml:space="preserve">22 May at San Diego Mesa College </w:t>
      </w:r>
    </w:p>
    <w:p w14:paraId="45809E02" w14:textId="033914E0" w:rsidR="009377D8" w:rsidRDefault="009377D8" w:rsidP="005A2D35">
      <w:pPr>
        <w:pStyle w:val="ListParagraph"/>
        <w:numPr>
          <w:ilvl w:val="0"/>
          <w:numId w:val="48"/>
        </w:numPr>
        <w:rPr>
          <w:rFonts w:asciiTheme="majorHAnsi" w:hAnsiTheme="majorHAnsi"/>
        </w:rPr>
      </w:pPr>
      <w:r>
        <w:rPr>
          <w:rFonts w:asciiTheme="majorHAnsi" w:hAnsiTheme="majorHAnsi"/>
        </w:rPr>
        <w:t xml:space="preserve">23 May at Chabot-Las </w:t>
      </w:r>
      <w:proofErr w:type="spellStart"/>
      <w:r>
        <w:rPr>
          <w:rFonts w:asciiTheme="majorHAnsi" w:hAnsiTheme="majorHAnsi"/>
        </w:rPr>
        <w:t>Positas</w:t>
      </w:r>
      <w:proofErr w:type="spellEnd"/>
      <w:r>
        <w:rPr>
          <w:rFonts w:asciiTheme="majorHAnsi" w:hAnsiTheme="majorHAnsi"/>
        </w:rPr>
        <w:t xml:space="preserve"> District Office </w:t>
      </w:r>
    </w:p>
    <w:p w14:paraId="5416A15B" w14:textId="23ADCCD3" w:rsidR="009377D8" w:rsidRDefault="00840711" w:rsidP="005A2D35">
      <w:pPr>
        <w:pStyle w:val="ListParagraph"/>
        <w:numPr>
          <w:ilvl w:val="0"/>
          <w:numId w:val="48"/>
        </w:numPr>
        <w:rPr>
          <w:rFonts w:asciiTheme="majorHAnsi" w:hAnsiTheme="majorHAnsi"/>
        </w:rPr>
      </w:pPr>
      <w:r>
        <w:rPr>
          <w:rFonts w:asciiTheme="majorHAnsi" w:hAnsiTheme="majorHAnsi"/>
        </w:rPr>
        <w:t xml:space="preserve">30 May at </w:t>
      </w:r>
      <w:r w:rsidR="009377D8">
        <w:rPr>
          <w:rFonts w:asciiTheme="majorHAnsi" w:hAnsiTheme="majorHAnsi"/>
        </w:rPr>
        <w:t xml:space="preserve">Riverside City College </w:t>
      </w:r>
    </w:p>
    <w:p w14:paraId="48C2CD56" w14:textId="77777777" w:rsidR="005A2D35" w:rsidRDefault="009377D8" w:rsidP="008C1223">
      <w:pPr>
        <w:numPr>
          <w:ilvl w:val="2"/>
          <w:numId w:val="45"/>
        </w:numPr>
        <w:rPr>
          <w:rFonts w:asciiTheme="majorHAnsi" w:hAnsiTheme="majorHAnsi"/>
        </w:rPr>
      </w:pPr>
      <w:r w:rsidRPr="005A2D35">
        <w:rPr>
          <w:rFonts w:asciiTheme="majorHAnsi" w:hAnsiTheme="majorHAnsi"/>
        </w:rPr>
        <w:t>Leadership – 14-17 June at the Sacramento Grand</w:t>
      </w:r>
    </w:p>
    <w:p w14:paraId="65981943" w14:textId="74BFD41C" w:rsidR="005A2D35" w:rsidRDefault="009377D8" w:rsidP="008C1223">
      <w:pPr>
        <w:numPr>
          <w:ilvl w:val="2"/>
          <w:numId w:val="45"/>
        </w:numPr>
        <w:rPr>
          <w:rFonts w:asciiTheme="majorHAnsi" w:hAnsiTheme="majorHAnsi"/>
        </w:rPr>
      </w:pPr>
      <w:r w:rsidRPr="005A2D35">
        <w:rPr>
          <w:rFonts w:asciiTheme="majorHAnsi" w:hAnsiTheme="majorHAnsi"/>
        </w:rPr>
        <w:t>Curriculum Institute 12-15 July at the Riverside Convention Center</w:t>
      </w:r>
    </w:p>
    <w:p w14:paraId="7E39274F" w14:textId="04DDB689" w:rsidR="002E60CA" w:rsidRDefault="002E60CA" w:rsidP="008C1223">
      <w:pPr>
        <w:numPr>
          <w:ilvl w:val="2"/>
          <w:numId w:val="45"/>
        </w:numPr>
        <w:rPr>
          <w:rFonts w:asciiTheme="majorHAnsi" w:hAnsiTheme="majorHAnsi"/>
        </w:rPr>
      </w:pPr>
      <w:r>
        <w:rPr>
          <w:rFonts w:asciiTheme="majorHAnsi" w:hAnsiTheme="majorHAnsi"/>
        </w:rPr>
        <w:t>Curriculum Committee members who are interested in serving on the committee again should submit applications for statewide service</w:t>
      </w:r>
    </w:p>
    <w:p w14:paraId="1E996B9E" w14:textId="5EBB477B" w:rsidR="00ED1B8B" w:rsidRPr="005A2D35" w:rsidRDefault="00ED1B8B" w:rsidP="008C1223">
      <w:pPr>
        <w:pStyle w:val="ListParagraph"/>
        <w:ind w:left="2880"/>
        <w:rPr>
          <w:rFonts w:asciiTheme="majorHAnsi" w:hAnsiTheme="majorHAnsi"/>
        </w:rPr>
      </w:pPr>
    </w:p>
    <w:p w14:paraId="023A6237" w14:textId="77777777" w:rsidR="0080639A" w:rsidRPr="0045174E" w:rsidRDefault="0080639A" w:rsidP="0045174E">
      <w:pPr>
        <w:rPr>
          <w:rFonts w:asciiTheme="majorHAnsi" w:hAnsiTheme="majorHAnsi"/>
        </w:rPr>
      </w:pPr>
    </w:p>
    <w:p w14:paraId="14D68C0F" w14:textId="1961C7CC" w:rsidR="00A4282D" w:rsidRPr="005A2D35" w:rsidRDefault="0080639A" w:rsidP="005A2D35">
      <w:pPr>
        <w:pStyle w:val="ListParagraph"/>
        <w:numPr>
          <w:ilvl w:val="1"/>
          <w:numId w:val="45"/>
        </w:numPr>
        <w:rPr>
          <w:rFonts w:asciiTheme="majorHAnsi" w:hAnsiTheme="majorHAnsi"/>
        </w:rPr>
      </w:pPr>
      <w:r w:rsidRPr="005A2D35">
        <w:rPr>
          <w:rFonts w:asciiTheme="majorHAnsi" w:hAnsiTheme="majorHAnsi"/>
        </w:rPr>
        <w:t>Adjournment</w:t>
      </w:r>
      <w:r w:rsidR="00C165CA">
        <w:rPr>
          <w:rFonts w:asciiTheme="majorHAnsi" w:hAnsiTheme="majorHAnsi"/>
        </w:rPr>
        <w:t>: 2:49</w:t>
      </w:r>
    </w:p>
    <w:p w14:paraId="05C7D826" w14:textId="77777777" w:rsidR="00A4282D" w:rsidRPr="0045174E" w:rsidRDefault="00A4282D" w:rsidP="005A2D35">
      <w:pPr>
        <w:ind w:left="2160"/>
        <w:rPr>
          <w:rFonts w:asciiTheme="majorHAnsi" w:hAnsiTheme="majorHAnsi"/>
        </w:rPr>
      </w:pPr>
    </w:p>
    <w:sectPr w:rsidR="00A4282D" w:rsidRPr="0045174E" w:rsidSect="00A4282D">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37A7C" w14:textId="77777777" w:rsidR="00451F26" w:rsidRDefault="00451F26">
      <w:r>
        <w:separator/>
      </w:r>
    </w:p>
  </w:endnote>
  <w:endnote w:type="continuationSeparator" w:id="0">
    <w:p w14:paraId="5DC9DDB1" w14:textId="77777777" w:rsidR="00451F26" w:rsidRDefault="0045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A66C8" w14:textId="77777777" w:rsidR="00451F26" w:rsidRDefault="00451F26">
      <w:r>
        <w:separator/>
      </w:r>
    </w:p>
  </w:footnote>
  <w:footnote w:type="continuationSeparator" w:id="0">
    <w:p w14:paraId="4DC8359D" w14:textId="77777777" w:rsidR="00451F26" w:rsidRDefault="00451F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207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93CC8598"/>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1EE26CA">
      <w:start w:val="1"/>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512E38"/>
    <w:multiLevelType w:val="hybridMultilevel"/>
    <w:tmpl w:val="901E3B00"/>
    <w:lvl w:ilvl="0" w:tplc="C128B3A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7C6D8F"/>
    <w:multiLevelType w:val="hybridMultilevel"/>
    <w:tmpl w:val="901E3B00"/>
    <w:lvl w:ilvl="0" w:tplc="C128B3A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5">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31">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8">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8"/>
  </w:num>
  <w:num w:numId="6">
    <w:abstractNumId w:val="3"/>
  </w:num>
  <w:num w:numId="7">
    <w:abstractNumId w:val="30"/>
  </w:num>
  <w:num w:numId="8">
    <w:abstractNumId w:val="8"/>
  </w:num>
  <w:num w:numId="9">
    <w:abstractNumId w:val="35"/>
  </w:num>
  <w:num w:numId="10">
    <w:abstractNumId w:val="6"/>
  </w:num>
  <w:num w:numId="11">
    <w:abstractNumId w:val="26"/>
  </w:num>
  <w:num w:numId="12">
    <w:abstractNumId w:val="17"/>
  </w:num>
  <w:num w:numId="13">
    <w:abstractNumId w:val="32"/>
  </w:num>
  <w:num w:numId="14">
    <w:abstractNumId w:val="33"/>
  </w:num>
  <w:num w:numId="15">
    <w:abstractNumId w:val="10"/>
  </w:num>
  <w:num w:numId="16">
    <w:abstractNumId w:val="45"/>
  </w:num>
  <w:num w:numId="17">
    <w:abstractNumId w:val="43"/>
  </w:num>
  <w:num w:numId="18">
    <w:abstractNumId w:val="40"/>
  </w:num>
  <w:num w:numId="19">
    <w:abstractNumId w:val="28"/>
  </w:num>
  <w:num w:numId="20">
    <w:abstractNumId w:val="36"/>
  </w:num>
  <w:num w:numId="21">
    <w:abstractNumId w:val="34"/>
  </w:num>
  <w:num w:numId="22">
    <w:abstractNumId w:val="11"/>
  </w:num>
  <w:num w:numId="23">
    <w:abstractNumId w:val="29"/>
  </w:num>
  <w:num w:numId="24">
    <w:abstractNumId w:val="18"/>
  </w:num>
  <w:num w:numId="25">
    <w:abstractNumId w:val="4"/>
  </w:num>
  <w:num w:numId="26">
    <w:abstractNumId w:val="44"/>
  </w:num>
  <w:num w:numId="27">
    <w:abstractNumId w:val="39"/>
  </w:num>
  <w:num w:numId="28">
    <w:abstractNumId w:val="42"/>
  </w:num>
  <w:num w:numId="29">
    <w:abstractNumId w:val="16"/>
  </w:num>
  <w:num w:numId="30">
    <w:abstractNumId w:val="7"/>
  </w:num>
  <w:num w:numId="31">
    <w:abstractNumId w:val="19"/>
  </w:num>
  <w:num w:numId="32">
    <w:abstractNumId w:val="20"/>
  </w:num>
  <w:num w:numId="33">
    <w:abstractNumId w:val="31"/>
  </w:num>
  <w:num w:numId="34">
    <w:abstractNumId w:val="12"/>
  </w:num>
  <w:num w:numId="35">
    <w:abstractNumId w:val="25"/>
  </w:num>
  <w:num w:numId="36">
    <w:abstractNumId w:val="15"/>
  </w:num>
  <w:num w:numId="37">
    <w:abstractNumId w:val="41"/>
  </w:num>
  <w:num w:numId="38">
    <w:abstractNumId w:val="23"/>
  </w:num>
  <w:num w:numId="39">
    <w:abstractNumId w:val="27"/>
  </w:num>
  <w:num w:numId="40">
    <w:abstractNumId w:val="38"/>
  </w:num>
  <w:num w:numId="41">
    <w:abstractNumId w:val="9"/>
  </w:num>
  <w:num w:numId="42">
    <w:abstractNumId w:val="46"/>
  </w:num>
  <w:num w:numId="43">
    <w:abstractNumId w:val="14"/>
  </w:num>
  <w:num w:numId="44">
    <w:abstractNumId w:val="21"/>
  </w:num>
  <w:num w:numId="45">
    <w:abstractNumId w:val="5"/>
  </w:num>
  <w:num w:numId="46">
    <w:abstractNumId w:val="0"/>
  </w:num>
  <w:num w:numId="47">
    <w:abstractNumId w:val="22"/>
  </w:num>
  <w:num w:numId="4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E06F1"/>
    <w:rsid w:val="001B63E5"/>
    <w:rsid w:val="001F3908"/>
    <w:rsid w:val="00225EB7"/>
    <w:rsid w:val="00252D19"/>
    <w:rsid w:val="00257362"/>
    <w:rsid w:val="002E60CA"/>
    <w:rsid w:val="00353E78"/>
    <w:rsid w:val="00390118"/>
    <w:rsid w:val="003F661A"/>
    <w:rsid w:val="0045174E"/>
    <w:rsid w:val="00451F26"/>
    <w:rsid w:val="004D0C55"/>
    <w:rsid w:val="00515127"/>
    <w:rsid w:val="00533BEF"/>
    <w:rsid w:val="005A2D35"/>
    <w:rsid w:val="006109EF"/>
    <w:rsid w:val="00685FB0"/>
    <w:rsid w:val="00687838"/>
    <w:rsid w:val="0080639A"/>
    <w:rsid w:val="00840711"/>
    <w:rsid w:val="0089012F"/>
    <w:rsid w:val="008C1223"/>
    <w:rsid w:val="008D462A"/>
    <w:rsid w:val="009377D8"/>
    <w:rsid w:val="00946131"/>
    <w:rsid w:val="00987112"/>
    <w:rsid w:val="00A029CC"/>
    <w:rsid w:val="00A1506E"/>
    <w:rsid w:val="00A16838"/>
    <w:rsid w:val="00A31016"/>
    <w:rsid w:val="00A4282D"/>
    <w:rsid w:val="00A5607B"/>
    <w:rsid w:val="00B82474"/>
    <w:rsid w:val="00B85DCD"/>
    <w:rsid w:val="00BD2082"/>
    <w:rsid w:val="00BE033E"/>
    <w:rsid w:val="00C165CA"/>
    <w:rsid w:val="00C33490"/>
    <w:rsid w:val="00C91395"/>
    <w:rsid w:val="00CC34EF"/>
    <w:rsid w:val="00D05EE6"/>
    <w:rsid w:val="00DA129D"/>
    <w:rsid w:val="00DA147C"/>
    <w:rsid w:val="00DB6CF4"/>
    <w:rsid w:val="00DF1DE1"/>
    <w:rsid w:val="00E72867"/>
    <w:rsid w:val="00EC13FF"/>
    <w:rsid w:val="00ED1B8B"/>
    <w:rsid w:val="00F24A8B"/>
    <w:rsid w:val="00F5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ED1B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ED1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61089">
      <w:bodyDiv w:val="1"/>
      <w:marLeft w:val="0"/>
      <w:marRight w:val="0"/>
      <w:marTop w:val="0"/>
      <w:marBottom w:val="0"/>
      <w:divBdr>
        <w:top w:val="none" w:sz="0" w:space="0" w:color="auto"/>
        <w:left w:val="none" w:sz="0" w:space="0" w:color="auto"/>
        <w:bottom w:val="none" w:sz="0" w:space="0" w:color="auto"/>
        <w:right w:val="none" w:sz="0" w:space="0" w:color="auto"/>
      </w:divBdr>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cccurriculum.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3198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Dolores Davison</cp:lastModifiedBy>
  <cp:revision>3</cp:revision>
  <cp:lastPrinted>2014-08-27T22:20:00Z</cp:lastPrinted>
  <dcterms:created xsi:type="dcterms:W3CDTF">2017-05-15T02:26:00Z</dcterms:created>
  <dcterms:modified xsi:type="dcterms:W3CDTF">2017-05-15T02:28:00Z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