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42" w:tblpY="2317"/>
        <w:tblW w:w="10620" w:type="dxa"/>
        <w:tblLook w:val="04A0" w:firstRow="1" w:lastRow="0" w:firstColumn="1" w:lastColumn="0" w:noHBand="0" w:noVBand="1"/>
      </w:tblPr>
      <w:tblGrid>
        <w:gridCol w:w="2245"/>
        <w:gridCol w:w="4505"/>
        <w:gridCol w:w="1935"/>
        <w:gridCol w:w="445"/>
        <w:gridCol w:w="1490"/>
      </w:tblGrid>
      <w:tr w:rsidR="000136D3" w14:paraId="29A4531F" w14:textId="77777777" w:rsidTr="004A300B">
        <w:tc>
          <w:tcPr>
            <w:tcW w:w="6750" w:type="dxa"/>
            <w:gridSpan w:val="2"/>
            <w:vMerge w:val="restart"/>
          </w:tcPr>
          <w:p w14:paraId="3F1F5718" w14:textId="1025CEA5" w:rsidR="000136D3" w:rsidRDefault="000136D3" w:rsidP="002904A2">
            <w:r>
              <w:t xml:space="preserve">SUBJECT:  </w:t>
            </w:r>
            <w:r w:rsidR="00014DC2">
              <w:t xml:space="preserve">Accreditation Institute – </w:t>
            </w:r>
            <w:r w:rsidR="002904A2">
              <w:t>Program</w:t>
            </w:r>
            <w:bookmarkStart w:id="0" w:name="_GoBack"/>
            <w:bookmarkEnd w:id="0"/>
            <w:r w:rsidR="002904A2">
              <w:t xml:space="preserve"> Addition</w:t>
            </w:r>
          </w:p>
        </w:tc>
        <w:tc>
          <w:tcPr>
            <w:tcW w:w="1935" w:type="dxa"/>
          </w:tcPr>
          <w:p w14:paraId="305D0C36" w14:textId="262E4445" w:rsidR="000136D3" w:rsidRDefault="000136D3" w:rsidP="00130F57">
            <w:r>
              <w:t xml:space="preserve">Month: </w:t>
            </w:r>
            <w:r w:rsidR="002904A2">
              <w:t>December</w:t>
            </w:r>
          </w:p>
        </w:tc>
        <w:tc>
          <w:tcPr>
            <w:tcW w:w="1935" w:type="dxa"/>
            <w:gridSpan w:val="2"/>
          </w:tcPr>
          <w:p w14:paraId="7CAA3AF2" w14:textId="57FDDDF0" w:rsidR="000136D3" w:rsidRDefault="000136D3" w:rsidP="00130F57">
            <w:r>
              <w:t xml:space="preserve">Year: </w:t>
            </w:r>
            <w:r w:rsidR="002904A2">
              <w:t>2017</w:t>
            </w:r>
          </w:p>
        </w:tc>
      </w:tr>
      <w:tr w:rsidR="000136D3" w14:paraId="56BE3BF7" w14:textId="77777777" w:rsidTr="000136D3">
        <w:trPr>
          <w:trHeight w:val="253"/>
        </w:trPr>
        <w:tc>
          <w:tcPr>
            <w:tcW w:w="6750" w:type="dxa"/>
            <w:gridSpan w:val="2"/>
            <w:vMerge/>
          </w:tcPr>
          <w:p w14:paraId="201593D2" w14:textId="77777777" w:rsidR="000136D3" w:rsidRDefault="000136D3" w:rsidP="00B3781D"/>
        </w:tc>
        <w:tc>
          <w:tcPr>
            <w:tcW w:w="3870" w:type="dxa"/>
            <w:gridSpan w:val="3"/>
            <w:shd w:val="clear" w:color="auto" w:fill="BFBFBF" w:themeFill="background1" w:themeFillShade="BF"/>
          </w:tcPr>
          <w:p w14:paraId="76D4A4AB" w14:textId="084EB9FF" w:rsidR="000136D3" w:rsidRDefault="000136D3" w:rsidP="000136D3">
            <w:r>
              <w:t xml:space="preserve">Item No: </w:t>
            </w:r>
            <w:r w:rsidR="00B677A6">
              <w:t>IV. M.</w:t>
            </w:r>
          </w:p>
        </w:tc>
      </w:tr>
      <w:tr w:rsidR="000136D3" w14:paraId="63DC77CB" w14:textId="77777777" w:rsidTr="008205B4">
        <w:tc>
          <w:tcPr>
            <w:tcW w:w="6750" w:type="dxa"/>
            <w:gridSpan w:val="2"/>
            <w:vMerge/>
          </w:tcPr>
          <w:p w14:paraId="5B0F58B5" w14:textId="77777777" w:rsidR="000136D3" w:rsidRDefault="000136D3" w:rsidP="00B3781D"/>
        </w:tc>
        <w:tc>
          <w:tcPr>
            <w:tcW w:w="3870" w:type="dxa"/>
            <w:gridSpan w:val="3"/>
          </w:tcPr>
          <w:p w14:paraId="76CAF9C2" w14:textId="2FF8848F" w:rsidR="000136D3" w:rsidRDefault="00674D15" w:rsidP="000136D3">
            <w:r>
              <w:t>Attachment: NO</w:t>
            </w:r>
          </w:p>
        </w:tc>
      </w:tr>
      <w:tr w:rsidR="004121AD" w14:paraId="04D00BBB" w14:textId="77777777" w:rsidTr="000136D3">
        <w:tc>
          <w:tcPr>
            <w:tcW w:w="2245" w:type="dxa"/>
            <w:vMerge w:val="restart"/>
            <w:shd w:val="clear" w:color="auto" w:fill="auto"/>
          </w:tcPr>
          <w:p w14:paraId="1BEC8B61" w14:textId="77777777" w:rsidR="004121AD" w:rsidRDefault="004121AD" w:rsidP="00B3781D">
            <w:r>
              <w:t xml:space="preserve">DESIRED OUTCOME:  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5CABB98A" w14:textId="460B4FA5" w:rsidR="004121AD" w:rsidRDefault="002904A2" w:rsidP="002904A2">
            <w:r>
              <w:t xml:space="preserve">A proposed addition to the Accreditation Institute program will be considered for approval. </w:t>
            </w:r>
          </w:p>
        </w:tc>
        <w:tc>
          <w:tcPr>
            <w:tcW w:w="3870" w:type="dxa"/>
            <w:gridSpan w:val="3"/>
          </w:tcPr>
          <w:p w14:paraId="42F9D0E7" w14:textId="3EDFFF99" w:rsidR="004121AD" w:rsidRDefault="004121AD" w:rsidP="000136D3">
            <w:r>
              <w:t xml:space="preserve">Urgent:   YES </w:t>
            </w:r>
          </w:p>
        </w:tc>
      </w:tr>
      <w:tr w:rsidR="004121AD" w14:paraId="29D648A4" w14:textId="77777777" w:rsidTr="004121AD">
        <w:trPr>
          <w:trHeight w:val="136"/>
        </w:trPr>
        <w:tc>
          <w:tcPr>
            <w:tcW w:w="2245" w:type="dxa"/>
            <w:vMerge/>
            <w:shd w:val="clear" w:color="auto" w:fill="auto"/>
          </w:tcPr>
          <w:p w14:paraId="3C5EC84B" w14:textId="77777777" w:rsidR="004121AD" w:rsidRDefault="004121AD" w:rsidP="00B3781D"/>
        </w:tc>
        <w:tc>
          <w:tcPr>
            <w:tcW w:w="4505" w:type="dxa"/>
            <w:vMerge/>
            <w:shd w:val="clear" w:color="auto" w:fill="auto"/>
          </w:tcPr>
          <w:p w14:paraId="1B36CA67" w14:textId="77777777" w:rsidR="004121AD" w:rsidRDefault="004121AD" w:rsidP="00B3781D"/>
        </w:tc>
        <w:tc>
          <w:tcPr>
            <w:tcW w:w="3870" w:type="dxa"/>
            <w:gridSpan w:val="3"/>
          </w:tcPr>
          <w:p w14:paraId="1FFF8D23" w14:textId="77777777" w:rsidR="004121AD" w:rsidRDefault="004121AD" w:rsidP="00B3781D">
            <w:r>
              <w:t xml:space="preserve">Time Requested:  </w:t>
            </w:r>
          </w:p>
        </w:tc>
      </w:tr>
      <w:tr w:rsidR="00B3781D" w14:paraId="3718E8B8" w14:textId="77777777" w:rsidTr="000136D3">
        <w:tc>
          <w:tcPr>
            <w:tcW w:w="2245" w:type="dxa"/>
            <w:shd w:val="clear" w:color="auto" w:fill="auto"/>
          </w:tcPr>
          <w:p w14:paraId="1CAD75A6" w14:textId="77777777" w:rsidR="00B3781D" w:rsidRDefault="00B3781D" w:rsidP="00B3781D">
            <w:r>
              <w:t>CATEGORY:</w:t>
            </w:r>
          </w:p>
        </w:tc>
        <w:tc>
          <w:tcPr>
            <w:tcW w:w="4505" w:type="dxa"/>
            <w:shd w:val="clear" w:color="auto" w:fill="auto"/>
          </w:tcPr>
          <w:p w14:paraId="45873261" w14:textId="4BDC322C" w:rsidR="00B3781D" w:rsidRDefault="00674D15" w:rsidP="00B3781D">
            <w:r>
              <w:t>Action Items</w:t>
            </w:r>
          </w:p>
        </w:tc>
        <w:tc>
          <w:tcPr>
            <w:tcW w:w="3870" w:type="dxa"/>
            <w:gridSpan w:val="3"/>
          </w:tcPr>
          <w:p w14:paraId="6EA47B3E" w14:textId="77777777" w:rsidR="00B3781D" w:rsidRPr="000136D3" w:rsidRDefault="00B3781D" w:rsidP="00B3781D">
            <w:pPr>
              <w:rPr>
                <w:b/>
              </w:rPr>
            </w:pPr>
            <w:r w:rsidRPr="000136D3">
              <w:rPr>
                <w:b/>
              </w:rPr>
              <w:t>TYPE OF BOARD CONSIDERATION:</w:t>
            </w:r>
          </w:p>
        </w:tc>
      </w:tr>
      <w:tr w:rsidR="00B3781D" w14:paraId="7A9E6A6F" w14:textId="77777777" w:rsidTr="000136D3">
        <w:tc>
          <w:tcPr>
            <w:tcW w:w="2245" w:type="dxa"/>
            <w:vMerge w:val="restart"/>
            <w:shd w:val="clear" w:color="auto" w:fill="auto"/>
          </w:tcPr>
          <w:p w14:paraId="51A4A399" w14:textId="77777777" w:rsidR="00B3781D" w:rsidRDefault="00B3781D" w:rsidP="00B3781D">
            <w:r>
              <w:t xml:space="preserve">REQUESTED BY: 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34250CBC" w14:textId="28132E01" w:rsidR="00B3781D" w:rsidRDefault="00674D15" w:rsidP="00352D10">
            <w:r>
              <w:t>Julie Bruno</w:t>
            </w:r>
          </w:p>
        </w:tc>
        <w:tc>
          <w:tcPr>
            <w:tcW w:w="2380" w:type="dxa"/>
            <w:gridSpan w:val="2"/>
          </w:tcPr>
          <w:p w14:paraId="0C664E35" w14:textId="77777777" w:rsidR="00B3781D" w:rsidRDefault="00B3781D" w:rsidP="00B3781D">
            <w:r>
              <w:t>Consent/Routine</w:t>
            </w:r>
          </w:p>
        </w:tc>
        <w:tc>
          <w:tcPr>
            <w:tcW w:w="1490" w:type="dxa"/>
          </w:tcPr>
          <w:p w14:paraId="4BD30CC9" w14:textId="597D971A" w:rsidR="00B3781D" w:rsidRDefault="00B3781D" w:rsidP="00B3781D"/>
        </w:tc>
      </w:tr>
      <w:tr w:rsidR="00B3781D" w14:paraId="2B6DFA23" w14:textId="77777777" w:rsidTr="000136D3">
        <w:tc>
          <w:tcPr>
            <w:tcW w:w="2245" w:type="dxa"/>
            <w:vMerge/>
            <w:shd w:val="clear" w:color="auto" w:fill="auto"/>
          </w:tcPr>
          <w:p w14:paraId="2A662859" w14:textId="77777777" w:rsidR="00B3781D" w:rsidRDefault="00B3781D" w:rsidP="00B3781D"/>
        </w:tc>
        <w:tc>
          <w:tcPr>
            <w:tcW w:w="4505" w:type="dxa"/>
            <w:vMerge/>
            <w:shd w:val="clear" w:color="auto" w:fill="auto"/>
          </w:tcPr>
          <w:p w14:paraId="2C26BA45" w14:textId="77777777" w:rsidR="00B3781D" w:rsidRDefault="00B3781D" w:rsidP="00B3781D"/>
        </w:tc>
        <w:tc>
          <w:tcPr>
            <w:tcW w:w="2380" w:type="dxa"/>
            <w:gridSpan w:val="2"/>
          </w:tcPr>
          <w:p w14:paraId="64C4BE08" w14:textId="77777777" w:rsidR="00B3781D" w:rsidRDefault="00B3781D" w:rsidP="00B3781D">
            <w:r>
              <w:t>First Reading</w:t>
            </w:r>
          </w:p>
        </w:tc>
        <w:tc>
          <w:tcPr>
            <w:tcW w:w="1490" w:type="dxa"/>
          </w:tcPr>
          <w:p w14:paraId="6ABB385B" w14:textId="77777777" w:rsidR="00B3781D" w:rsidRDefault="00B3781D" w:rsidP="00B3781D"/>
        </w:tc>
      </w:tr>
      <w:tr w:rsidR="00B3781D" w14:paraId="6341BA4E" w14:textId="77777777" w:rsidTr="000136D3">
        <w:tc>
          <w:tcPr>
            <w:tcW w:w="2245" w:type="dxa"/>
            <w:vMerge w:val="restart"/>
            <w:shd w:val="clear" w:color="auto" w:fill="BFBFBF" w:themeFill="background1" w:themeFillShade="BF"/>
          </w:tcPr>
          <w:p w14:paraId="3521ECF4" w14:textId="77777777" w:rsidR="00B3781D" w:rsidRDefault="00B3781D" w:rsidP="00B3781D">
            <w:r>
              <w:t>STAFF REVIEW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</w:tc>
        <w:tc>
          <w:tcPr>
            <w:tcW w:w="4505" w:type="dxa"/>
            <w:vMerge w:val="restart"/>
            <w:shd w:val="clear" w:color="auto" w:fill="BFBFBF" w:themeFill="background1" w:themeFillShade="BF"/>
          </w:tcPr>
          <w:p w14:paraId="718C171E" w14:textId="02D8A4AC" w:rsidR="00B3781D" w:rsidRDefault="00674D15" w:rsidP="00B3781D">
            <w:r>
              <w:t xml:space="preserve">Ashley Fisher </w:t>
            </w:r>
          </w:p>
        </w:tc>
        <w:tc>
          <w:tcPr>
            <w:tcW w:w="2380" w:type="dxa"/>
            <w:gridSpan w:val="2"/>
          </w:tcPr>
          <w:p w14:paraId="265FC8DE" w14:textId="77777777" w:rsidR="00B3781D" w:rsidRDefault="00B3781D" w:rsidP="00B3781D">
            <w:r>
              <w:t>Action</w:t>
            </w:r>
          </w:p>
        </w:tc>
        <w:tc>
          <w:tcPr>
            <w:tcW w:w="1490" w:type="dxa"/>
          </w:tcPr>
          <w:p w14:paraId="43A9C6F0" w14:textId="421AA779" w:rsidR="00B3781D" w:rsidRDefault="00674D15" w:rsidP="00B3781D">
            <w:r>
              <w:t>X</w:t>
            </w:r>
          </w:p>
        </w:tc>
      </w:tr>
      <w:tr w:rsidR="00B3781D" w14:paraId="32A74F29" w14:textId="77777777" w:rsidTr="000136D3">
        <w:tc>
          <w:tcPr>
            <w:tcW w:w="2245" w:type="dxa"/>
            <w:vMerge/>
            <w:shd w:val="clear" w:color="auto" w:fill="BFBFBF" w:themeFill="background1" w:themeFillShade="BF"/>
          </w:tcPr>
          <w:p w14:paraId="6B95295C" w14:textId="77777777" w:rsidR="00B3781D" w:rsidRDefault="00B3781D" w:rsidP="00B3781D"/>
        </w:tc>
        <w:tc>
          <w:tcPr>
            <w:tcW w:w="4505" w:type="dxa"/>
            <w:vMerge/>
            <w:shd w:val="clear" w:color="auto" w:fill="BFBFBF" w:themeFill="background1" w:themeFillShade="BF"/>
          </w:tcPr>
          <w:p w14:paraId="5460A542" w14:textId="77777777" w:rsidR="00B3781D" w:rsidRDefault="00B3781D" w:rsidP="00B3781D"/>
        </w:tc>
        <w:tc>
          <w:tcPr>
            <w:tcW w:w="2380" w:type="dxa"/>
            <w:gridSpan w:val="2"/>
          </w:tcPr>
          <w:p w14:paraId="1AB0B21D" w14:textId="77777777" w:rsidR="00B3781D" w:rsidRDefault="00A50C93" w:rsidP="00B3781D">
            <w:r>
              <w:t>Information/</w:t>
            </w:r>
            <w:r w:rsidR="000C0595">
              <w:t>Discussion</w:t>
            </w:r>
          </w:p>
        </w:tc>
        <w:tc>
          <w:tcPr>
            <w:tcW w:w="1490" w:type="dxa"/>
          </w:tcPr>
          <w:p w14:paraId="07ADD3E9" w14:textId="77777777" w:rsidR="00B3781D" w:rsidRDefault="00B3781D" w:rsidP="00B3781D"/>
        </w:tc>
      </w:tr>
    </w:tbl>
    <w:p w14:paraId="5794B69A" w14:textId="77777777" w:rsidR="00D8338D" w:rsidRDefault="00B3781D" w:rsidP="003B579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43F19A" wp14:editId="58987BE8">
            <wp:simplePos x="0" y="0"/>
            <wp:positionH relativeFrom="column">
              <wp:posOffset>-716280</wp:posOffset>
            </wp:positionH>
            <wp:positionV relativeFrom="paragraph">
              <wp:posOffset>-441960</wp:posOffset>
            </wp:positionV>
            <wp:extent cx="2726055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A4">
        <w:rPr>
          <w:b/>
          <w:sz w:val="32"/>
          <w:szCs w:val="32"/>
        </w:rPr>
        <w:br/>
      </w:r>
      <w:r w:rsidR="003B5793" w:rsidRPr="003B5793">
        <w:rPr>
          <w:b/>
          <w:sz w:val="32"/>
          <w:szCs w:val="32"/>
        </w:rPr>
        <w:t>Executive Committee Agenda Item</w:t>
      </w:r>
    </w:p>
    <w:p w14:paraId="7F2E228F" w14:textId="77777777" w:rsidR="00D87FA0" w:rsidRPr="00D87FA0" w:rsidRDefault="00D87FA0" w:rsidP="00D87FA0">
      <w:pPr>
        <w:ind w:left="-450"/>
        <w:rPr>
          <w:i/>
        </w:rPr>
      </w:pPr>
      <w:r w:rsidRPr="00D87FA0">
        <w:rPr>
          <w:i/>
        </w:rPr>
        <w:t xml:space="preserve">Please note: </w:t>
      </w:r>
      <w:r>
        <w:rPr>
          <w:i/>
        </w:rPr>
        <w:t>S</w:t>
      </w:r>
      <w:r w:rsidRPr="00D87FA0">
        <w:rPr>
          <w:i/>
        </w:rPr>
        <w:t xml:space="preserve">taff will complete </w:t>
      </w:r>
      <w:r>
        <w:rPr>
          <w:i/>
        </w:rPr>
        <w:t>the g</w:t>
      </w:r>
      <w:r w:rsidRPr="00D87FA0">
        <w:rPr>
          <w:i/>
        </w:rPr>
        <w:t xml:space="preserve">rey areas.  </w:t>
      </w:r>
    </w:p>
    <w:p w14:paraId="27F0C861" w14:textId="77777777" w:rsidR="00352D10" w:rsidRDefault="0062464E" w:rsidP="00352D10">
      <w:pPr>
        <w:tabs>
          <w:tab w:val="left" w:pos="-360"/>
        </w:tabs>
        <w:ind w:left="-45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BACKGROUND: </w:t>
      </w:r>
      <w:r w:rsidR="00B3781D">
        <w:rPr>
          <w:i/>
          <w:sz w:val="24"/>
          <w:szCs w:val="24"/>
        </w:rPr>
        <w:t xml:space="preserve"> </w:t>
      </w:r>
    </w:p>
    <w:p w14:paraId="4B4ABE31" w14:textId="3A7F61F3" w:rsidR="002904A2" w:rsidRDefault="002904A2" w:rsidP="00352D10">
      <w:pPr>
        <w:tabs>
          <w:tab w:val="left" w:pos="-360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904A2">
        <w:rPr>
          <w:sz w:val="24"/>
          <w:szCs w:val="24"/>
        </w:rPr>
        <w:t>Accrediting Commission for Community and Junior Colleges (AC</w:t>
      </w:r>
      <w:r>
        <w:rPr>
          <w:sz w:val="24"/>
          <w:szCs w:val="24"/>
        </w:rPr>
        <w:t xml:space="preserve">CJC) would like to request one or two </w:t>
      </w:r>
      <w:r w:rsidRPr="002904A2">
        <w:rPr>
          <w:sz w:val="24"/>
          <w:szCs w:val="24"/>
        </w:rPr>
        <w:t>page</w:t>
      </w:r>
      <w:r>
        <w:rPr>
          <w:sz w:val="24"/>
          <w:szCs w:val="24"/>
        </w:rPr>
        <w:t>s</w:t>
      </w:r>
      <w:r w:rsidRPr="002904A2">
        <w:rPr>
          <w:sz w:val="24"/>
          <w:szCs w:val="24"/>
        </w:rPr>
        <w:t xml:space="preserve"> in the printed program for the </w:t>
      </w:r>
      <w:r>
        <w:rPr>
          <w:sz w:val="24"/>
          <w:szCs w:val="24"/>
        </w:rPr>
        <w:t xml:space="preserve">Accreditation </w:t>
      </w:r>
      <w:r w:rsidRPr="002904A2">
        <w:rPr>
          <w:sz w:val="24"/>
          <w:szCs w:val="24"/>
        </w:rPr>
        <w:t xml:space="preserve">Institute.  </w:t>
      </w:r>
      <w:r>
        <w:rPr>
          <w:sz w:val="24"/>
          <w:szCs w:val="24"/>
        </w:rPr>
        <w:t>Their</w:t>
      </w:r>
      <w:r w:rsidRPr="002904A2">
        <w:rPr>
          <w:sz w:val="24"/>
          <w:szCs w:val="24"/>
        </w:rPr>
        <w:t xml:space="preserve"> desire is to devote an appreciation-page to honor all California faculty who have served on visiting Peer Review Teams to other colleges </w:t>
      </w:r>
      <w:r w:rsidR="00674D15">
        <w:rPr>
          <w:sz w:val="24"/>
          <w:szCs w:val="24"/>
        </w:rPr>
        <w:t>during the 2017 calendar year.</w:t>
      </w:r>
    </w:p>
    <w:p w14:paraId="2602ABEB" w14:textId="0A1DFD90" w:rsidR="002904A2" w:rsidRDefault="002904A2" w:rsidP="00352D10">
      <w:pPr>
        <w:tabs>
          <w:tab w:val="left" w:pos="-360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In addition, they are requesting dedicated page(s) in future Accreditation Institute programs to honor participating faculty on the Peer Review Teams.  They would </w:t>
      </w:r>
      <w:r w:rsidRPr="002904A2">
        <w:rPr>
          <w:sz w:val="24"/>
          <w:szCs w:val="24"/>
        </w:rPr>
        <w:t>like to list names and home-institutions of all the faculty who have participated on teams as a way to recognize and celebrate their service.</w:t>
      </w:r>
    </w:p>
    <w:p w14:paraId="5103DF29" w14:textId="77777777" w:rsidR="00D45127" w:rsidRDefault="00D45127" w:rsidP="00352D10">
      <w:pPr>
        <w:tabs>
          <w:tab w:val="left" w:pos="-360"/>
        </w:tabs>
        <w:ind w:left="-450"/>
        <w:rPr>
          <w:sz w:val="24"/>
          <w:szCs w:val="24"/>
        </w:rPr>
      </w:pPr>
      <w:r>
        <w:rPr>
          <w:sz w:val="24"/>
          <w:szCs w:val="24"/>
        </w:rPr>
        <w:t>Desired Outcome:</w:t>
      </w:r>
    </w:p>
    <w:p w14:paraId="5DC026EF" w14:textId="2053B43E" w:rsidR="009E1D90" w:rsidRPr="002904A2" w:rsidRDefault="00D45127" w:rsidP="00352D10">
      <w:pPr>
        <w:tabs>
          <w:tab w:val="left" w:pos="-360"/>
        </w:tabs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The Executive Committee will discuss the request by the ACCJC and consider for approval.  The Executive Committee may also wish to discuss alternatives to the request, such as a one-page professional flyer, or other professional material, in lieu of the dedicated pages in the program. </w:t>
      </w:r>
      <w:r w:rsidR="005837D1">
        <w:rPr>
          <w:sz w:val="24"/>
          <w:szCs w:val="24"/>
        </w:rPr>
        <w:t xml:space="preserve">The Executive Committee may also wish to discuss how to handle future </w:t>
      </w:r>
      <w:r w:rsidR="00674D15">
        <w:rPr>
          <w:sz w:val="24"/>
          <w:szCs w:val="24"/>
        </w:rPr>
        <w:t>program requests from sponsors.</w:t>
      </w:r>
    </w:p>
    <w:sectPr w:rsidR="009E1D90" w:rsidRPr="002904A2" w:rsidSect="00B378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DEBB8" w14:textId="77777777" w:rsidR="0006325A" w:rsidRDefault="0006325A" w:rsidP="00B3781D">
      <w:pPr>
        <w:spacing w:after="0" w:line="240" w:lineRule="auto"/>
      </w:pPr>
      <w:r>
        <w:separator/>
      </w:r>
    </w:p>
  </w:endnote>
  <w:endnote w:type="continuationSeparator" w:id="0">
    <w:p w14:paraId="3DC3B053" w14:textId="77777777" w:rsidR="0006325A" w:rsidRDefault="0006325A" w:rsidP="00B3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66F4" w14:textId="77777777" w:rsidR="0006325A" w:rsidRDefault="0006325A" w:rsidP="00B3781D">
      <w:pPr>
        <w:spacing w:after="0" w:line="240" w:lineRule="auto"/>
      </w:pPr>
      <w:r>
        <w:separator/>
      </w:r>
    </w:p>
  </w:footnote>
  <w:footnote w:type="continuationSeparator" w:id="0">
    <w:p w14:paraId="7852B10A" w14:textId="77777777" w:rsidR="0006325A" w:rsidRDefault="0006325A" w:rsidP="00B3781D">
      <w:pPr>
        <w:spacing w:after="0" w:line="240" w:lineRule="auto"/>
      </w:pPr>
      <w:r>
        <w:continuationSeparator/>
      </w:r>
    </w:p>
  </w:footnote>
  <w:footnote w:id="1">
    <w:p w14:paraId="400BAFCE" w14:textId="77777777" w:rsidR="00B3781D" w:rsidRDefault="00B3781D" w:rsidP="00B37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6016" w:rsidRPr="00CC6016">
        <w:t xml:space="preserve">Staff will review your item and provide additional resources to inform the Executive Committee discussion.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3"/>
    <w:rsid w:val="000136D3"/>
    <w:rsid w:val="00014DC2"/>
    <w:rsid w:val="0006325A"/>
    <w:rsid w:val="000C0595"/>
    <w:rsid w:val="00130F57"/>
    <w:rsid w:val="00144E05"/>
    <w:rsid w:val="002904A2"/>
    <w:rsid w:val="00352D10"/>
    <w:rsid w:val="003B5793"/>
    <w:rsid w:val="004121AD"/>
    <w:rsid w:val="005837D1"/>
    <w:rsid w:val="005B5D94"/>
    <w:rsid w:val="0062464E"/>
    <w:rsid w:val="00674D15"/>
    <w:rsid w:val="00682D70"/>
    <w:rsid w:val="006A6991"/>
    <w:rsid w:val="008A168C"/>
    <w:rsid w:val="009609A4"/>
    <w:rsid w:val="009E1D90"/>
    <w:rsid w:val="00A50C93"/>
    <w:rsid w:val="00B3781D"/>
    <w:rsid w:val="00B677A6"/>
    <w:rsid w:val="00B86BEF"/>
    <w:rsid w:val="00BB24D8"/>
    <w:rsid w:val="00BB24DC"/>
    <w:rsid w:val="00C009BA"/>
    <w:rsid w:val="00C647BA"/>
    <w:rsid w:val="00CC6016"/>
    <w:rsid w:val="00D27FC3"/>
    <w:rsid w:val="00D45127"/>
    <w:rsid w:val="00D8338D"/>
    <w:rsid w:val="00D87FA0"/>
    <w:rsid w:val="00D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C347"/>
  <w15:docId w15:val="{FB24D449-AB2F-48DD-96B2-BF74277D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378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8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78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8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04FC-9CE6-4559-ABA5-85C01934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Ashley Fisher</cp:lastModifiedBy>
  <cp:revision>4</cp:revision>
  <dcterms:created xsi:type="dcterms:W3CDTF">2017-12-01T16:53:00Z</dcterms:created>
  <dcterms:modified xsi:type="dcterms:W3CDTF">2017-12-01T16:53:00Z</dcterms:modified>
</cp:coreProperties>
</file>