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Pr="002F6284" w:rsidRDefault="00A31016" w:rsidP="00A4282D">
      <w:pPr>
        <w:pStyle w:val="Title"/>
        <w:rPr>
          <w:rFonts w:ascii="Palatino Linotype" w:hAnsi="Palatino Linotype"/>
          <w:sz w:val="22"/>
          <w:szCs w:val="22"/>
        </w:rPr>
      </w:pPr>
      <w:bookmarkStart w:id="0" w:name="_GoBack"/>
      <w:bookmarkEnd w:id="0"/>
      <w:r w:rsidRPr="002F6284">
        <w:rPr>
          <w:rFonts w:ascii="Palatino Linotype" w:hAnsi="Palatino Linotype"/>
          <w:noProof/>
          <w:sz w:val="22"/>
          <w:szCs w:val="22"/>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9"/>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2F6284" w:rsidRDefault="00A4282D" w:rsidP="00A4282D">
      <w:pPr>
        <w:pStyle w:val="Title"/>
        <w:rPr>
          <w:rFonts w:ascii="Palatino Linotype" w:hAnsi="Palatino Linotype"/>
          <w:sz w:val="22"/>
          <w:szCs w:val="22"/>
        </w:rPr>
      </w:pPr>
    </w:p>
    <w:p w14:paraId="269979EC" w14:textId="77777777" w:rsidR="00A4282D" w:rsidRPr="002F6284" w:rsidRDefault="00A4282D" w:rsidP="00A4282D">
      <w:pPr>
        <w:pStyle w:val="Title"/>
        <w:rPr>
          <w:rFonts w:ascii="Palatino Linotype" w:hAnsi="Palatino Linotype"/>
          <w:sz w:val="22"/>
          <w:szCs w:val="22"/>
        </w:rPr>
      </w:pPr>
    </w:p>
    <w:p w14:paraId="68E72408" w14:textId="77777777" w:rsidR="00A4282D" w:rsidRPr="002F6284" w:rsidRDefault="00A4282D" w:rsidP="00A4282D">
      <w:pPr>
        <w:pStyle w:val="Title"/>
        <w:rPr>
          <w:rFonts w:ascii="Palatino Linotype" w:hAnsi="Palatino Linotype"/>
          <w:sz w:val="22"/>
          <w:szCs w:val="22"/>
        </w:rPr>
      </w:pPr>
    </w:p>
    <w:p w14:paraId="065E23D2" w14:textId="77777777" w:rsidR="0080639A" w:rsidRPr="002F6284" w:rsidRDefault="0080639A" w:rsidP="00A4282D">
      <w:pPr>
        <w:pStyle w:val="Title"/>
        <w:rPr>
          <w:rFonts w:ascii="Palatino Linotype" w:hAnsi="Palatino Linotype"/>
          <w:sz w:val="22"/>
          <w:szCs w:val="22"/>
        </w:rPr>
      </w:pPr>
    </w:p>
    <w:p w14:paraId="6490EBC1" w14:textId="37F8A8ED" w:rsidR="0080639A" w:rsidRPr="002F6284" w:rsidRDefault="00315AB1" w:rsidP="00A4282D">
      <w:pPr>
        <w:pStyle w:val="Title"/>
        <w:rPr>
          <w:rFonts w:ascii="Palatino Linotype" w:hAnsi="Palatino Linotype"/>
          <w:sz w:val="22"/>
          <w:szCs w:val="22"/>
        </w:rPr>
      </w:pPr>
      <w:r>
        <w:rPr>
          <w:rFonts w:ascii="Palatino Linotype" w:hAnsi="Palatino Linotype"/>
          <w:sz w:val="22"/>
          <w:szCs w:val="22"/>
        </w:rPr>
        <w:t xml:space="preserve">LEGISLATIVE AND ADVOCACY </w:t>
      </w:r>
      <w:r w:rsidR="00A16838" w:rsidRPr="002F6284">
        <w:rPr>
          <w:rFonts w:ascii="Palatino Linotype" w:hAnsi="Palatino Linotype"/>
          <w:sz w:val="22"/>
          <w:szCs w:val="22"/>
        </w:rPr>
        <w:t>COMMITTEE</w:t>
      </w:r>
    </w:p>
    <w:p w14:paraId="26B13B5C" w14:textId="70633091" w:rsidR="0080639A" w:rsidRPr="002F6284" w:rsidRDefault="00D9673A" w:rsidP="00A4282D">
      <w:pPr>
        <w:pStyle w:val="Title"/>
        <w:rPr>
          <w:rFonts w:ascii="Palatino Linotype" w:hAnsi="Palatino Linotype"/>
          <w:sz w:val="22"/>
          <w:szCs w:val="22"/>
        </w:rPr>
      </w:pPr>
      <w:r>
        <w:rPr>
          <w:rFonts w:ascii="Palatino Linotype" w:hAnsi="Palatino Linotype"/>
          <w:sz w:val="22"/>
          <w:szCs w:val="22"/>
        </w:rPr>
        <w:t>Wednesday</w:t>
      </w:r>
      <w:r w:rsidR="004D0C55" w:rsidRPr="002F6284">
        <w:rPr>
          <w:rFonts w:ascii="Palatino Linotype" w:hAnsi="Palatino Linotype"/>
          <w:sz w:val="22"/>
          <w:szCs w:val="22"/>
        </w:rPr>
        <w:t xml:space="preserve">, </w:t>
      </w:r>
      <w:r>
        <w:rPr>
          <w:rFonts w:ascii="Palatino Linotype" w:hAnsi="Palatino Linotype"/>
          <w:sz w:val="22"/>
          <w:szCs w:val="22"/>
        </w:rPr>
        <w:t>December 9,</w:t>
      </w:r>
      <w:r w:rsidR="00315AB1">
        <w:rPr>
          <w:rFonts w:ascii="Palatino Linotype" w:hAnsi="Palatino Linotype"/>
          <w:sz w:val="22"/>
          <w:szCs w:val="22"/>
        </w:rPr>
        <w:t xml:space="preserve"> </w:t>
      </w:r>
      <w:r w:rsidR="003B1C54" w:rsidRPr="002F6284">
        <w:rPr>
          <w:rFonts w:ascii="Palatino Linotype" w:hAnsi="Palatino Linotype"/>
          <w:sz w:val="22"/>
          <w:szCs w:val="22"/>
        </w:rPr>
        <w:t>2015</w:t>
      </w:r>
    </w:p>
    <w:p w14:paraId="016A71DD" w14:textId="319DB23C" w:rsidR="003B1C54" w:rsidRPr="002F6284" w:rsidRDefault="006A7C8D" w:rsidP="00A4282D">
      <w:pPr>
        <w:pStyle w:val="Title"/>
        <w:rPr>
          <w:rFonts w:ascii="Palatino Linotype" w:hAnsi="Palatino Linotype"/>
          <w:sz w:val="22"/>
          <w:szCs w:val="22"/>
        </w:rPr>
      </w:pPr>
      <w:r>
        <w:rPr>
          <w:rFonts w:ascii="Palatino Linotype" w:hAnsi="Palatino Linotype"/>
          <w:sz w:val="22"/>
          <w:szCs w:val="22"/>
        </w:rPr>
        <w:t>1</w:t>
      </w:r>
      <w:r w:rsidR="00D9673A">
        <w:rPr>
          <w:rFonts w:ascii="Palatino Linotype" w:hAnsi="Palatino Linotype"/>
          <w:sz w:val="22"/>
          <w:szCs w:val="22"/>
        </w:rPr>
        <w:t>1:00am – 4</w:t>
      </w:r>
      <w:r w:rsidR="00315AB1">
        <w:rPr>
          <w:rFonts w:ascii="Palatino Linotype" w:hAnsi="Palatino Linotype"/>
          <w:sz w:val="22"/>
          <w:szCs w:val="22"/>
        </w:rPr>
        <w:t>:00pm</w:t>
      </w:r>
    </w:p>
    <w:p w14:paraId="45265242" w14:textId="6D9AD76E" w:rsidR="00685FB0" w:rsidRDefault="00D9673A" w:rsidP="006944B7">
      <w:pPr>
        <w:pStyle w:val="Title"/>
        <w:rPr>
          <w:rFonts w:ascii="Palatino Linotype" w:hAnsi="Palatino Linotype"/>
          <w:sz w:val="22"/>
          <w:szCs w:val="22"/>
        </w:rPr>
      </w:pPr>
      <w:r>
        <w:rPr>
          <w:rFonts w:ascii="Palatino Linotype" w:hAnsi="Palatino Linotype"/>
          <w:sz w:val="22"/>
          <w:szCs w:val="22"/>
        </w:rPr>
        <w:t>ASCCC Offices</w:t>
      </w:r>
    </w:p>
    <w:p w14:paraId="109635CE" w14:textId="68478E9F" w:rsidR="00D9673A" w:rsidRDefault="00D9673A" w:rsidP="006944B7">
      <w:pPr>
        <w:pStyle w:val="Title"/>
        <w:rPr>
          <w:rFonts w:ascii="Palatino Linotype" w:hAnsi="Palatino Linotype"/>
          <w:sz w:val="22"/>
          <w:szCs w:val="22"/>
        </w:rPr>
      </w:pPr>
      <w:r>
        <w:rPr>
          <w:rFonts w:ascii="Palatino Linotype" w:hAnsi="Palatino Linotype"/>
          <w:sz w:val="22"/>
          <w:szCs w:val="22"/>
        </w:rPr>
        <w:t>One Capitol Mall, Suite 340, Sacramento</w:t>
      </w:r>
    </w:p>
    <w:p w14:paraId="50CBABF1" w14:textId="30902620" w:rsidR="00EE0E67" w:rsidRPr="002F6284" w:rsidRDefault="00EE0E67" w:rsidP="006944B7">
      <w:pPr>
        <w:pStyle w:val="Title"/>
        <w:rPr>
          <w:rFonts w:ascii="Palatino Linotype" w:hAnsi="Palatino Linotype"/>
          <w:sz w:val="22"/>
          <w:szCs w:val="22"/>
        </w:rPr>
      </w:pPr>
      <w:r>
        <w:rPr>
          <w:rFonts w:ascii="Palatino Linotype" w:hAnsi="Palatino Linotype"/>
          <w:sz w:val="22"/>
          <w:szCs w:val="22"/>
        </w:rPr>
        <w:t>Minutes</w:t>
      </w:r>
    </w:p>
    <w:p w14:paraId="13F5476E" w14:textId="131CBEAD" w:rsidR="00A4282D" w:rsidRPr="002F6284" w:rsidRDefault="000E06F1" w:rsidP="00A4282D">
      <w:pPr>
        <w:pStyle w:val="mainbody"/>
        <w:spacing w:before="0" w:beforeAutospacing="0" w:after="0" w:afterAutospacing="0"/>
        <w:jc w:val="center"/>
        <w:rPr>
          <w:rFonts w:ascii="Palatino Linotype" w:hAnsi="Palatino Linotype"/>
          <w:sz w:val="22"/>
          <w:szCs w:val="22"/>
        </w:rPr>
      </w:pPr>
      <w:r w:rsidRPr="002F6284">
        <w:rPr>
          <w:rFonts w:ascii="Palatino Linotype" w:hAnsi="Palatino Linotype"/>
          <w:noProof/>
          <w:sz w:val="22"/>
          <w:szCs w:val="22"/>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roofErr w:type="spellStart"/>
      <w:proofErr w:type="gramStart"/>
      <w:r w:rsidR="00EE0E67">
        <w:rPr>
          <w:rFonts w:ascii="Palatino Linotype" w:hAnsi="Palatino Linotype"/>
          <w:sz w:val="22"/>
          <w:szCs w:val="22"/>
        </w:rPr>
        <w:t>i</w:t>
      </w:r>
      <w:proofErr w:type="spellEnd"/>
      <w:proofErr w:type="gramEnd"/>
    </w:p>
    <w:p w14:paraId="1D5008E7" w14:textId="709D8BF4" w:rsidR="002F6284" w:rsidRDefault="002F6284" w:rsidP="0044573A">
      <w:pPr>
        <w:numPr>
          <w:ilvl w:val="0"/>
          <w:numId w:val="45"/>
        </w:numPr>
        <w:rPr>
          <w:rFonts w:ascii="Palatino Linotype" w:hAnsi="Palatino Linotype"/>
          <w:sz w:val="22"/>
          <w:szCs w:val="22"/>
        </w:rPr>
      </w:pPr>
      <w:r w:rsidRPr="002F6284">
        <w:rPr>
          <w:rFonts w:ascii="Palatino Linotype" w:hAnsi="Palatino Linotype"/>
          <w:sz w:val="22"/>
          <w:szCs w:val="22"/>
        </w:rPr>
        <w:t>Call to Order</w:t>
      </w:r>
      <w:r w:rsidRPr="0044573A">
        <w:rPr>
          <w:rFonts w:ascii="Palatino Linotype" w:hAnsi="Palatino Linotype"/>
          <w:sz w:val="22"/>
          <w:szCs w:val="22"/>
        </w:rPr>
        <w:t xml:space="preserve"> </w:t>
      </w:r>
      <w:r w:rsidR="004B7120">
        <w:rPr>
          <w:rFonts w:ascii="Palatino Linotype" w:hAnsi="Palatino Linotype"/>
          <w:sz w:val="22"/>
          <w:szCs w:val="22"/>
        </w:rPr>
        <w:t>–</w:t>
      </w:r>
      <w:r w:rsidR="00D16CE0">
        <w:rPr>
          <w:rFonts w:ascii="Palatino Linotype" w:hAnsi="Palatino Linotype"/>
          <w:sz w:val="22"/>
          <w:szCs w:val="22"/>
        </w:rPr>
        <w:t xml:space="preserve"> 11:31</w:t>
      </w:r>
      <w:r w:rsidR="004B7120">
        <w:rPr>
          <w:rFonts w:ascii="Palatino Linotype" w:hAnsi="Palatino Linotype"/>
          <w:sz w:val="22"/>
          <w:szCs w:val="22"/>
        </w:rPr>
        <w:t>am</w:t>
      </w:r>
    </w:p>
    <w:p w14:paraId="780EBD3A" w14:textId="6C659103" w:rsidR="002A49DA" w:rsidRDefault="002A49DA" w:rsidP="002A49DA">
      <w:pPr>
        <w:numPr>
          <w:ilvl w:val="2"/>
          <w:numId w:val="45"/>
        </w:numPr>
        <w:rPr>
          <w:rFonts w:ascii="Palatino Linotype" w:hAnsi="Palatino Linotype"/>
          <w:sz w:val="22"/>
          <w:szCs w:val="22"/>
        </w:rPr>
      </w:pPr>
      <w:r>
        <w:rPr>
          <w:rFonts w:ascii="Palatino Linotype" w:hAnsi="Palatino Linotype"/>
          <w:sz w:val="22"/>
          <w:szCs w:val="22"/>
        </w:rPr>
        <w:t xml:space="preserve">Members present:  Julie Adams, Julie Bruno (chair), Dolores Davison, Sam Foster, David Morse, Stacey </w:t>
      </w:r>
      <w:proofErr w:type="spellStart"/>
      <w:r>
        <w:rPr>
          <w:rFonts w:ascii="Palatino Linotype" w:hAnsi="Palatino Linotype"/>
          <w:sz w:val="22"/>
          <w:szCs w:val="22"/>
        </w:rPr>
        <w:t>Searl</w:t>
      </w:r>
      <w:proofErr w:type="spellEnd"/>
      <w:r>
        <w:rPr>
          <w:rFonts w:ascii="Palatino Linotype" w:hAnsi="Palatino Linotype"/>
          <w:sz w:val="22"/>
          <w:szCs w:val="22"/>
        </w:rPr>
        <w:t>-Chapin</w:t>
      </w:r>
    </w:p>
    <w:p w14:paraId="3863EC1B" w14:textId="0F790BB1" w:rsidR="002A49DA" w:rsidRPr="0044573A" w:rsidRDefault="002A49DA" w:rsidP="002A49DA">
      <w:pPr>
        <w:numPr>
          <w:ilvl w:val="2"/>
          <w:numId w:val="45"/>
        </w:numPr>
        <w:rPr>
          <w:rFonts w:ascii="Palatino Linotype" w:hAnsi="Palatino Linotype"/>
          <w:sz w:val="22"/>
          <w:szCs w:val="22"/>
        </w:rPr>
      </w:pPr>
      <w:r>
        <w:rPr>
          <w:rFonts w:ascii="Palatino Linotype" w:hAnsi="Palatino Linotype"/>
          <w:sz w:val="22"/>
          <w:szCs w:val="22"/>
        </w:rPr>
        <w:t xml:space="preserve">Guest:  Jonathan </w:t>
      </w:r>
      <w:proofErr w:type="spellStart"/>
      <w:r>
        <w:rPr>
          <w:rFonts w:ascii="Palatino Linotype" w:hAnsi="Palatino Linotype"/>
          <w:sz w:val="22"/>
          <w:szCs w:val="22"/>
        </w:rPr>
        <w:t>Lightman</w:t>
      </w:r>
      <w:proofErr w:type="spellEnd"/>
      <w:r>
        <w:rPr>
          <w:rFonts w:ascii="Palatino Linotype" w:hAnsi="Palatino Linotype"/>
          <w:sz w:val="22"/>
          <w:szCs w:val="22"/>
        </w:rPr>
        <w:t>, Executive Director, FACCC</w:t>
      </w:r>
    </w:p>
    <w:p w14:paraId="5609B18B" w14:textId="1D704B8A" w:rsidR="002A49DA" w:rsidRPr="002A49DA" w:rsidRDefault="006A7C8D" w:rsidP="002A49DA">
      <w:pPr>
        <w:numPr>
          <w:ilvl w:val="0"/>
          <w:numId w:val="45"/>
        </w:numPr>
        <w:rPr>
          <w:rFonts w:ascii="Palatino Linotype" w:hAnsi="Palatino Linotype"/>
          <w:sz w:val="22"/>
          <w:szCs w:val="22"/>
        </w:rPr>
      </w:pPr>
      <w:r>
        <w:rPr>
          <w:rFonts w:ascii="Palatino Linotype" w:hAnsi="Palatino Linotype"/>
          <w:sz w:val="22"/>
          <w:szCs w:val="22"/>
        </w:rPr>
        <w:t>Welcome</w:t>
      </w:r>
      <w:r w:rsidR="002F6284" w:rsidRPr="002F6284">
        <w:rPr>
          <w:rFonts w:ascii="Palatino Linotype" w:hAnsi="Palatino Linotype"/>
          <w:sz w:val="22"/>
          <w:szCs w:val="22"/>
        </w:rPr>
        <w:t xml:space="preserve"> </w:t>
      </w:r>
    </w:p>
    <w:p w14:paraId="078187B8" w14:textId="0A9C4BE1" w:rsidR="0080639A" w:rsidRDefault="0080639A" w:rsidP="0045174E">
      <w:pPr>
        <w:numPr>
          <w:ilvl w:val="0"/>
          <w:numId w:val="45"/>
        </w:numPr>
        <w:rPr>
          <w:rFonts w:ascii="Palatino Linotype" w:hAnsi="Palatino Linotype"/>
          <w:sz w:val="22"/>
          <w:szCs w:val="22"/>
        </w:rPr>
      </w:pPr>
      <w:r w:rsidRPr="002F6284">
        <w:rPr>
          <w:rFonts w:ascii="Palatino Linotype" w:hAnsi="Palatino Linotype"/>
          <w:sz w:val="22"/>
          <w:szCs w:val="22"/>
        </w:rPr>
        <w:t>Approval of the Agenda</w:t>
      </w:r>
      <w:r w:rsidR="004B7120">
        <w:rPr>
          <w:rFonts w:ascii="Palatino Linotype" w:hAnsi="Palatino Linotype"/>
          <w:sz w:val="22"/>
          <w:szCs w:val="22"/>
        </w:rPr>
        <w:t xml:space="preserve"> -- </w:t>
      </w:r>
      <w:r w:rsidR="00557002">
        <w:rPr>
          <w:rFonts w:ascii="Palatino Linotype" w:hAnsi="Palatino Linotype"/>
          <w:sz w:val="22"/>
          <w:szCs w:val="22"/>
        </w:rPr>
        <w:t>Approved</w:t>
      </w:r>
    </w:p>
    <w:p w14:paraId="57EFFFA3" w14:textId="32DACFD1" w:rsidR="00371516" w:rsidRDefault="00371516" w:rsidP="0045174E">
      <w:pPr>
        <w:numPr>
          <w:ilvl w:val="0"/>
          <w:numId w:val="45"/>
        </w:numPr>
        <w:rPr>
          <w:rFonts w:ascii="Palatino Linotype" w:hAnsi="Palatino Linotype"/>
          <w:sz w:val="22"/>
          <w:szCs w:val="22"/>
        </w:rPr>
      </w:pPr>
      <w:r>
        <w:rPr>
          <w:rFonts w:ascii="Palatino Linotype" w:hAnsi="Palatino Linotype"/>
          <w:sz w:val="22"/>
          <w:szCs w:val="22"/>
        </w:rPr>
        <w:t xml:space="preserve">Approval of the </w:t>
      </w:r>
      <w:r w:rsidR="00D9673A">
        <w:rPr>
          <w:rFonts w:ascii="Palatino Linotype" w:hAnsi="Palatino Linotype"/>
          <w:sz w:val="22"/>
          <w:szCs w:val="22"/>
        </w:rPr>
        <w:t>October</w:t>
      </w:r>
      <w:r>
        <w:rPr>
          <w:rFonts w:ascii="Palatino Linotype" w:hAnsi="Palatino Linotype"/>
          <w:sz w:val="22"/>
          <w:szCs w:val="22"/>
        </w:rPr>
        <w:t xml:space="preserve"> Minutes (Attachment: </w:t>
      </w:r>
      <w:r w:rsidR="00A4732A">
        <w:rPr>
          <w:rFonts w:ascii="Palatino Linotype" w:hAnsi="Palatino Linotype"/>
          <w:sz w:val="22"/>
          <w:szCs w:val="22"/>
        </w:rPr>
        <w:t>October</w:t>
      </w:r>
      <w:r>
        <w:rPr>
          <w:rFonts w:ascii="Palatino Linotype" w:hAnsi="Palatino Linotype"/>
          <w:sz w:val="22"/>
          <w:szCs w:val="22"/>
        </w:rPr>
        <w:t xml:space="preserve"> 28, 2015 minutes)</w:t>
      </w:r>
      <w:r w:rsidR="004B7120">
        <w:rPr>
          <w:rFonts w:ascii="Palatino Linotype" w:hAnsi="Palatino Linotype"/>
          <w:sz w:val="22"/>
          <w:szCs w:val="22"/>
        </w:rPr>
        <w:t xml:space="preserve">  -- Approved</w:t>
      </w:r>
    </w:p>
    <w:p w14:paraId="316E083F" w14:textId="77777777" w:rsidR="006A7C8D" w:rsidRDefault="004D0C55" w:rsidP="006A7C8D">
      <w:pPr>
        <w:numPr>
          <w:ilvl w:val="0"/>
          <w:numId w:val="45"/>
        </w:numPr>
        <w:rPr>
          <w:rFonts w:ascii="Palatino Linotype" w:hAnsi="Palatino Linotype"/>
          <w:sz w:val="22"/>
          <w:szCs w:val="22"/>
        </w:rPr>
      </w:pPr>
      <w:r w:rsidRPr="002F6284">
        <w:rPr>
          <w:rFonts w:ascii="Palatino Linotype" w:hAnsi="Palatino Linotype"/>
          <w:sz w:val="22"/>
          <w:szCs w:val="22"/>
        </w:rPr>
        <w:t>Discussion items, with action as needed</w:t>
      </w:r>
    </w:p>
    <w:p w14:paraId="775DDDD0" w14:textId="593082BF" w:rsidR="006A7C8D" w:rsidRDefault="00315AB1" w:rsidP="006A7C8D">
      <w:pPr>
        <w:numPr>
          <w:ilvl w:val="1"/>
          <w:numId w:val="45"/>
        </w:numPr>
        <w:rPr>
          <w:rFonts w:ascii="Palatino Linotype" w:hAnsi="Palatino Linotype"/>
          <w:sz w:val="22"/>
          <w:szCs w:val="22"/>
        </w:rPr>
      </w:pPr>
      <w:r w:rsidRPr="006A7C8D">
        <w:rPr>
          <w:rFonts w:ascii="Palatino Linotype" w:hAnsi="Palatino Linotype"/>
          <w:sz w:val="22"/>
          <w:szCs w:val="22"/>
        </w:rPr>
        <w:t>Legislative Agenda</w:t>
      </w:r>
      <w:r w:rsidR="000A5277" w:rsidRPr="006A7C8D">
        <w:rPr>
          <w:rFonts w:ascii="Palatino Linotype" w:hAnsi="Palatino Linotype"/>
          <w:sz w:val="22"/>
          <w:szCs w:val="22"/>
        </w:rPr>
        <w:t xml:space="preserve"> </w:t>
      </w:r>
      <w:r w:rsidR="00A4732A">
        <w:rPr>
          <w:rFonts w:ascii="Palatino Linotype" w:hAnsi="Palatino Linotype"/>
          <w:sz w:val="22"/>
          <w:szCs w:val="22"/>
        </w:rPr>
        <w:t>(Approved by ASCCC EC 11/04/15)</w:t>
      </w:r>
      <w:r w:rsidR="00667A91">
        <w:rPr>
          <w:rFonts w:ascii="Palatino Linotype" w:hAnsi="Palatino Linotype"/>
          <w:sz w:val="22"/>
          <w:szCs w:val="22"/>
        </w:rPr>
        <w:t xml:space="preserve"> Committee members </w:t>
      </w:r>
      <w:r w:rsidR="00585555">
        <w:rPr>
          <w:rFonts w:ascii="Palatino Linotype" w:hAnsi="Palatino Linotype"/>
          <w:sz w:val="22"/>
          <w:szCs w:val="22"/>
        </w:rPr>
        <w:t xml:space="preserve">and Mr. </w:t>
      </w:r>
      <w:proofErr w:type="spellStart"/>
      <w:r w:rsidR="00585555">
        <w:rPr>
          <w:rFonts w:ascii="Palatino Linotype" w:hAnsi="Palatino Linotype"/>
          <w:sz w:val="22"/>
          <w:szCs w:val="22"/>
        </w:rPr>
        <w:t>Lightman</w:t>
      </w:r>
      <w:proofErr w:type="spellEnd"/>
      <w:r w:rsidR="00585555">
        <w:rPr>
          <w:rFonts w:ascii="Palatino Linotype" w:hAnsi="Palatino Linotype"/>
          <w:sz w:val="22"/>
          <w:szCs w:val="22"/>
        </w:rPr>
        <w:t xml:space="preserve"> </w:t>
      </w:r>
      <w:r w:rsidR="00667A91">
        <w:rPr>
          <w:rFonts w:ascii="Palatino Linotype" w:hAnsi="Palatino Linotype"/>
          <w:sz w:val="22"/>
          <w:szCs w:val="22"/>
        </w:rPr>
        <w:t>discussed the following items:</w:t>
      </w:r>
    </w:p>
    <w:p w14:paraId="1B445651" w14:textId="71315682" w:rsidR="001931C3" w:rsidRDefault="00A4732A" w:rsidP="00271BA4">
      <w:pPr>
        <w:numPr>
          <w:ilvl w:val="2"/>
          <w:numId w:val="45"/>
        </w:numPr>
        <w:rPr>
          <w:rFonts w:ascii="Palatino Linotype" w:hAnsi="Palatino Linotype"/>
          <w:sz w:val="22"/>
          <w:szCs w:val="22"/>
        </w:rPr>
      </w:pPr>
      <w:r>
        <w:rPr>
          <w:rFonts w:ascii="Palatino Linotype" w:hAnsi="Palatino Linotype"/>
          <w:sz w:val="22"/>
          <w:szCs w:val="22"/>
        </w:rPr>
        <w:t>Audit Fee</w:t>
      </w:r>
      <w:r w:rsidR="004B7120">
        <w:rPr>
          <w:rFonts w:ascii="Palatino Linotype" w:hAnsi="Palatino Linotype"/>
          <w:sz w:val="22"/>
          <w:szCs w:val="22"/>
        </w:rPr>
        <w:t xml:space="preserve">  </w:t>
      </w:r>
    </w:p>
    <w:p w14:paraId="5277BCE5" w14:textId="717E59AB" w:rsidR="001931C3" w:rsidRDefault="00667A91" w:rsidP="001931C3">
      <w:pPr>
        <w:numPr>
          <w:ilvl w:val="3"/>
          <w:numId w:val="45"/>
        </w:numPr>
        <w:rPr>
          <w:rFonts w:ascii="Palatino Linotype" w:hAnsi="Palatino Linotype"/>
          <w:sz w:val="22"/>
          <w:szCs w:val="22"/>
        </w:rPr>
      </w:pPr>
      <w:r>
        <w:rPr>
          <w:rFonts w:ascii="Palatino Linotype" w:hAnsi="Palatino Linotype"/>
          <w:sz w:val="22"/>
          <w:szCs w:val="22"/>
        </w:rPr>
        <w:t xml:space="preserve">This item is </w:t>
      </w:r>
      <w:r w:rsidR="002A49DA">
        <w:rPr>
          <w:rFonts w:ascii="Palatino Linotype" w:hAnsi="Palatino Linotype"/>
          <w:sz w:val="22"/>
          <w:szCs w:val="22"/>
        </w:rPr>
        <w:t>on the B</w:t>
      </w:r>
      <w:r>
        <w:rPr>
          <w:rFonts w:ascii="Palatino Linotype" w:hAnsi="Palatino Linotype"/>
          <w:sz w:val="22"/>
          <w:szCs w:val="22"/>
        </w:rPr>
        <w:t xml:space="preserve">oard </w:t>
      </w:r>
      <w:r w:rsidR="002A49DA">
        <w:rPr>
          <w:rFonts w:ascii="Palatino Linotype" w:hAnsi="Palatino Linotype"/>
          <w:sz w:val="22"/>
          <w:szCs w:val="22"/>
        </w:rPr>
        <w:t>o</w:t>
      </w:r>
      <w:r>
        <w:rPr>
          <w:rFonts w:ascii="Palatino Linotype" w:hAnsi="Palatino Linotype"/>
          <w:sz w:val="22"/>
          <w:szCs w:val="22"/>
        </w:rPr>
        <w:t xml:space="preserve">f </w:t>
      </w:r>
      <w:r w:rsidR="002A49DA">
        <w:rPr>
          <w:rFonts w:ascii="Palatino Linotype" w:hAnsi="Palatino Linotype"/>
          <w:sz w:val="22"/>
          <w:szCs w:val="22"/>
        </w:rPr>
        <w:t>G</w:t>
      </w:r>
      <w:r w:rsidR="00F27079">
        <w:rPr>
          <w:rFonts w:ascii="Palatino Linotype" w:hAnsi="Palatino Linotype"/>
          <w:sz w:val="22"/>
          <w:szCs w:val="22"/>
        </w:rPr>
        <w:t xml:space="preserve">overnors’ legislative agenda and </w:t>
      </w:r>
      <w:r w:rsidR="00FA42C6">
        <w:rPr>
          <w:rFonts w:ascii="Palatino Linotype" w:hAnsi="Palatino Linotype"/>
          <w:sz w:val="22"/>
          <w:szCs w:val="22"/>
        </w:rPr>
        <w:t xml:space="preserve">also appears in the Workforce Task Force recommendations. </w:t>
      </w:r>
      <w:r>
        <w:rPr>
          <w:rFonts w:ascii="Palatino Linotype" w:hAnsi="Palatino Linotype"/>
          <w:sz w:val="22"/>
          <w:szCs w:val="22"/>
        </w:rPr>
        <w:t>One option is to</w:t>
      </w:r>
      <w:r w:rsidR="002A49DA">
        <w:rPr>
          <w:rFonts w:ascii="Palatino Linotype" w:hAnsi="Palatino Linotype"/>
          <w:sz w:val="22"/>
          <w:szCs w:val="22"/>
        </w:rPr>
        <w:t xml:space="preserve"> </w:t>
      </w:r>
      <w:r>
        <w:rPr>
          <w:rFonts w:ascii="Palatino Linotype" w:hAnsi="Palatino Linotype"/>
          <w:sz w:val="22"/>
          <w:szCs w:val="22"/>
        </w:rPr>
        <w:t>remove</w:t>
      </w:r>
      <w:r w:rsidR="00D16CE0">
        <w:rPr>
          <w:rFonts w:ascii="Palatino Linotype" w:hAnsi="Palatino Linotype"/>
          <w:sz w:val="22"/>
          <w:szCs w:val="22"/>
        </w:rPr>
        <w:t xml:space="preserve"> the fee from Ed Code</w:t>
      </w:r>
      <w:r>
        <w:rPr>
          <w:rFonts w:ascii="Palatino Linotype" w:hAnsi="Palatino Linotype"/>
          <w:sz w:val="22"/>
          <w:szCs w:val="22"/>
        </w:rPr>
        <w:t xml:space="preserve"> (currently set at $15)</w:t>
      </w:r>
      <w:r w:rsidR="001931C3">
        <w:rPr>
          <w:rFonts w:ascii="Palatino Linotype" w:hAnsi="Palatino Linotype"/>
          <w:sz w:val="22"/>
          <w:szCs w:val="22"/>
        </w:rPr>
        <w:t xml:space="preserve">, but an alternative </w:t>
      </w:r>
      <w:r w:rsidR="00F27079">
        <w:rPr>
          <w:rFonts w:ascii="Palatino Linotype" w:hAnsi="Palatino Linotype"/>
          <w:sz w:val="22"/>
          <w:szCs w:val="22"/>
        </w:rPr>
        <w:t xml:space="preserve">option </w:t>
      </w:r>
      <w:r w:rsidR="001931C3">
        <w:rPr>
          <w:rFonts w:ascii="Palatino Linotype" w:hAnsi="Palatino Linotype"/>
          <w:sz w:val="22"/>
          <w:szCs w:val="22"/>
        </w:rPr>
        <w:t>would need to be included. Originally, the amount was set as a p</w:t>
      </w:r>
      <w:r w:rsidR="00D16CE0">
        <w:rPr>
          <w:rFonts w:ascii="Palatino Linotype" w:hAnsi="Palatino Linotype"/>
          <w:sz w:val="22"/>
          <w:szCs w:val="22"/>
        </w:rPr>
        <w:t xml:space="preserve">ercentage </w:t>
      </w:r>
      <w:r w:rsidR="001931C3">
        <w:rPr>
          <w:rFonts w:ascii="Palatino Linotype" w:hAnsi="Palatino Linotype"/>
          <w:sz w:val="22"/>
          <w:szCs w:val="22"/>
        </w:rPr>
        <w:t xml:space="preserve">increase </w:t>
      </w:r>
      <w:r w:rsidR="00D16CE0">
        <w:rPr>
          <w:rFonts w:ascii="Palatino Linotype" w:hAnsi="Palatino Linotype"/>
          <w:sz w:val="22"/>
          <w:szCs w:val="22"/>
        </w:rPr>
        <w:t xml:space="preserve">of unit </w:t>
      </w:r>
      <w:r w:rsidR="001931C3">
        <w:rPr>
          <w:rFonts w:ascii="Palatino Linotype" w:hAnsi="Palatino Linotype"/>
          <w:sz w:val="22"/>
          <w:szCs w:val="22"/>
        </w:rPr>
        <w:t>fees</w:t>
      </w:r>
      <w:r w:rsidR="00D16CE0">
        <w:rPr>
          <w:rFonts w:ascii="Palatino Linotype" w:hAnsi="Palatino Linotype"/>
          <w:sz w:val="22"/>
          <w:szCs w:val="22"/>
        </w:rPr>
        <w:t xml:space="preserve"> (150% of </w:t>
      </w:r>
      <w:r w:rsidR="001931C3">
        <w:rPr>
          <w:rFonts w:ascii="Palatino Linotype" w:hAnsi="Palatino Linotype"/>
          <w:sz w:val="22"/>
          <w:szCs w:val="22"/>
        </w:rPr>
        <w:t>$5 fee</w:t>
      </w:r>
      <w:r w:rsidR="00F27079">
        <w:rPr>
          <w:rFonts w:ascii="Palatino Linotype" w:hAnsi="Palatino Linotype"/>
          <w:sz w:val="22"/>
          <w:szCs w:val="22"/>
        </w:rPr>
        <w:t xml:space="preserve"> at the time of codification). It is presumed that c</w:t>
      </w:r>
      <w:r w:rsidR="001931C3">
        <w:rPr>
          <w:rFonts w:ascii="Palatino Linotype" w:hAnsi="Palatino Linotype"/>
          <w:sz w:val="22"/>
          <w:szCs w:val="22"/>
        </w:rPr>
        <w:t xml:space="preserve">olleges would </w:t>
      </w:r>
      <w:r w:rsidR="00D16CE0">
        <w:rPr>
          <w:rFonts w:ascii="Palatino Linotype" w:hAnsi="Palatino Linotype"/>
          <w:sz w:val="22"/>
          <w:szCs w:val="22"/>
        </w:rPr>
        <w:t xml:space="preserve">want the auditing fee to be </w:t>
      </w:r>
      <w:r w:rsidR="001931C3">
        <w:rPr>
          <w:rFonts w:ascii="Palatino Linotype" w:hAnsi="Palatino Linotype"/>
          <w:sz w:val="22"/>
          <w:szCs w:val="22"/>
        </w:rPr>
        <w:t xml:space="preserve">at least </w:t>
      </w:r>
      <w:r w:rsidR="00D16CE0">
        <w:rPr>
          <w:rFonts w:ascii="Palatino Linotype" w:hAnsi="Palatino Linotype"/>
          <w:sz w:val="22"/>
          <w:szCs w:val="22"/>
        </w:rPr>
        <w:t xml:space="preserve">equivalent to the credit </w:t>
      </w:r>
      <w:r w:rsidR="001931C3">
        <w:rPr>
          <w:rFonts w:ascii="Palatino Linotype" w:hAnsi="Palatino Linotype"/>
          <w:sz w:val="22"/>
          <w:szCs w:val="22"/>
        </w:rPr>
        <w:t xml:space="preserve">unit </w:t>
      </w:r>
      <w:r w:rsidR="00D16CE0">
        <w:rPr>
          <w:rFonts w:ascii="Palatino Linotype" w:hAnsi="Palatino Linotype"/>
          <w:sz w:val="22"/>
          <w:szCs w:val="22"/>
        </w:rPr>
        <w:t>fee.  Because it is a fee, and we have a position against fees (as do other organiz</w:t>
      </w:r>
      <w:r w:rsidR="001931C3">
        <w:rPr>
          <w:rFonts w:ascii="Palatino Linotype" w:hAnsi="Palatino Linotype"/>
          <w:sz w:val="22"/>
          <w:szCs w:val="22"/>
        </w:rPr>
        <w:t>ations),</w:t>
      </w:r>
      <w:r w:rsidR="00D16CE0">
        <w:rPr>
          <w:rFonts w:ascii="Palatino Linotype" w:hAnsi="Palatino Linotype"/>
          <w:sz w:val="22"/>
          <w:szCs w:val="22"/>
        </w:rPr>
        <w:t xml:space="preserve"> opposition from </w:t>
      </w:r>
      <w:r w:rsidR="001931C3">
        <w:rPr>
          <w:rFonts w:ascii="Palatino Linotype" w:hAnsi="Palatino Linotype"/>
          <w:sz w:val="22"/>
          <w:szCs w:val="22"/>
        </w:rPr>
        <w:t xml:space="preserve">system partners including the Student Senate is likely. </w:t>
      </w:r>
    </w:p>
    <w:p w14:paraId="0191CE61" w14:textId="3F791170" w:rsidR="00A4732A" w:rsidRDefault="001931C3" w:rsidP="001931C3">
      <w:pPr>
        <w:numPr>
          <w:ilvl w:val="3"/>
          <w:numId w:val="45"/>
        </w:numPr>
        <w:rPr>
          <w:rFonts w:ascii="Palatino Linotype" w:hAnsi="Palatino Linotype"/>
          <w:sz w:val="22"/>
          <w:szCs w:val="22"/>
        </w:rPr>
      </w:pPr>
      <w:r>
        <w:rPr>
          <w:rFonts w:ascii="Palatino Linotype" w:hAnsi="Palatino Linotype"/>
          <w:sz w:val="22"/>
          <w:szCs w:val="22"/>
        </w:rPr>
        <w:t>It</w:t>
      </w:r>
      <w:r w:rsidR="00D16CE0">
        <w:rPr>
          <w:rFonts w:ascii="Palatino Linotype" w:hAnsi="Palatino Linotype"/>
          <w:sz w:val="22"/>
          <w:szCs w:val="22"/>
        </w:rPr>
        <w:t xml:space="preserve"> </w:t>
      </w:r>
      <w:r>
        <w:rPr>
          <w:rFonts w:ascii="Palatino Linotype" w:hAnsi="Palatino Linotype"/>
          <w:sz w:val="22"/>
          <w:szCs w:val="22"/>
        </w:rPr>
        <w:t>would</w:t>
      </w:r>
      <w:r w:rsidR="00D16CE0">
        <w:rPr>
          <w:rFonts w:ascii="Palatino Linotype" w:hAnsi="Palatino Linotype"/>
          <w:sz w:val="22"/>
          <w:szCs w:val="22"/>
        </w:rPr>
        <w:t xml:space="preserve"> be useful to continue to educate </w:t>
      </w:r>
      <w:r>
        <w:rPr>
          <w:rFonts w:ascii="Palatino Linotype" w:hAnsi="Palatino Linotype"/>
          <w:sz w:val="22"/>
          <w:szCs w:val="22"/>
        </w:rPr>
        <w:t xml:space="preserve">on the purpose and benefits of auditing. Many colleges eliminated auditing. Research </w:t>
      </w:r>
      <w:r w:rsidR="00221FF8">
        <w:rPr>
          <w:rFonts w:ascii="Palatino Linotype" w:hAnsi="Palatino Linotype"/>
          <w:sz w:val="22"/>
          <w:szCs w:val="22"/>
        </w:rPr>
        <w:t xml:space="preserve">on the topic would be helpful. </w:t>
      </w:r>
      <w:r>
        <w:rPr>
          <w:rFonts w:ascii="Palatino Linotype" w:hAnsi="Palatino Linotype"/>
          <w:sz w:val="22"/>
          <w:szCs w:val="22"/>
        </w:rPr>
        <w:t>A survey might prove useful. Questions may include:</w:t>
      </w:r>
    </w:p>
    <w:p w14:paraId="5A95E2FA" w14:textId="77777777" w:rsidR="001931C3" w:rsidRDefault="001931C3" w:rsidP="001931C3">
      <w:pPr>
        <w:numPr>
          <w:ilvl w:val="4"/>
          <w:numId w:val="45"/>
        </w:numPr>
        <w:rPr>
          <w:rFonts w:ascii="Palatino Linotype" w:hAnsi="Palatino Linotype"/>
          <w:sz w:val="22"/>
          <w:szCs w:val="22"/>
        </w:rPr>
      </w:pPr>
      <w:r>
        <w:rPr>
          <w:rFonts w:ascii="Palatino Linotype" w:hAnsi="Palatino Linotype"/>
          <w:sz w:val="22"/>
          <w:szCs w:val="22"/>
        </w:rPr>
        <w:t>Do you have an auditing policy?</w:t>
      </w:r>
    </w:p>
    <w:p w14:paraId="43318A21" w14:textId="77777777" w:rsidR="001931C3" w:rsidRDefault="001931C3" w:rsidP="001931C3">
      <w:pPr>
        <w:numPr>
          <w:ilvl w:val="5"/>
          <w:numId w:val="45"/>
        </w:numPr>
        <w:rPr>
          <w:rFonts w:ascii="Palatino Linotype" w:hAnsi="Palatino Linotype"/>
          <w:sz w:val="22"/>
          <w:szCs w:val="22"/>
        </w:rPr>
      </w:pPr>
      <w:r>
        <w:rPr>
          <w:rFonts w:ascii="Palatino Linotype" w:hAnsi="Palatino Linotype"/>
          <w:sz w:val="22"/>
          <w:szCs w:val="22"/>
        </w:rPr>
        <w:t>If so, how many students use it?</w:t>
      </w:r>
    </w:p>
    <w:p w14:paraId="5E8CF0BF" w14:textId="77777777" w:rsidR="001931C3" w:rsidRDefault="001931C3" w:rsidP="001931C3">
      <w:pPr>
        <w:numPr>
          <w:ilvl w:val="4"/>
          <w:numId w:val="45"/>
        </w:numPr>
        <w:rPr>
          <w:rFonts w:ascii="Palatino Linotype" w:hAnsi="Palatino Linotype"/>
          <w:sz w:val="22"/>
          <w:szCs w:val="22"/>
        </w:rPr>
      </w:pPr>
      <w:r>
        <w:rPr>
          <w:rFonts w:ascii="Palatino Linotype" w:hAnsi="Palatino Linotype"/>
          <w:sz w:val="22"/>
          <w:szCs w:val="22"/>
        </w:rPr>
        <w:t>How aware are your students/faculty of your auditing policy?</w:t>
      </w:r>
    </w:p>
    <w:p w14:paraId="5FFCCAA4" w14:textId="77777777" w:rsidR="001931C3" w:rsidRDefault="001931C3" w:rsidP="001931C3">
      <w:pPr>
        <w:numPr>
          <w:ilvl w:val="4"/>
          <w:numId w:val="45"/>
        </w:numPr>
        <w:rPr>
          <w:rFonts w:ascii="Palatino Linotype" w:hAnsi="Palatino Linotype"/>
          <w:sz w:val="22"/>
          <w:szCs w:val="22"/>
        </w:rPr>
      </w:pPr>
      <w:r>
        <w:rPr>
          <w:rFonts w:ascii="Palatino Linotype" w:hAnsi="Palatino Linotype"/>
          <w:sz w:val="22"/>
          <w:szCs w:val="22"/>
        </w:rPr>
        <w:t xml:space="preserve">If you do not allow auditing, do you know why not? </w:t>
      </w:r>
    </w:p>
    <w:p w14:paraId="7FF6EE0F" w14:textId="77777777" w:rsidR="001931C3" w:rsidRDefault="001931C3" w:rsidP="001931C3">
      <w:pPr>
        <w:numPr>
          <w:ilvl w:val="4"/>
          <w:numId w:val="45"/>
        </w:numPr>
        <w:rPr>
          <w:rFonts w:ascii="Palatino Linotype" w:hAnsi="Palatino Linotype"/>
          <w:sz w:val="22"/>
          <w:szCs w:val="22"/>
        </w:rPr>
      </w:pPr>
      <w:r>
        <w:rPr>
          <w:rFonts w:ascii="Palatino Linotype" w:hAnsi="Palatino Linotype"/>
          <w:sz w:val="22"/>
          <w:szCs w:val="22"/>
        </w:rPr>
        <w:t>If you no longer allow audits, what caused the change?</w:t>
      </w:r>
    </w:p>
    <w:p w14:paraId="209ABCE6" w14:textId="14F50BD3" w:rsidR="001931C3" w:rsidRPr="00221FF8" w:rsidRDefault="001931C3" w:rsidP="001931C3">
      <w:pPr>
        <w:numPr>
          <w:ilvl w:val="4"/>
          <w:numId w:val="45"/>
        </w:numPr>
        <w:rPr>
          <w:rFonts w:ascii="Palatino Linotype" w:hAnsi="Palatino Linotype"/>
          <w:sz w:val="22"/>
          <w:szCs w:val="22"/>
        </w:rPr>
      </w:pPr>
      <w:r>
        <w:rPr>
          <w:rFonts w:ascii="Palatino Linotype" w:hAnsi="Palatino Linotype"/>
          <w:sz w:val="22"/>
          <w:szCs w:val="22"/>
        </w:rPr>
        <w:t>Please attach audit policy if one exists.</w:t>
      </w:r>
    </w:p>
    <w:p w14:paraId="7D5D417E" w14:textId="140EAFEF" w:rsidR="00FA42C6" w:rsidRDefault="00FA42C6" w:rsidP="00F27079">
      <w:pPr>
        <w:numPr>
          <w:ilvl w:val="3"/>
          <w:numId w:val="45"/>
        </w:numPr>
        <w:rPr>
          <w:rFonts w:ascii="Palatino Linotype" w:hAnsi="Palatino Linotype"/>
          <w:sz w:val="22"/>
          <w:szCs w:val="22"/>
        </w:rPr>
      </w:pPr>
      <w:r>
        <w:rPr>
          <w:rFonts w:ascii="Palatino Linotype" w:hAnsi="Palatino Linotype"/>
          <w:sz w:val="22"/>
          <w:szCs w:val="22"/>
        </w:rPr>
        <w:t xml:space="preserve">CFT, CTA and CCCI have indicated an interest in revisiting the course repetition and repeatability regulations. Discussion at Council of Faculty Organizations </w:t>
      </w:r>
      <w:r w:rsidR="00F27079">
        <w:rPr>
          <w:rFonts w:ascii="Palatino Linotype" w:hAnsi="Palatino Linotype"/>
          <w:sz w:val="22"/>
          <w:szCs w:val="22"/>
        </w:rPr>
        <w:t>(</w:t>
      </w:r>
      <w:proofErr w:type="spellStart"/>
      <w:r w:rsidR="00F27079">
        <w:rPr>
          <w:rFonts w:ascii="Palatino Linotype" w:hAnsi="Palatino Linotype"/>
          <w:sz w:val="22"/>
          <w:szCs w:val="22"/>
        </w:rPr>
        <w:t>CoFO</w:t>
      </w:r>
      <w:proofErr w:type="spellEnd"/>
      <w:r w:rsidR="00F27079">
        <w:rPr>
          <w:rFonts w:ascii="Palatino Linotype" w:hAnsi="Palatino Linotype"/>
          <w:sz w:val="22"/>
          <w:szCs w:val="22"/>
        </w:rPr>
        <w:t xml:space="preserve">) </w:t>
      </w:r>
      <w:r>
        <w:rPr>
          <w:rFonts w:ascii="Palatino Linotype" w:hAnsi="Palatino Linotype"/>
          <w:sz w:val="22"/>
          <w:szCs w:val="22"/>
        </w:rPr>
        <w:t xml:space="preserve">indicated that the issue has </w:t>
      </w:r>
      <w:r w:rsidR="00D16CE0">
        <w:rPr>
          <w:rFonts w:ascii="Palatino Linotype" w:hAnsi="Palatino Linotype"/>
          <w:sz w:val="22"/>
          <w:szCs w:val="22"/>
        </w:rPr>
        <w:t>mor</w:t>
      </w:r>
      <w:r>
        <w:rPr>
          <w:rFonts w:ascii="Palatino Linotype" w:hAnsi="Palatino Linotype"/>
          <w:sz w:val="22"/>
          <w:szCs w:val="22"/>
        </w:rPr>
        <w:t>e to do with serving community members</w:t>
      </w:r>
      <w:r w:rsidR="00D16CE0">
        <w:rPr>
          <w:rFonts w:ascii="Palatino Linotype" w:hAnsi="Palatino Linotype"/>
          <w:sz w:val="22"/>
          <w:szCs w:val="22"/>
        </w:rPr>
        <w:t xml:space="preserve"> that had supported </w:t>
      </w:r>
      <w:r w:rsidR="00F27079">
        <w:rPr>
          <w:rFonts w:ascii="Palatino Linotype" w:hAnsi="Palatino Linotype"/>
          <w:sz w:val="22"/>
          <w:szCs w:val="22"/>
        </w:rPr>
        <w:t xml:space="preserve">college </w:t>
      </w:r>
      <w:r w:rsidR="00D16CE0">
        <w:rPr>
          <w:rFonts w:ascii="Palatino Linotype" w:hAnsi="Palatino Linotype"/>
          <w:sz w:val="22"/>
          <w:szCs w:val="22"/>
        </w:rPr>
        <w:t xml:space="preserve">bonds than </w:t>
      </w:r>
      <w:r>
        <w:rPr>
          <w:rFonts w:ascii="Palatino Linotype" w:hAnsi="Palatino Linotype"/>
          <w:sz w:val="22"/>
          <w:szCs w:val="22"/>
        </w:rPr>
        <w:t>course repetition for credit students. Changing the audit fee may address</w:t>
      </w:r>
      <w:r w:rsidR="00557002">
        <w:rPr>
          <w:rFonts w:ascii="Palatino Linotype" w:hAnsi="Palatino Linotype"/>
          <w:sz w:val="22"/>
          <w:szCs w:val="22"/>
        </w:rPr>
        <w:t xml:space="preserve"> </w:t>
      </w:r>
      <w:r>
        <w:rPr>
          <w:rFonts w:ascii="Palatino Linotype" w:hAnsi="Palatino Linotype"/>
          <w:sz w:val="22"/>
          <w:szCs w:val="22"/>
        </w:rPr>
        <w:t>this issue since i</w:t>
      </w:r>
      <w:r w:rsidR="001931C3">
        <w:rPr>
          <w:rFonts w:ascii="Palatino Linotype" w:hAnsi="Palatino Linotype"/>
          <w:sz w:val="22"/>
          <w:szCs w:val="22"/>
        </w:rPr>
        <w:t xml:space="preserve">ncreasing the audit fee would </w:t>
      </w:r>
      <w:r>
        <w:rPr>
          <w:rFonts w:ascii="Palatino Linotype" w:hAnsi="Palatino Linotype"/>
          <w:sz w:val="22"/>
          <w:szCs w:val="22"/>
        </w:rPr>
        <w:t xml:space="preserve">provide colleges with a </w:t>
      </w:r>
      <w:r>
        <w:rPr>
          <w:rFonts w:ascii="Palatino Linotype" w:hAnsi="Palatino Linotype"/>
          <w:sz w:val="22"/>
          <w:szCs w:val="22"/>
        </w:rPr>
        <w:lastRenderedPageBreak/>
        <w:t xml:space="preserve">viable </w:t>
      </w:r>
      <w:r w:rsidR="001931C3">
        <w:rPr>
          <w:rFonts w:ascii="Palatino Linotype" w:hAnsi="Palatino Linotype"/>
          <w:sz w:val="22"/>
          <w:szCs w:val="22"/>
        </w:rPr>
        <w:t>way to serve community members.</w:t>
      </w:r>
      <w:r>
        <w:rPr>
          <w:rFonts w:ascii="Palatino Linotype" w:hAnsi="Palatino Linotype"/>
          <w:sz w:val="22"/>
          <w:szCs w:val="22"/>
        </w:rPr>
        <w:t xml:space="preserve"> </w:t>
      </w:r>
    </w:p>
    <w:p w14:paraId="6930C76B" w14:textId="11DC02FB" w:rsidR="009343F8" w:rsidRDefault="00F27079" w:rsidP="00FA42C6">
      <w:pPr>
        <w:numPr>
          <w:ilvl w:val="3"/>
          <w:numId w:val="45"/>
        </w:numPr>
        <w:rPr>
          <w:rFonts w:ascii="Palatino Linotype" w:hAnsi="Palatino Linotype"/>
          <w:sz w:val="22"/>
          <w:szCs w:val="22"/>
        </w:rPr>
      </w:pPr>
      <w:r>
        <w:rPr>
          <w:rFonts w:ascii="Palatino Linotype" w:hAnsi="Palatino Linotype"/>
          <w:sz w:val="22"/>
          <w:szCs w:val="22"/>
        </w:rPr>
        <w:t>There is a desire to serve</w:t>
      </w:r>
      <w:r w:rsidR="00FA42C6">
        <w:rPr>
          <w:rFonts w:ascii="Palatino Linotype" w:hAnsi="Palatino Linotype"/>
          <w:sz w:val="22"/>
          <w:szCs w:val="22"/>
        </w:rPr>
        <w:t xml:space="preserve"> two different populations: </w:t>
      </w:r>
      <w:r>
        <w:rPr>
          <w:rFonts w:ascii="Palatino Linotype" w:hAnsi="Palatino Linotype"/>
          <w:sz w:val="22"/>
          <w:szCs w:val="22"/>
        </w:rPr>
        <w:t xml:space="preserve">1) </w:t>
      </w:r>
      <w:r w:rsidR="00FA42C6">
        <w:rPr>
          <w:rFonts w:ascii="Palatino Linotype" w:hAnsi="Palatino Linotype"/>
          <w:sz w:val="22"/>
          <w:szCs w:val="22"/>
        </w:rPr>
        <w:t>students who need to take a single course to improve job skills through additional practice, refreshing knowledge for certification or licensure or refreshing skills at one level before entering the next (Spanish II before Spanish III, etc</w:t>
      </w:r>
      <w:r w:rsidR="007800B2">
        <w:rPr>
          <w:rFonts w:ascii="Palatino Linotype" w:hAnsi="Palatino Linotype"/>
          <w:sz w:val="22"/>
          <w:szCs w:val="22"/>
        </w:rPr>
        <w:t>.</w:t>
      </w:r>
      <w:r w:rsidR="00FA42C6">
        <w:rPr>
          <w:rFonts w:ascii="Palatino Linotype" w:hAnsi="Palatino Linotype"/>
          <w:sz w:val="22"/>
          <w:szCs w:val="22"/>
        </w:rPr>
        <w:t xml:space="preserve">) </w:t>
      </w:r>
      <w:r>
        <w:rPr>
          <w:rFonts w:ascii="Palatino Linotype" w:hAnsi="Palatino Linotype"/>
          <w:sz w:val="22"/>
          <w:szCs w:val="22"/>
        </w:rPr>
        <w:t>and 2)</w:t>
      </w:r>
      <w:r w:rsidR="00FA42C6">
        <w:rPr>
          <w:rFonts w:ascii="Palatino Linotype" w:hAnsi="Palatino Linotype"/>
          <w:sz w:val="22"/>
          <w:szCs w:val="22"/>
        </w:rPr>
        <w:t xml:space="preserve"> community members who want to repeat courses for life long learning purposes such as art, physical education, etc. Perhaps both populations may be served by creating a policy that allows for </w:t>
      </w:r>
      <w:r w:rsidR="00557002" w:rsidRPr="00FA42C6">
        <w:rPr>
          <w:rFonts w:ascii="Palatino Linotype" w:hAnsi="Palatino Linotype"/>
          <w:sz w:val="22"/>
          <w:szCs w:val="22"/>
        </w:rPr>
        <w:t xml:space="preserve">fee changes with each time </w:t>
      </w:r>
      <w:r w:rsidR="007800B2">
        <w:rPr>
          <w:rFonts w:ascii="Palatino Linotype" w:hAnsi="Palatino Linotype"/>
          <w:sz w:val="22"/>
          <w:szCs w:val="22"/>
        </w:rPr>
        <w:t>a student</w:t>
      </w:r>
      <w:r w:rsidR="00557002" w:rsidRPr="00FA42C6">
        <w:rPr>
          <w:rFonts w:ascii="Palatino Linotype" w:hAnsi="Palatino Linotype"/>
          <w:sz w:val="22"/>
          <w:szCs w:val="22"/>
        </w:rPr>
        <w:t xml:space="preserve"> take</w:t>
      </w:r>
      <w:r w:rsidR="007800B2">
        <w:rPr>
          <w:rFonts w:ascii="Palatino Linotype" w:hAnsi="Palatino Linotype"/>
          <w:sz w:val="22"/>
          <w:szCs w:val="22"/>
        </w:rPr>
        <w:t>s</w:t>
      </w:r>
      <w:r w:rsidR="00557002" w:rsidRPr="00FA42C6">
        <w:rPr>
          <w:rFonts w:ascii="Palatino Linotype" w:hAnsi="Palatino Linotype"/>
          <w:sz w:val="22"/>
          <w:szCs w:val="22"/>
        </w:rPr>
        <w:t xml:space="preserve"> the course (move from unit cha</w:t>
      </w:r>
      <w:r w:rsidR="007800B2">
        <w:rPr>
          <w:rFonts w:ascii="Palatino Linotype" w:hAnsi="Palatino Linotype"/>
          <w:sz w:val="22"/>
          <w:szCs w:val="22"/>
        </w:rPr>
        <w:t xml:space="preserve">rge to 150% or other charges) so that as repetition increases, so would fee charges. </w:t>
      </w:r>
      <w:r w:rsidR="00557002" w:rsidRPr="00FA42C6">
        <w:rPr>
          <w:rFonts w:ascii="Palatino Linotype" w:hAnsi="Palatino Linotype"/>
          <w:sz w:val="22"/>
          <w:szCs w:val="22"/>
        </w:rPr>
        <w:t xml:space="preserve"> </w:t>
      </w:r>
    </w:p>
    <w:p w14:paraId="53FE930B" w14:textId="1041767A" w:rsidR="009343F8" w:rsidRPr="007800B2" w:rsidRDefault="007800B2" w:rsidP="007800B2">
      <w:pPr>
        <w:numPr>
          <w:ilvl w:val="3"/>
          <w:numId w:val="45"/>
        </w:numPr>
        <w:rPr>
          <w:rFonts w:ascii="Palatino Linotype" w:hAnsi="Palatino Linotype"/>
          <w:sz w:val="22"/>
          <w:szCs w:val="22"/>
        </w:rPr>
      </w:pPr>
      <w:r>
        <w:rPr>
          <w:rFonts w:ascii="Palatino Linotype" w:hAnsi="Palatino Linotype"/>
          <w:sz w:val="22"/>
          <w:szCs w:val="22"/>
        </w:rPr>
        <w:t>Action: Bruno will create a survey to bring to the ASCCC Executive Committee meeting in January.</w:t>
      </w:r>
    </w:p>
    <w:p w14:paraId="7626E763" w14:textId="7ED60928" w:rsidR="00A4732A" w:rsidRDefault="00A4732A" w:rsidP="00271BA4">
      <w:pPr>
        <w:numPr>
          <w:ilvl w:val="2"/>
          <w:numId w:val="45"/>
        </w:numPr>
        <w:rPr>
          <w:rFonts w:ascii="Palatino Linotype" w:hAnsi="Palatino Linotype"/>
          <w:sz w:val="22"/>
          <w:szCs w:val="22"/>
        </w:rPr>
      </w:pPr>
      <w:r>
        <w:rPr>
          <w:rFonts w:ascii="Palatino Linotype" w:hAnsi="Palatino Linotype"/>
          <w:sz w:val="22"/>
          <w:szCs w:val="22"/>
        </w:rPr>
        <w:t>Stand Alone Course Approval</w:t>
      </w:r>
      <w:r w:rsidR="001011A5">
        <w:rPr>
          <w:rFonts w:ascii="Palatino Linotype" w:hAnsi="Palatino Linotype"/>
          <w:sz w:val="22"/>
          <w:szCs w:val="22"/>
        </w:rPr>
        <w:t xml:space="preserve">: </w:t>
      </w:r>
      <w:r w:rsidR="00466295">
        <w:rPr>
          <w:rFonts w:ascii="Palatino Linotype" w:hAnsi="Palatino Linotype"/>
          <w:sz w:val="22"/>
          <w:szCs w:val="22"/>
        </w:rPr>
        <w:t xml:space="preserve"> Jackie </w:t>
      </w:r>
      <w:proofErr w:type="spellStart"/>
      <w:r w:rsidR="00466295">
        <w:rPr>
          <w:rFonts w:ascii="Palatino Linotype" w:hAnsi="Palatino Linotype"/>
          <w:sz w:val="22"/>
          <w:szCs w:val="22"/>
        </w:rPr>
        <w:t>E</w:t>
      </w:r>
      <w:r w:rsidR="00585555">
        <w:rPr>
          <w:rFonts w:ascii="Palatino Linotype" w:hAnsi="Palatino Linotype"/>
          <w:sz w:val="22"/>
          <w:szCs w:val="22"/>
        </w:rPr>
        <w:t>scajeda</w:t>
      </w:r>
      <w:proofErr w:type="spellEnd"/>
      <w:r w:rsidR="00585555">
        <w:rPr>
          <w:rFonts w:ascii="Palatino Linotype" w:hAnsi="Palatino Linotype"/>
          <w:sz w:val="22"/>
          <w:szCs w:val="22"/>
        </w:rPr>
        <w:t>, Chancellor’s Office Dean of Curriculum and Instruction,</w:t>
      </w:r>
      <w:r w:rsidR="00466295">
        <w:rPr>
          <w:rFonts w:ascii="Palatino Linotype" w:hAnsi="Palatino Linotype"/>
          <w:sz w:val="22"/>
          <w:szCs w:val="22"/>
        </w:rPr>
        <w:t xml:space="preserve"> and </w:t>
      </w:r>
      <w:r w:rsidR="00585555">
        <w:rPr>
          <w:rFonts w:ascii="Palatino Linotype" w:hAnsi="Palatino Linotype"/>
          <w:sz w:val="22"/>
          <w:szCs w:val="22"/>
        </w:rPr>
        <w:t>Davison</w:t>
      </w:r>
      <w:r w:rsidR="00466295">
        <w:rPr>
          <w:rFonts w:ascii="Palatino Linotype" w:hAnsi="Palatino Linotype"/>
          <w:sz w:val="22"/>
          <w:szCs w:val="22"/>
        </w:rPr>
        <w:t xml:space="preserve"> </w:t>
      </w:r>
      <w:r w:rsidR="00585555">
        <w:rPr>
          <w:rFonts w:ascii="Palatino Linotype" w:hAnsi="Palatino Linotype"/>
          <w:sz w:val="22"/>
          <w:szCs w:val="22"/>
        </w:rPr>
        <w:t xml:space="preserve">are </w:t>
      </w:r>
      <w:r w:rsidR="00FC129A">
        <w:rPr>
          <w:rFonts w:ascii="Palatino Linotype" w:hAnsi="Palatino Linotype"/>
          <w:sz w:val="22"/>
          <w:szCs w:val="22"/>
        </w:rPr>
        <w:t>writing</w:t>
      </w:r>
      <w:r w:rsidR="00585555">
        <w:rPr>
          <w:rFonts w:ascii="Palatino Linotype" w:hAnsi="Palatino Linotype"/>
          <w:sz w:val="22"/>
          <w:szCs w:val="22"/>
        </w:rPr>
        <w:t xml:space="preserve"> a</w:t>
      </w:r>
      <w:r w:rsidR="00466295">
        <w:rPr>
          <w:rFonts w:ascii="Palatino Linotype" w:hAnsi="Palatino Linotype"/>
          <w:sz w:val="22"/>
          <w:szCs w:val="22"/>
        </w:rPr>
        <w:t xml:space="preserve"> report for the legislature</w:t>
      </w:r>
      <w:r w:rsidR="00585555">
        <w:rPr>
          <w:rFonts w:ascii="Palatino Linotype" w:hAnsi="Palatino Linotype"/>
          <w:sz w:val="22"/>
          <w:szCs w:val="22"/>
        </w:rPr>
        <w:t xml:space="preserve"> on the status of </w:t>
      </w:r>
      <w:proofErr w:type="gramStart"/>
      <w:r w:rsidR="00585555">
        <w:rPr>
          <w:rFonts w:ascii="Palatino Linotype" w:hAnsi="Palatino Linotype"/>
          <w:sz w:val="22"/>
          <w:szCs w:val="22"/>
        </w:rPr>
        <w:t>stand alone</w:t>
      </w:r>
      <w:proofErr w:type="gramEnd"/>
      <w:r w:rsidR="00585555">
        <w:rPr>
          <w:rFonts w:ascii="Palatino Linotype" w:hAnsi="Palatino Linotype"/>
          <w:sz w:val="22"/>
          <w:szCs w:val="22"/>
        </w:rPr>
        <w:t xml:space="preserve"> courses. </w:t>
      </w:r>
      <w:r w:rsidR="00466295">
        <w:rPr>
          <w:rFonts w:ascii="Palatino Linotype" w:hAnsi="Palatino Linotype"/>
          <w:sz w:val="22"/>
          <w:szCs w:val="22"/>
        </w:rPr>
        <w:t xml:space="preserve">Vince Stewart, </w:t>
      </w:r>
      <w:r w:rsidR="00FC129A">
        <w:rPr>
          <w:rFonts w:ascii="Palatino Linotype" w:hAnsi="Palatino Linotype"/>
          <w:sz w:val="22"/>
          <w:szCs w:val="22"/>
        </w:rPr>
        <w:t xml:space="preserve">Vice Chancellor of External Relations, will also participate in crafting the report. It is important to return </w:t>
      </w:r>
      <w:proofErr w:type="gramStart"/>
      <w:r w:rsidR="00FC129A">
        <w:rPr>
          <w:rFonts w:ascii="Palatino Linotype" w:hAnsi="Palatino Linotype"/>
          <w:sz w:val="22"/>
          <w:szCs w:val="22"/>
        </w:rPr>
        <w:t>stand alone</w:t>
      </w:r>
      <w:proofErr w:type="gramEnd"/>
      <w:r w:rsidR="00FC129A">
        <w:rPr>
          <w:rFonts w:ascii="Palatino Linotype" w:hAnsi="Palatino Linotype"/>
          <w:sz w:val="22"/>
          <w:szCs w:val="22"/>
        </w:rPr>
        <w:t xml:space="preserve"> approval to local colleges to address </w:t>
      </w:r>
      <w:r w:rsidR="00F27079">
        <w:rPr>
          <w:rFonts w:ascii="Palatino Linotype" w:hAnsi="Palatino Linotype"/>
          <w:sz w:val="22"/>
          <w:szCs w:val="22"/>
        </w:rPr>
        <w:t xml:space="preserve">curriculum </w:t>
      </w:r>
      <w:r w:rsidR="00FC129A">
        <w:rPr>
          <w:rFonts w:ascii="Palatino Linotype" w:hAnsi="Palatino Linotype"/>
          <w:sz w:val="22"/>
          <w:szCs w:val="22"/>
        </w:rPr>
        <w:t xml:space="preserve">needs, especially for </w:t>
      </w:r>
      <w:r w:rsidR="00F27079">
        <w:rPr>
          <w:rFonts w:ascii="Palatino Linotype" w:hAnsi="Palatino Linotype"/>
          <w:sz w:val="22"/>
          <w:szCs w:val="22"/>
        </w:rPr>
        <w:t>CTE programs. There is a</w:t>
      </w:r>
      <w:r w:rsidR="00FC129A">
        <w:rPr>
          <w:rFonts w:ascii="Palatino Linotype" w:hAnsi="Palatino Linotype"/>
          <w:sz w:val="22"/>
          <w:szCs w:val="22"/>
        </w:rPr>
        <w:t xml:space="preserve"> perception that curriculum processes lack the nimbleness to respond quickly to local needs. A return of </w:t>
      </w:r>
      <w:proofErr w:type="gramStart"/>
      <w:r w:rsidR="00FC129A">
        <w:rPr>
          <w:rFonts w:ascii="Palatino Linotype" w:hAnsi="Palatino Linotype"/>
          <w:sz w:val="22"/>
          <w:szCs w:val="22"/>
        </w:rPr>
        <w:t>stand alone</w:t>
      </w:r>
      <w:proofErr w:type="gramEnd"/>
      <w:r w:rsidR="00FC129A">
        <w:rPr>
          <w:rFonts w:ascii="Palatino Linotype" w:hAnsi="Palatino Linotype"/>
          <w:sz w:val="22"/>
          <w:szCs w:val="22"/>
        </w:rPr>
        <w:t xml:space="preserve"> approval will help address this issue</w:t>
      </w:r>
      <w:r w:rsidR="00F27079">
        <w:rPr>
          <w:rFonts w:ascii="Palatino Linotype" w:hAnsi="Palatino Linotype"/>
          <w:sz w:val="22"/>
          <w:szCs w:val="22"/>
        </w:rPr>
        <w:t xml:space="preserve"> since it provides a mechanism for faculty to quickly develop curriculum</w:t>
      </w:r>
      <w:r w:rsidR="00FC129A">
        <w:rPr>
          <w:rFonts w:ascii="Palatino Linotype" w:hAnsi="Palatino Linotype"/>
          <w:sz w:val="22"/>
          <w:szCs w:val="22"/>
        </w:rPr>
        <w:t xml:space="preserve">. </w:t>
      </w:r>
    </w:p>
    <w:p w14:paraId="6780074C" w14:textId="742A3B7D" w:rsidR="006A7C8D" w:rsidRDefault="006A7C8D" w:rsidP="00271BA4">
      <w:pPr>
        <w:numPr>
          <w:ilvl w:val="2"/>
          <w:numId w:val="45"/>
        </w:numPr>
        <w:rPr>
          <w:rFonts w:ascii="Palatino Linotype" w:hAnsi="Palatino Linotype"/>
          <w:sz w:val="22"/>
          <w:szCs w:val="22"/>
        </w:rPr>
      </w:pPr>
      <w:r>
        <w:rPr>
          <w:rFonts w:ascii="Palatino Linotype" w:hAnsi="Palatino Linotype"/>
          <w:sz w:val="22"/>
          <w:szCs w:val="22"/>
        </w:rPr>
        <w:t>Mental Health Service</w:t>
      </w:r>
      <w:r w:rsidR="00FC129A">
        <w:rPr>
          <w:rFonts w:ascii="Palatino Linotype" w:hAnsi="Palatino Linotype"/>
          <w:sz w:val="22"/>
          <w:szCs w:val="22"/>
        </w:rPr>
        <w:t xml:space="preserve"> – This issue is not controversial. Colleges should provide some level of mental health services for students</w:t>
      </w:r>
      <w:r w:rsidR="002F5678">
        <w:rPr>
          <w:rFonts w:ascii="Palatino Linotype" w:hAnsi="Palatino Linotype"/>
          <w:sz w:val="22"/>
          <w:szCs w:val="22"/>
        </w:rPr>
        <w:t xml:space="preserve"> including access to mental health professionals</w:t>
      </w:r>
      <w:r w:rsidR="00FC129A">
        <w:rPr>
          <w:rFonts w:ascii="Palatino Linotype" w:hAnsi="Palatino Linotype"/>
          <w:sz w:val="22"/>
          <w:szCs w:val="22"/>
        </w:rPr>
        <w:t>. The controversy is how to provide the services and how resources should be allocated to address the issue. FACCC is in conversation with interested parties but there is no proposal just yet. It may take the braiding of funding – nonprofit, local</w:t>
      </w:r>
      <w:r w:rsidR="00F27079">
        <w:rPr>
          <w:rFonts w:ascii="Palatino Linotype" w:hAnsi="Palatino Linotype"/>
          <w:sz w:val="22"/>
          <w:szCs w:val="22"/>
        </w:rPr>
        <w:t>,</w:t>
      </w:r>
      <w:r w:rsidR="00FC129A">
        <w:rPr>
          <w:rFonts w:ascii="Palatino Linotype" w:hAnsi="Palatino Linotype"/>
          <w:sz w:val="22"/>
          <w:szCs w:val="22"/>
        </w:rPr>
        <w:t xml:space="preserve"> and state – to provide the resources needed to address the issue. It would be best to have something in education code rather than a budge request. </w:t>
      </w:r>
      <w:r w:rsidR="00DD537A">
        <w:rPr>
          <w:rFonts w:ascii="Palatino Linotype" w:hAnsi="Palatino Linotype"/>
          <w:sz w:val="22"/>
          <w:szCs w:val="22"/>
        </w:rPr>
        <w:t xml:space="preserve">Mental health services also came up in the Campus Safety discussion </w:t>
      </w:r>
      <w:r w:rsidR="008F53D5">
        <w:rPr>
          <w:rFonts w:ascii="Palatino Linotype" w:hAnsi="Palatino Linotype"/>
          <w:sz w:val="22"/>
          <w:szCs w:val="22"/>
        </w:rPr>
        <w:t>(see below</w:t>
      </w:r>
      <w:r w:rsidR="00DD537A">
        <w:rPr>
          <w:rFonts w:ascii="Palatino Linotype" w:hAnsi="Palatino Linotype"/>
          <w:sz w:val="22"/>
          <w:szCs w:val="22"/>
        </w:rPr>
        <w:t>,</w:t>
      </w:r>
      <w:r w:rsidR="00FC129A">
        <w:rPr>
          <w:rFonts w:ascii="Palatino Linotype" w:hAnsi="Palatino Linotype"/>
          <w:sz w:val="22"/>
          <w:szCs w:val="22"/>
        </w:rPr>
        <w:t xml:space="preserve"> #v)</w:t>
      </w:r>
      <w:r w:rsidR="00DD537A">
        <w:rPr>
          <w:rFonts w:ascii="Palatino Linotype" w:hAnsi="Palatino Linotype"/>
          <w:sz w:val="22"/>
          <w:szCs w:val="22"/>
        </w:rPr>
        <w:t>.</w:t>
      </w:r>
    </w:p>
    <w:p w14:paraId="3A271A7A" w14:textId="1494C2D9" w:rsidR="00A4732A" w:rsidRDefault="00A4732A" w:rsidP="00271BA4">
      <w:pPr>
        <w:numPr>
          <w:ilvl w:val="2"/>
          <w:numId w:val="45"/>
        </w:numPr>
        <w:rPr>
          <w:rFonts w:ascii="Palatino Linotype" w:hAnsi="Palatino Linotype"/>
          <w:sz w:val="22"/>
          <w:szCs w:val="22"/>
        </w:rPr>
      </w:pPr>
      <w:r>
        <w:rPr>
          <w:rFonts w:ascii="Palatino Linotype" w:hAnsi="Palatino Linotype"/>
          <w:sz w:val="22"/>
          <w:szCs w:val="22"/>
        </w:rPr>
        <w:t>OER</w:t>
      </w:r>
      <w:r w:rsidR="008F53D5">
        <w:rPr>
          <w:rFonts w:ascii="Palatino Linotype" w:hAnsi="Palatino Linotype"/>
          <w:sz w:val="22"/>
          <w:szCs w:val="22"/>
        </w:rPr>
        <w:t xml:space="preserve"> – </w:t>
      </w:r>
      <w:r w:rsidR="00E94512">
        <w:rPr>
          <w:rFonts w:ascii="Palatino Linotype" w:hAnsi="Palatino Linotype"/>
          <w:sz w:val="22"/>
          <w:szCs w:val="22"/>
        </w:rPr>
        <w:t xml:space="preserve">Prior to the passage of </w:t>
      </w:r>
      <w:r w:rsidR="008F53D5">
        <w:rPr>
          <w:rFonts w:ascii="Palatino Linotype" w:hAnsi="Palatino Linotype"/>
          <w:sz w:val="22"/>
          <w:szCs w:val="22"/>
        </w:rPr>
        <w:t>AB 798</w:t>
      </w:r>
      <w:r w:rsidR="00E94512">
        <w:rPr>
          <w:rFonts w:ascii="Palatino Linotype" w:hAnsi="Palatino Linotype"/>
          <w:sz w:val="22"/>
          <w:szCs w:val="22"/>
        </w:rPr>
        <w:t xml:space="preserve">, the ASCCC consulted with other parties interested in OER. The </w:t>
      </w:r>
      <w:r w:rsidR="008F53D5">
        <w:rPr>
          <w:rFonts w:ascii="Palatino Linotype" w:hAnsi="Palatino Linotype"/>
          <w:sz w:val="22"/>
          <w:szCs w:val="22"/>
        </w:rPr>
        <w:t xml:space="preserve">League </w:t>
      </w:r>
      <w:r w:rsidR="00E94512">
        <w:rPr>
          <w:rFonts w:ascii="Palatino Linotype" w:hAnsi="Palatino Linotype"/>
          <w:sz w:val="22"/>
          <w:szCs w:val="22"/>
        </w:rPr>
        <w:t>(CCLC) was</w:t>
      </w:r>
      <w:r w:rsidR="008F53D5">
        <w:rPr>
          <w:rFonts w:ascii="Palatino Linotype" w:hAnsi="Palatino Linotype"/>
          <w:sz w:val="22"/>
          <w:szCs w:val="22"/>
        </w:rPr>
        <w:t xml:space="preserve"> supportive of the idea OER but </w:t>
      </w:r>
      <w:r w:rsidR="00E94512">
        <w:rPr>
          <w:rFonts w:ascii="Palatino Linotype" w:hAnsi="Palatino Linotype"/>
          <w:sz w:val="22"/>
          <w:szCs w:val="22"/>
        </w:rPr>
        <w:t xml:space="preserve">like ASCCC, thought </w:t>
      </w:r>
      <w:r w:rsidR="008F53D5">
        <w:rPr>
          <w:rFonts w:ascii="Palatino Linotype" w:hAnsi="Palatino Linotype"/>
          <w:sz w:val="22"/>
          <w:szCs w:val="22"/>
        </w:rPr>
        <w:t>that AB798 was not adequate</w:t>
      </w:r>
      <w:r w:rsidR="00E94512">
        <w:rPr>
          <w:rFonts w:ascii="Palatino Linotype" w:hAnsi="Palatino Linotype"/>
          <w:sz w:val="22"/>
          <w:szCs w:val="22"/>
        </w:rPr>
        <w:t xml:space="preserve"> to address the needs of the CCC system and students. The ASCCC Executive Committee will be discussing this issue at their meeting </w:t>
      </w:r>
      <w:r w:rsidR="008F53D5">
        <w:rPr>
          <w:rFonts w:ascii="Palatino Linotype" w:hAnsi="Palatino Linotype"/>
          <w:sz w:val="22"/>
          <w:szCs w:val="22"/>
        </w:rPr>
        <w:t>in January</w:t>
      </w:r>
      <w:r w:rsidR="00E94512">
        <w:rPr>
          <w:rFonts w:ascii="Palatino Linotype" w:hAnsi="Palatino Linotype"/>
          <w:sz w:val="22"/>
          <w:szCs w:val="22"/>
        </w:rPr>
        <w:t>. There may be a need to provide</w:t>
      </w:r>
      <w:r w:rsidR="008F53D5">
        <w:rPr>
          <w:rFonts w:ascii="Palatino Linotype" w:hAnsi="Palatino Linotype"/>
          <w:sz w:val="22"/>
          <w:szCs w:val="22"/>
        </w:rPr>
        <w:t xml:space="preserve"> guidance </w:t>
      </w:r>
      <w:r w:rsidR="00E94512">
        <w:rPr>
          <w:rFonts w:ascii="Palatino Linotype" w:hAnsi="Palatino Linotype"/>
          <w:sz w:val="22"/>
          <w:szCs w:val="22"/>
        </w:rPr>
        <w:t>to faculty regarding textbook</w:t>
      </w:r>
      <w:r w:rsidR="008F53D5">
        <w:rPr>
          <w:rFonts w:ascii="Palatino Linotype" w:hAnsi="Palatino Linotype"/>
          <w:sz w:val="22"/>
          <w:szCs w:val="22"/>
        </w:rPr>
        <w:t xml:space="preserve"> royalties</w:t>
      </w:r>
      <w:r w:rsidR="00E94512">
        <w:rPr>
          <w:rFonts w:ascii="Palatino Linotype" w:hAnsi="Palatino Linotype"/>
          <w:sz w:val="22"/>
          <w:szCs w:val="22"/>
        </w:rPr>
        <w:t xml:space="preserve">. Clearly, </w:t>
      </w:r>
      <w:r w:rsidR="008F53D5">
        <w:rPr>
          <w:rFonts w:ascii="Palatino Linotype" w:hAnsi="Palatino Linotype"/>
          <w:sz w:val="22"/>
          <w:szCs w:val="22"/>
        </w:rPr>
        <w:t>education and p</w:t>
      </w:r>
      <w:r w:rsidR="00E94512">
        <w:rPr>
          <w:rFonts w:ascii="Palatino Linotype" w:hAnsi="Palatino Linotype"/>
          <w:sz w:val="22"/>
          <w:szCs w:val="22"/>
        </w:rPr>
        <w:t xml:space="preserve">rofessional development on OER is needed. </w:t>
      </w:r>
      <w:r w:rsidR="008F53D5">
        <w:rPr>
          <w:rFonts w:ascii="Palatino Linotype" w:hAnsi="Palatino Linotype"/>
          <w:sz w:val="22"/>
          <w:szCs w:val="22"/>
        </w:rPr>
        <w:t xml:space="preserve">AB798 provided a small foundation and </w:t>
      </w:r>
      <w:r w:rsidR="00E94512">
        <w:rPr>
          <w:rFonts w:ascii="Palatino Linotype" w:hAnsi="Palatino Linotype"/>
          <w:sz w:val="22"/>
          <w:szCs w:val="22"/>
        </w:rPr>
        <w:t xml:space="preserve">ASCCC wants to </w:t>
      </w:r>
      <w:r w:rsidR="008F53D5">
        <w:rPr>
          <w:rFonts w:ascii="Palatino Linotype" w:hAnsi="Palatino Linotype"/>
          <w:sz w:val="22"/>
          <w:szCs w:val="22"/>
        </w:rPr>
        <w:t xml:space="preserve">maximize </w:t>
      </w:r>
      <w:r w:rsidR="00E94512">
        <w:rPr>
          <w:rFonts w:ascii="Palatino Linotype" w:hAnsi="Palatino Linotype"/>
          <w:sz w:val="22"/>
          <w:szCs w:val="22"/>
        </w:rPr>
        <w:t>the effect to better serve community college students.</w:t>
      </w:r>
    </w:p>
    <w:p w14:paraId="4A1311B4" w14:textId="77777777" w:rsidR="002F5678" w:rsidRDefault="00A4732A" w:rsidP="002F5678">
      <w:pPr>
        <w:numPr>
          <w:ilvl w:val="2"/>
          <w:numId w:val="45"/>
        </w:numPr>
        <w:rPr>
          <w:rFonts w:ascii="Palatino Linotype" w:hAnsi="Palatino Linotype"/>
          <w:sz w:val="22"/>
          <w:szCs w:val="22"/>
        </w:rPr>
      </w:pPr>
      <w:r>
        <w:rPr>
          <w:rFonts w:ascii="Palatino Linotype" w:hAnsi="Palatino Linotype"/>
          <w:sz w:val="22"/>
          <w:szCs w:val="22"/>
        </w:rPr>
        <w:t>Campus Safety</w:t>
      </w:r>
      <w:r w:rsidR="00565AF1">
        <w:rPr>
          <w:rFonts w:ascii="Palatino Linotype" w:hAnsi="Palatino Linotype"/>
          <w:sz w:val="22"/>
          <w:szCs w:val="22"/>
        </w:rPr>
        <w:t xml:space="preserve"> – C</w:t>
      </w:r>
      <w:r w:rsidR="00AE4A93">
        <w:rPr>
          <w:rFonts w:ascii="Palatino Linotype" w:hAnsi="Palatino Linotype"/>
          <w:sz w:val="22"/>
          <w:szCs w:val="22"/>
        </w:rPr>
        <w:t>ampus safety is not a singular topic</w:t>
      </w:r>
      <w:r w:rsidR="002F5678">
        <w:rPr>
          <w:rFonts w:ascii="Palatino Linotype" w:hAnsi="Palatino Linotype"/>
          <w:sz w:val="22"/>
          <w:szCs w:val="22"/>
        </w:rPr>
        <w:t xml:space="preserve">. It involves a number of </w:t>
      </w:r>
      <w:r w:rsidR="00565AF1">
        <w:rPr>
          <w:rFonts w:ascii="Palatino Linotype" w:hAnsi="Palatino Linotype"/>
          <w:sz w:val="22"/>
          <w:szCs w:val="22"/>
        </w:rPr>
        <w:t xml:space="preserve">issues including </w:t>
      </w:r>
      <w:r w:rsidR="002F5678">
        <w:rPr>
          <w:rFonts w:ascii="Palatino Linotype" w:hAnsi="Palatino Linotype"/>
          <w:sz w:val="22"/>
          <w:szCs w:val="22"/>
        </w:rPr>
        <w:t xml:space="preserve">addressing firearms policies and mental health services. </w:t>
      </w:r>
    </w:p>
    <w:p w14:paraId="50026AF9" w14:textId="77777777" w:rsidR="002F5678" w:rsidRDefault="002F5678" w:rsidP="002F5678">
      <w:pPr>
        <w:numPr>
          <w:ilvl w:val="3"/>
          <w:numId w:val="45"/>
        </w:numPr>
        <w:rPr>
          <w:rFonts w:ascii="Palatino Linotype" w:hAnsi="Palatino Linotype"/>
          <w:sz w:val="22"/>
          <w:szCs w:val="22"/>
        </w:rPr>
      </w:pPr>
      <w:r>
        <w:rPr>
          <w:rFonts w:ascii="Palatino Linotype" w:hAnsi="Palatino Linotype"/>
          <w:sz w:val="22"/>
          <w:szCs w:val="22"/>
        </w:rPr>
        <w:t xml:space="preserve">There is some confusion of faculty responsibilities regarding identifying and assisting students with mental health issues. ASCCC could assist in aligning local policies statewide and educating faculty. </w:t>
      </w:r>
    </w:p>
    <w:p w14:paraId="6EC97420" w14:textId="77777777" w:rsidR="002F5678" w:rsidRDefault="002F5678" w:rsidP="002F5678">
      <w:pPr>
        <w:numPr>
          <w:ilvl w:val="3"/>
          <w:numId w:val="45"/>
        </w:numPr>
        <w:rPr>
          <w:rFonts w:ascii="Palatino Linotype" w:hAnsi="Palatino Linotype"/>
          <w:sz w:val="22"/>
          <w:szCs w:val="22"/>
        </w:rPr>
      </w:pPr>
      <w:r>
        <w:rPr>
          <w:rFonts w:ascii="Palatino Linotype" w:hAnsi="Palatino Linotype"/>
          <w:sz w:val="22"/>
          <w:szCs w:val="22"/>
        </w:rPr>
        <w:t xml:space="preserve">One idea was to approach the mental health services by including it within a </w:t>
      </w:r>
      <w:r w:rsidR="00793371" w:rsidRPr="002F5678">
        <w:rPr>
          <w:rFonts w:ascii="Palatino Linotype" w:hAnsi="Palatino Linotype"/>
          <w:sz w:val="22"/>
          <w:szCs w:val="22"/>
        </w:rPr>
        <w:t xml:space="preserve">more comprehensive </w:t>
      </w:r>
      <w:r>
        <w:rPr>
          <w:rFonts w:ascii="Palatino Linotype" w:hAnsi="Palatino Linotype"/>
          <w:sz w:val="22"/>
          <w:szCs w:val="22"/>
        </w:rPr>
        <w:t xml:space="preserve">discussion </w:t>
      </w:r>
      <w:r w:rsidR="00793371" w:rsidRPr="002F5678">
        <w:rPr>
          <w:rFonts w:ascii="Palatino Linotype" w:hAnsi="Palatino Linotype"/>
          <w:sz w:val="22"/>
          <w:szCs w:val="22"/>
        </w:rPr>
        <w:t>on student health issues</w:t>
      </w:r>
      <w:r>
        <w:rPr>
          <w:rFonts w:ascii="Palatino Linotype" w:hAnsi="Palatino Linotype"/>
          <w:sz w:val="22"/>
          <w:szCs w:val="22"/>
        </w:rPr>
        <w:t xml:space="preserve">. Perhaps having conversation with Covered California. </w:t>
      </w:r>
    </w:p>
    <w:p w14:paraId="6352867A" w14:textId="3BC98AF5" w:rsidR="002A49DA" w:rsidRPr="002F5678" w:rsidRDefault="002F5678" w:rsidP="002F5678">
      <w:pPr>
        <w:numPr>
          <w:ilvl w:val="3"/>
          <w:numId w:val="45"/>
        </w:numPr>
        <w:rPr>
          <w:rFonts w:ascii="Palatino Linotype" w:hAnsi="Palatino Linotype"/>
          <w:sz w:val="22"/>
          <w:szCs w:val="22"/>
        </w:rPr>
      </w:pPr>
      <w:r>
        <w:rPr>
          <w:rFonts w:ascii="Palatino Linotype" w:hAnsi="Palatino Linotype"/>
          <w:sz w:val="22"/>
          <w:szCs w:val="22"/>
        </w:rPr>
        <w:t xml:space="preserve">Currently, colleges have </w:t>
      </w:r>
      <w:r w:rsidR="0038120A">
        <w:rPr>
          <w:rFonts w:ascii="Palatino Linotype" w:hAnsi="Palatino Linotype"/>
          <w:sz w:val="22"/>
          <w:szCs w:val="22"/>
        </w:rPr>
        <w:t>varying</w:t>
      </w:r>
      <w:r>
        <w:rPr>
          <w:rFonts w:ascii="Palatino Linotype" w:hAnsi="Palatino Linotype"/>
          <w:sz w:val="22"/>
          <w:szCs w:val="22"/>
        </w:rPr>
        <w:t xml:space="preserve"> levels of services for students. It is </w:t>
      </w:r>
      <w:r>
        <w:rPr>
          <w:rFonts w:ascii="Palatino Linotype" w:hAnsi="Palatino Linotype"/>
          <w:sz w:val="22"/>
          <w:szCs w:val="22"/>
        </w:rPr>
        <w:lastRenderedPageBreak/>
        <w:t xml:space="preserve">necessary that colleges provide the highest level </w:t>
      </w:r>
      <w:r w:rsidR="0038120A">
        <w:rPr>
          <w:rFonts w:ascii="Palatino Linotype" w:hAnsi="Palatino Linotype"/>
          <w:sz w:val="22"/>
          <w:szCs w:val="22"/>
        </w:rPr>
        <w:t>possible to</w:t>
      </w:r>
      <w:r w:rsidR="002A49DA" w:rsidRPr="002F5678">
        <w:rPr>
          <w:rFonts w:ascii="Palatino Linotype" w:hAnsi="Palatino Linotype"/>
          <w:sz w:val="22"/>
          <w:szCs w:val="22"/>
        </w:rPr>
        <w:t xml:space="preserve"> </w:t>
      </w:r>
      <w:r>
        <w:rPr>
          <w:rFonts w:ascii="Palatino Linotype" w:hAnsi="Palatino Linotype"/>
          <w:sz w:val="22"/>
          <w:szCs w:val="22"/>
        </w:rPr>
        <w:t>improve</w:t>
      </w:r>
      <w:r w:rsidR="002A49DA" w:rsidRPr="002F5678">
        <w:rPr>
          <w:rFonts w:ascii="Palatino Linotype" w:hAnsi="Palatino Linotype"/>
          <w:sz w:val="22"/>
          <w:szCs w:val="22"/>
        </w:rPr>
        <w:t xml:space="preserve"> campus climate whil</w:t>
      </w:r>
      <w:r w:rsidR="0038120A">
        <w:rPr>
          <w:rFonts w:ascii="Palatino Linotype" w:hAnsi="Palatino Linotype"/>
          <w:sz w:val="22"/>
          <w:szCs w:val="22"/>
        </w:rPr>
        <w:t>e saving lives.  The s</w:t>
      </w:r>
      <w:r>
        <w:rPr>
          <w:rFonts w:ascii="Palatino Linotype" w:hAnsi="Palatino Linotype"/>
          <w:sz w:val="22"/>
          <w:szCs w:val="22"/>
        </w:rPr>
        <w:t>ystem should w</w:t>
      </w:r>
      <w:r w:rsidR="002A49DA" w:rsidRPr="002F5678">
        <w:rPr>
          <w:rFonts w:ascii="Palatino Linotype" w:hAnsi="Palatino Linotype"/>
          <w:sz w:val="22"/>
          <w:szCs w:val="22"/>
        </w:rPr>
        <w:t xml:space="preserve">ork toward having a significant level of these services on </w:t>
      </w:r>
      <w:r>
        <w:rPr>
          <w:rFonts w:ascii="Palatino Linotype" w:hAnsi="Palatino Linotype"/>
          <w:sz w:val="22"/>
          <w:szCs w:val="22"/>
        </w:rPr>
        <w:t>all CCC</w:t>
      </w:r>
      <w:r w:rsidR="002A49DA" w:rsidRPr="002F5678">
        <w:rPr>
          <w:rFonts w:ascii="Palatino Linotype" w:hAnsi="Palatino Linotype"/>
          <w:sz w:val="22"/>
          <w:szCs w:val="22"/>
        </w:rPr>
        <w:t xml:space="preserve"> campuses</w:t>
      </w:r>
      <w:r>
        <w:rPr>
          <w:rFonts w:ascii="Palatino Linotype" w:hAnsi="Palatino Linotype"/>
          <w:sz w:val="22"/>
          <w:szCs w:val="22"/>
        </w:rPr>
        <w:t>.</w:t>
      </w:r>
    </w:p>
    <w:p w14:paraId="31C2327C" w14:textId="3DE4A7FB" w:rsidR="002A49DA" w:rsidRPr="002A49DA" w:rsidRDefault="002F5678" w:rsidP="002F5678">
      <w:pPr>
        <w:numPr>
          <w:ilvl w:val="3"/>
          <w:numId w:val="45"/>
        </w:numPr>
        <w:rPr>
          <w:rFonts w:ascii="Palatino Linotype" w:hAnsi="Palatino Linotype"/>
          <w:sz w:val="22"/>
          <w:szCs w:val="22"/>
        </w:rPr>
      </w:pPr>
      <w:r>
        <w:rPr>
          <w:rFonts w:ascii="Palatino Linotype" w:hAnsi="Palatino Linotype"/>
          <w:sz w:val="22"/>
          <w:szCs w:val="22"/>
        </w:rPr>
        <w:t xml:space="preserve">FACCC is visiting </w:t>
      </w:r>
      <w:r w:rsidR="0038120A">
        <w:rPr>
          <w:rFonts w:ascii="Palatino Linotype" w:hAnsi="Palatino Linotype"/>
          <w:sz w:val="22"/>
          <w:szCs w:val="22"/>
        </w:rPr>
        <w:t xml:space="preserve">Washington, </w:t>
      </w:r>
      <w:r>
        <w:rPr>
          <w:rFonts w:ascii="Palatino Linotype" w:hAnsi="Palatino Linotype"/>
          <w:sz w:val="22"/>
          <w:szCs w:val="22"/>
        </w:rPr>
        <w:t xml:space="preserve">DC at the end of January to discuss two issues with federal legislators: accreditation and campus safety. There appears to be a window of opportunity to address these issues and it is important that all are involved. </w:t>
      </w:r>
      <w:r w:rsidR="002A49DA">
        <w:rPr>
          <w:rFonts w:ascii="Palatino Linotype" w:hAnsi="Palatino Linotype"/>
          <w:sz w:val="22"/>
          <w:szCs w:val="22"/>
        </w:rPr>
        <w:t xml:space="preserve">  </w:t>
      </w:r>
    </w:p>
    <w:p w14:paraId="60A62B04" w14:textId="77B47651" w:rsidR="004B7120" w:rsidRDefault="00EE0E67" w:rsidP="004B7120">
      <w:pPr>
        <w:numPr>
          <w:ilvl w:val="2"/>
          <w:numId w:val="45"/>
        </w:numPr>
        <w:rPr>
          <w:rFonts w:ascii="Palatino Linotype" w:hAnsi="Palatino Linotype"/>
          <w:sz w:val="22"/>
          <w:szCs w:val="22"/>
        </w:rPr>
      </w:pPr>
      <w:r>
        <w:rPr>
          <w:rFonts w:ascii="Palatino Linotype" w:hAnsi="Palatino Linotype"/>
          <w:sz w:val="22"/>
          <w:szCs w:val="22"/>
        </w:rPr>
        <w:t>AA</w:t>
      </w:r>
      <w:r w:rsidR="00E57750">
        <w:rPr>
          <w:rFonts w:ascii="Palatino Linotype" w:hAnsi="Palatino Linotype"/>
          <w:sz w:val="22"/>
          <w:szCs w:val="22"/>
        </w:rPr>
        <w:t xml:space="preserve"> to </w:t>
      </w:r>
      <w:r>
        <w:rPr>
          <w:rFonts w:ascii="Palatino Linotype" w:hAnsi="Palatino Linotype"/>
          <w:sz w:val="22"/>
          <w:szCs w:val="22"/>
        </w:rPr>
        <w:t>MA</w:t>
      </w:r>
      <w:r w:rsidR="00E57750">
        <w:rPr>
          <w:rFonts w:ascii="Palatino Linotype" w:hAnsi="Palatino Linotype"/>
          <w:sz w:val="22"/>
          <w:szCs w:val="22"/>
        </w:rPr>
        <w:t xml:space="preserve"> Pathway – Morse and Bruno met with </w:t>
      </w:r>
      <w:proofErr w:type="spellStart"/>
      <w:r w:rsidR="009343F8">
        <w:rPr>
          <w:rFonts w:ascii="Palatino Linotype" w:hAnsi="Palatino Linotype"/>
          <w:sz w:val="22"/>
          <w:szCs w:val="22"/>
        </w:rPr>
        <w:t>Thuy</w:t>
      </w:r>
      <w:proofErr w:type="spellEnd"/>
      <w:r w:rsidR="00E57750">
        <w:rPr>
          <w:rFonts w:ascii="Palatino Linotype" w:hAnsi="Palatino Linotype"/>
          <w:sz w:val="22"/>
          <w:szCs w:val="22"/>
        </w:rPr>
        <w:t xml:space="preserve"> Nguyen, Vice Chancellor of Legal Affairs, to discuss creating a pathway for CCC students to return to local colleges to teach. A larger group, with representatives from ASCCC, CCLC, CIOs and FACCC, to discuss the idea and propose a plan. The b</w:t>
      </w:r>
      <w:r w:rsidR="009343F8">
        <w:rPr>
          <w:rFonts w:ascii="Palatino Linotype" w:hAnsi="Palatino Linotype"/>
          <w:sz w:val="22"/>
          <w:szCs w:val="22"/>
        </w:rPr>
        <w:t>inge and bust cycle for hiring</w:t>
      </w:r>
      <w:r w:rsidR="00E57750">
        <w:rPr>
          <w:rFonts w:ascii="Palatino Linotype" w:hAnsi="Palatino Linotype"/>
          <w:sz w:val="22"/>
          <w:szCs w:val="22"/>
        </w:rPr>
        <w:t xml:space="preserve"> will need to be addressed so that students who enter the pathway will be guaranteed an opportunity to be hired</w:t>
      </w:r>
      <w:r w:rsidR="0038120A">
        <w:rPr>
          <w:rFonts w:ascii="Palatino Linotype" w:hAnsi="Palatino Linotype"/>
          <w:sz w:val="22"/>
          <w:szCs w:val="22"/>
        </w:rPr>
        <w:t xml:space="preserve"> when awarded degrees</w:t>
      </w:r>
      <w:r w:rsidR="00E57750">
        <w:rPr>
          <w:rFonts w:ascii="Palatino Linotype" w:hAnsi="Palatino Linotype"/>
          <w:sz w:val="22"/>
          <w:szCs w:val="22"/>
        </w:rPr>
        <w:t xml:space="preserve">. It may be beneficial to look for </w:t>
      </w:r>
      <w:r w:rsidR="009343F8">
        <w:rPr>
          <w:rFonts w:ascii="Palatino Linotype" w:hAnsi="Palatino Linotype"/>
          <w:sz w:val="22"/>
          <w:szCs w:val="22"/>
        </w:rPr>
        <w:t>grant opportunities and maybe even set up a non-profit</w:t>
      </w:r>
      <w:r w:rsidR="00E57750">
        <w:rPr>
          <w:rFonts w:ascii="Palatino Linotype" w:hAnsi="Palatino Linotype"/>
          <w:sz w:val="22"/>
          <w:szCs w:val="22"/>
        </w:rPr>
        <w:t xml:space="preserve"> to address the issue. </w:t>
      </w:r>
    </w:p>
    <w:p w14:paraId="7FF1C87B" w14:textId="77777777" w:rsidR="0038120A" w:rsidRDefault="00D9673A" w:rsidP="00930999">
      <w:pPr>
        <w:pStyle w:val="ListParagraph"/>
        <w:numPr>
          <w:ilvl w:val="1"/>
          <w:numId w:val="45"/>
        </w:numPr>
        <w:rPr>
          <w:rFonts w:ascii="Palatino Linotype" w:hAnsi="Palatino Linotype"/>
          <w:sz w:val="22"/>
          <w:szCs w:val="22"/>
        </w:rPr>
      </w:pPr>
      <w:r w:rsidRPr="00FC0FF7">
        <w:rPr>
          <w:rFonts w:ascii="Palatino Linotype" w:hAnsi="Palatino Linotype"/>
          <w:sz w:val="22"/>
          <w:szCs w:val="22"/>
        </w:rPr>
        <w:t>ASCCC Advocacy Day</w:t>
      </w:r>
      <w:r w:rsidR="00A4732A" w:rsidRPr="00FC0FF7">
        <w:rPr>
          <w:rFonts w:ascii="Palatino Linotype" w:hAnsi="Palatino Linotype"/>
          <w:sz w:val="22"/>
          <w:szCs w:val="22"/>
        </w:rPr>
        <w:t xml:space="preserve"> (Approved by ASCCC EC 11/04/15)</w:t>
      </w:r>
      <w:r w:rsidR="00FC0FF7" w:rsidRPr="00FC0FF7">
        <w:rPr>
          <w:rFonts w:ascii="Palatino Linotype" w:hAnsi="Palatino Linotype"/>
          <w:sz w:val="22"/>
          <w:szCs w:val="22"/>
        </w:rPr>
        <w:t xml:space="preserve"> – This will be a s</w:t>
      </w:r>
      <w:r w:rsidR="00982B5C" w:rsidRPr="00FC0FF7">
        <w:rPr>
          <w:rFonts w:ascii="Palatino Linotype" w:hAnsi="Palatino Linotype"/>
          <w:sz w:val="22"/>
          <w:szCs w:val="22"/>
        </w:rPr>
        <w:t xml:space="preserve">eparate </w:t>
      </w:r>
      <w:r w:rsidR="00FC0FF7" w:rsidRPr="00FC0FF7">
        <w:rPr>
          <w:rFonts w:ascii="Palatino Linotype" w:hAnsi="Palatino Linotype"/>
          <w:sz w:val="22"/>
          <w:szCs w:val="22"/>
        </w:rPr>
        <w:t xml:space="preserve">event </w:t>
      </w:r>
      <w:r w:rsidR="00982B5C" w:rsidRPr="00FC0FF7">
        <w:rPr>
          <w:rFonts w:ascii="Palatino Linotype" w:hAnsi="Palatino Linotype"/>
          <w:sz w:val="22"/>
          <w:szCs w:val="22"/>
        </w:rPr>
        <w:t xml:space="preserve">from </w:t>
      </w:r>
      <w:r w:rsidR="00FC0FF7" w:rsidRPr="00FC0FF7">
        <w:rPr>
          <w:rFonts w:ascii="Palatino Linotype" w:hAnsi="Palatino Linotype"/>
          <w:sz w:val="22"/>
          <w:szCs w:val="22"/>
        </w:rPr>
        <w:t xml:space="preserve">the ICAS advocacy day to discuss and promote the work of the ASCCC. </w:t>
      </w:r>
    </w:p>
    <w:p w14:paraId="4E744850" w14:textId="77777777" w:rsidR="0038120A" w:rsidRDefault="00FC0FF7" w:rsidP="0038120A">
      <w:pPr>
        <w:pStyle w:val="ListParagraph"/>
        <w:numPr>
          <w:ilvl w:val="2"/>
          <w:numId w:val="45"/>
        </w:numPr>
        <w:rPr>
          <w:rFonts w:ascii="Palatino Linotype" w:hAnsi="Palatino Linotype"/>
          <w:sz w:val="22"/>
          <w:szCs w:val="22"/>
        </w:rPr>
      </w:pPr>
      <w:r w:rsidRPr="00FC0FF7">
        <w:rPr>
          <w:rFonts w:ascii="Palatino Linotype" w:hAnsi="Palatino Linotype"/>
          <w:sz w:val="22"/>
          <w:szCs w:val="22"/>
        </w:rPr>
        <w:t xml:space="preserve">Other organizations hold advocacy days at various times of the year: CCLC in January, </w:t>
      </w:r>
      <w:r w:rsidR="00982B5C" w:rsidRPr="00FC0FF7">
        <w:rPr>
          <w:rFonts w:ascii="Palatino Linotype" w:hAnsi="Palatino Linotype"/>
          <w:sz w:val="22"/>
          <w:szCs w:val="22"/>
        </w:rPr>
        <w:t xml:space="preserve">FACCC in March, </w:t>
      </w:r>
      <w:r w:rsidR="0038120A">
        <w:rPr>
          <w:rFonts w:ascii="Palatino Linotype" w:hAnsi="Palatino Linotype"/>
          <w:sz w:val="22"/>
          <w:szCs w:val="22"/>
        </w:rPr>
        <w:t xml:space="preserve">ICAS </w:t>
      </w:r>
      <w:r w:rsidRPr="00FC0FF7">
        <w:rPr>
          <w:rFonts w:ascii="Palatino Linotype" w:hAnsi="Palatino Linotype"/>
          <w:sz w:val="22"/>
          <w:szCs w:val="22"/>
        </w:rPr>
        <w:t xml:space="preserve">in April, and </w:t>
      </w:r>
      <w:r w:rsidR="00982B5C" w:rsidRPr="00FC0FF7">
        <w:rPr>
          <w:rFonts w:ascii="Palatino Linotype" w:hAnsi="Palatino Linotype"/>
          <w:sz w:val="22"/>
          <w:szCs w:val="22"/>
        </w:rPr>
        <w:t>CTA in May</w:t>
      </w:r>
      <w:r w:rsidRPr="00FC0FF7">
        <w:rPr>
          <w:rFonts w:ascii="Palatino Linotype" w:hAnsi="Palatino Linotype"/>
          <w:sz w:val="22"/>
          <w:szCs w:val="22"/>
        </w:rPr>
        <w:t>.</w:t>
      </w:r>
      <w:r w:rsidR="009E275E" w:rsidRPr="00FC0FF7">
        <w:rPr>
          <w:rFonts w:ascii="Palatino Linotype" w:hAnsi="Palatino Linotype"/>
          <w:sz w:val="22"/>
          <w:szCs w:val="22"/>
        </w:rPr>
        <w:t xml:space="preserve"> </w:t>
      </w:r>
      <w:r w:rsidRPr="00FC0FF7">
        <w:rPr>
          <w:rFonts w:ascii="Palatino Linotype" w:hAnsi="Palatino Linotype"/>
          <w:sz w:val="22"/>
          <w:szCs w:val="22"/>
        </w:rPr>
        <w:t xml:space="preserve">CCA no longer hold an advocacy day. The </w:t>
      </w:r>
      <w:r w:rsidR="00982B5C" w:rsidRPr="00FC0FF7">
        <w:rPr>
          <w:rFonts w:ascii="Palatino Linotype" w:hAnsi="Palatino Linotype"/>
          <w:sz w:val="22"/>
          <w:szCs w:val="22"/>
        </w:rPr>
        <w:t xml:space="preserve">bulk of bills </w:t>
      </w:r>
      <w:r w:rsidRPr="00FC0FF7">
        <w:rPr>
          <w:rFonts w:ascii="Palatino Linotype" w:hAnsi="Palatino Linotype"/>
          <w:sz w:val="22"/>
          <w:szCs w:val="22"/>
        </w:rPr>
        <w:t xml:space="preserve">for a legislative session </w:t>
      </w:r>
      <w:r w:rsidR="00982B5C" w:rsidRPr="00FC0FF7">
        <w:rPr>
          <w:rFonts w:ascii="Palatino Linotype" w:hAnsi="Palatino Linotype"/>
          <w:sz w:val="22"/>
          <w:szCs w:val="22"/>
        </w:rPr>
        <w:t>come out by end of February</w:t>
      </w:r>
      <w:r w:rsidRPr="00FC0FF7">
        <w:rPr>
          <w:rFonts w:ascii="Palatino Linotype" w:hAnsi="Palatino Linotype"/>
          <w:sz w:val="22"/>
          <w:szCs w:val="22"/>
        </w:rPr>
        <w:t xml:space="preserve">. </w:t>
      </w:r>
      <w:r w:rsidR="00930999">
        <w:rPr>
          <w:rFonts w:ascii="Palatino Linotype" w:hAnsi="Palatino Linotype"/>
          <w:sz w:val="22"/>
          <w:szCs w:val="22"/>
        </w:rPr>
        <w:t xml:space="preserve">The ASCCC could hold the advocacy event in May to highlight technical expertise. </w:t>
      </w:r>
    </w:p>
    <w:p w14:paraId="4F172273" w14:textId="77777777" w:rsidR="0038120A" w:rsidRDefault="00930999" w:rsidP="0038120A">
      <w:pPr>
        <w:pStyle w:val="ListParagraph"/>
        <w:numPr>
          <w:ilvl w:val="2"/>
          <w:numId w:val="45"/>
        </w:numPr>
        <w:rPr>
          <w:rFonts w:ascii="Palatino Linotype" w:hAnsi="Palatino Linotype"/>
          <w:sz w:val="22"/>
          <w:szCs w:val="22"/>
        </w:rPr>
      </w:pPr>
      <w:r>
        <w:rPr>
          <w:rFonts w:ascii="Palatino Linotype" w:hAnsi="Palatino Linotype"/>
          <w:sz w:val="22"/>
          <w:szCs w:val="22"/>
        </w:rPr>
        <w:t xml:space="preserve">ASCCC is </w:t>
      </w:r>
      <w:r w:rsidR="009E275E" w:rsidRPr="00930999">
        <w:rPr>
          <w:rFonts w:ascii="Palatino Linotype" w:hAnsi="Palatino Linotype"/>
          <w:sz w:val="22"/>
          <w:szCs w:val="22"/>
        </w:rPr>
        <w:t>concern</w:t>
      </w:r>
      <w:r>
        <w:rPr>
          <w:rFonts w:ascii="Palatino Linotype" w:hAnsi="Palatino Linotype"/>
          <w:sz w:val="22"/>
          <w:szCs w:val="22"/>
        </w:rPr>
        <w:t>ed</w:t>
      </w:r>
      <w:r w:rsidR="009E275E" w:rsidRPr="00930999">
        <w:rPr>
          <w:rFonts w:ascii="Palatino Linotype" w:hAnsi="Palatino Linotype"/>
          <w:sz w:val="22"/>
          <w:szCs w:val="22"/>
        </w:rPr>
        <w:t xml:space="preserve"> </w:t>
      </w:r>
      <w:r>
        <w:rPr>
          <w:rFonts w:ascii="Palatino Linotype" w:hAnsi="Palatino Linotype"/>
          <w:sz w:val="22"/>
          <w:szCs w:val="22"/>
        </w:rPr>
        <w:t xml:space="preserve">about </w:t>
      </w:r>
      <w:r w:rsidR="0038120A">
        <w:rPr>
          <w:rFonts w:ascii="Palatino Linotype" w:hAnsi="Palatino Linotype"/>
          <w:sz w:val="22"/>
          <w:szCs w:val="22"/>
        </w:rPr>
        <w:t xml:space="preserve">new legislation aligned with </w:t>
      </w:r>
      <w:r w:rsidR="009E275E" w:rsidRPr="00930999">
        <w:rPr>
          <w:rFonts w:ascii="Palatino Linotype" w:hAnsi="Palatino Linotype"/>
          <w:sz w:val="22"/>
          <w:szCs w:val="22"/>
        </w:rPr>
        <w:t>SB</w:t>
      </w:r>
      <w:r w:rsidR="0038120A">
        <w:rPr>
          <w:rFonts w:ascii="Palatino Linotype" w:hAnsi="Palatino Linotype"/>
          <w:sz w:val="22"/>
          <w:szCs w:val="22"/>
        </w:rPr>
        <w:t xml:space="preserve"> </w:t>
      </w:r>
      <w:r w:rsidR="009E275E" w:rsidRPr="00930999">
        <w:rPr>
          <w:rFonts w:ascii="Palatino Linotype" w:hAnsi="Palatino Linotype"/>
          <w:sz w:val="22"/>
          <w:szCs w:val="22"/>
        </w:rPr>
        <w:t xml:space="preserve">42 </w:t>
      </w:r>
      <w:r>
        <w:rPr>
          <w:rFonts w:ascii="Palatino Linotype" w:hAnsi="Palatino Linotype"/>
          <w:sz w:val="22"/>
          <w:szCs w:val="22"/>
        </w:rPr>
        <w:t>that</w:t>
      </w:r>
      <w:r w:rsidR="009E275E" w:rsidRPr="00930999">
        <w:rPr>
          <w:rFonts w:ascii="Palatino Linotype" w:hAnsi="Palatino Linotype"/>
          <w:sz w:val="22"/>
          <w:szCs w:val="22"/>
        </w:rPr>
        <w:t xml:space="preserve"> usurps the mission and values of </w:t>
      </w:r>
      <w:r w:rsidR="0038120A">
        <w:rPr>
          <w:rFonts w:ascii="Palatino Linotype" w:hAnsi="Palatino Linotype"/>
          <w:sz w:val="22"/>
          <w:szCs w:val="22"/>
        </w:rPr>
        <w:t>the CCCs and</w:t>
      </w:r>
      <w:r w:rsidR="009E275E" w:rsidRPr="00930999">
        <w:rPr>
          <w:rFonts w:ascii="Palatino Linotype" w:hAnsi="Palatino Linotype"/>
          <w:sz w:val="22"/>
          <w:szCs w:val="22"/>
        </w:rPr>
        <w:t xml:space="preserve"> governance</w:t>
      </w:r>
      <w:r>
        <w:rPr>
          <w:rFonts w:ascii="Palatino Linotype" w:hAnsi="Palatino Linotype"/>
          <w:sz w:val="22"/>
          <w:szCs w:val="22"/>
        </w:rPr>
        <w:t xml:space="preserve">. </w:t>
      </w:r>
      <w:r w:rsidR="009E275E" w:rsidRPr="00930999">
        <w:rPr>
          <w:rFonts w:ascii="Palatino Linotype" w:hAnsi="Palatino Linotype"/>
          <w:sz w:val="22"/>
          <w:szCs w:val="22"/>
        </w:rPr>
        <w:t xml:space="preserve"> </w:t>
      </w:r>
      <w:r>
        <w:rPr>
          <w:rFonts w:ascii="Palatino Linotype" w:hAnsi="Palatino Linotype"/>
          <w:sz w:val="22"/>
          <w:szCs w:val="22"/>
        </w:rPr>
        <w:t xml:space="preserve">ASCCC should promote the </w:t>
      </w:r>
      <w:r w:rsidR="0038120A">
        <w:rPr>
          <w:rFonts w:ascii="Palatino Linotype" w:hAnsi="Palatino Linotype"/>
          <w:sz w:val="22"/>
          <w:szCs w:val="22"/>
        </w:rPr>
        <w:t xml:space="preserve">significance of the work accomplished </w:t>
      </w:r>
      <w:r>
        <w:rPr>
          <w:rFonts w:ascii="Palatino Linotype" w:hAnsi="Palatino Linotype"/>
          <w:sz w:val="22"/>
          <w:szCs w:val="22"/>
        </w:rPr>
        <w:t xml:space="preserve">through </w:t>
      </w:r>
      <w:r w:rsidR="0038120A">
        <w:rPr>
          <w:rFonts w:ascii="Palatino Linotype" w:hAnsi="Palatino Linotype"/>
          <w:sz w:val="22"/>
          <w:szCs w:val="22"/>
        </w:rPr>
        <w:t xml:space="preserve">our </w:t>
      </w:r>
      <w:r>
        <w:rPr>
          <w:rFonts w:ascii="Palatino Linotype" w:hAnsi="Palatino Linotype"/>
          <w:sz w:val="22"/>
          <w:szCs w:val="22"/>
        </w:rPr>
        <w:t xml:space="preserve">existing structures and outline where we could achieve more. It might be helpful to visit legislative offices to ask for additional funding. </w:t>
      </w:r>
    </w:p>
    <w:p w14:paraId="1611CABE" w14:textId="45917310" w:rsidR="00982B5C" w:rsidRDefault="00930999" w:rsidP="0038120A">
      <w:pPr>
        <w:pStyle w:val="ListParagraph"/>
        <w:numPr>
          <w:ilvl w:val="2"/>
          <w:numId w:val="45"/>
        </w:numPr>
        <w:rPr>
          <w:rFonts w:ascii="Palatino Linotype" w:hAnsi="Palatino Linotype"/>
          <w:sz w:val="22"/>
          <w:szCs w:val="22"/>
        </w:rPr>
      </w:pPr>
      <w:r>
        <w:rPr>
          <w:rFonts w:ascii="Palatino Linotype" w:hAnsi="Palatino Linotype"/>
          <w:sz w:val="22"/>
          <w:szCs w:val="22"/>
        </w:rPr>
        <w:t xml:space="preserve">Committee members determined that a Monday in the month of May would be the best day for the ASCCC advocacy day and to utilize the traveling team format. </w:t>
      </w:r>
    </w:p>
    <w:p w14:paraId="3E1433E6" w14:textId="420BE72F" w:rsidR="0038120A" w:rsidRPr="00930999" w:rsidRDefault="0038120A" w:rsidP="0038120A">
      <w:pPr>
        <w:pStyle w:val="ListParagraph"/>
        <w:numPr>
          <w:ilvl w:val="2"/>
          <w:numId w:val="45"/>
        </w:numPr>
        <w:rPr>
          <w:rFonts w:ascii="Palatino Linotype" w:hAnsi="Palatino Linotype"/>
          <w:sz w:val="22"/>
          <w:szCs w:val="22"/>
        </w:rPr>
      </w:pPr>
      <w:r>
        <w:rPr>
          <w:rFonts w:ascii="Palatino Linotype" w:hAnsi="Palatino Linotype"/>
          <w:sz w:val="22"/>
          <w:szCs w:val="22"/>
        </w:rPr>
        <w:t xml:space="preserve">Action: Bruno will submit to the Executive Committee a date and time for the ASCCC Advocacy Day for consideration at the January meeting. Additionally, she will request volunteers from Exec and LAC for advocacy training with Jonathan </w:t>
      </w:r>
      <w:proofErr w:type="spellStart"/>
      <w:r>
        <w:rPr>
          <w:rFonts w:ascii="Palatino Linotype" w:hAnsi="Palatino Linotype"/>
          <w:sz w:val="22"/>
          <w:szCs w:val="22"/>
        </w:rPr>
        <w:t>Lightman</w:t>
      </w:r>
      <w:proofErr w:type="spellEnd"/>
      <w:r>
        <w:rPr>
          <w:rFonts w:ascii="Palatino Linotype" w:hAnsi="Palatino Linotype"/>
          <w:sz w:val="22"/>
          <w:szCs w:val="22"/>
        </w:rPr>
        <w:t xml:space="preserve"> and participation in the advocacy day.</w:t>
      </w:r>
    </w:p>
    <w:p w14:paraId="5C8CF877" w14:textId="2B24324A" w:rsidR="000A5277" w:rsidRDefault="000A5277" w:rsidP="006A7C8D">
      <w:pPr>
        <w:numPr>
          <w:ilvl w:val="1"/>
          <w:numId w:val="45"/>
        </w:numPr>
        <w:rPr>
          <w:rFonts w:ascii="Palatino Linotype" w:hAnsi="Palatino Linotype"/>
          <w:sz w:val="22"/>
          <w:szCs w:val="22"/>
        </w:rPr>
      </w:pPr>
      <w:r w:rsidRPr="006A7C8D">
        <w:rPr>
          <w:rFonts w:ascii="Palatino Linotype" w:hAnsi="Palatino Linotype"/>
          <w:sz w:val="22"/>
          <w:szCs w:val="22"/>
        </w:rPr>
        <w:t xml:space="preserve">Resolutions </w:t>
      </w:r>
      <w:r w:rsidR="004A22C6">
        <w:rPr>
          <w:rFonts w:ascii="Palatino Linotype" w:hAnsi="Palatino Linotype"/>
          <w:sz w:val="22"/>
          <w:szCs w:val="22"/>
        </w:rPr>
        <w:t xml:space="preserve">and Priorities </w:t>
      </w:r>
      <w:r w:rsidRPr="006A7C8D">
        <w:rPr>
          <w:rFonts w:ascii="Palatino Linotype" w:hAnsi="Palatino Linotype"/>
          <w:sz w:val="22"/>
          <w:szCs w:val="22"/>
        </w:rPr>
        <w:t xml:space="preserve">(Attachment: </w:t>
      </w:r>
      <w:r w:rsidR="00371516">
        <w:rPr>
          <w:rFonts w:ascii="Palatino Linotype" w:hAnsi="Palatino Linotype"/>
          <w:sz w:val="22"/>
          <w:szCs w:val="22"/>
        </w:rPr>
        <w:t>LAC</w:t>
      </w:r>
      <w:r w:rsidR="002D36C1" w:rsidRPr="006A7C8D">
        <w:rPr>
          <w:rFonts w:ascii="Palatino Linotype" w:hAnsi="Palatino Linotype"/>
          <w:sz w:val="22"/>
          <w:szCs w:val="22"/>
        </w:rPr>
        <w:t xml:space="preserve"> Priorities</w:t>
      </w:r>
      <w:r w:rsidR="00371516">
        <w:rPr>
          <w:rFonts w:ascii="Palatino Linotype" w:hAnsi="Palatino Linotype"/>
          <w:sz w:val="22"/>
          <w:szCs w:val="22"/>
        </w:rPr>
        <w:t xml:space="preserve"> and Resolutions</w:t>
      </w:r>
      <w:r w:rsidRPr="006A7C8D">
        <w:rPr>
          <w:rFonts w:ascii="Palatino Linotype" w:hAnsi="Palatino Linotype"/>
          <w:sz w:val="22"/>
          <w:szCs w:val="22"/>
        </w:rPr>
        <w:t>)</w:t>
      </w:r>
      <w:r w:rsidR="004D6ED8">
        <w:rPr>
          <w:rFonts w:ascii="Palatino Linotype" w:hAnsi="Palatino Linotype"/>
          <w:sz w:val="22"/>
          <w:szCs w:val="22"/>
        </w:rPr>
        <w:t xml:space="preserve"> – </w:t>
      </w:r>
      <w:r w:rsidR="003A168D">
        <w:rPr>
          <w:rFonts w:ascii="Palatino Linotype" w:hAnsi="Palatino Linotype"/>
          <w:sz w:val="22"/>
          <w:szCs w:val="22"/>
        </w:rPr>
        <w:t>Committee members reviewed list and requested that resolution</w:t>
      </w:r>
      <w:r w:rsidR="004D6ED8">
        <w:rPr>
          <w:rFonts w:ascii="Palatino Linotype" w:hAnsi="Palatino Linotype"/>
          <w:sz w:val="22"/>
          <w:szCs w:val="22"/>
        </w:rPr>
        <w:t xml:space="preserve"> 6.03 (S15, Dual Enrol</w:t>
      </w:r>
      <w:r w:rsidR="00B923A5">
        <w:rPr>
          <w:rFonts w:ascii="Palatino Linotype" w:hAnsi="Palatino Linotype"/>
          <w:sz w:val="22"/>
          <w:szCs w:val="22"/>
        </w:rPr>
        <w:t xml:space="preserve">lment) </w:t>
      </w:r>
      <w:r w:rsidR="003A168D">
        <w:rPr>
          <w:rFonts w:ascii="Palatino Linotype" w:hAnsi="Palatino Linotype"/>
          <w:sz w:val="22"/>
          <w:szCs w:val="22"/>
        </w:rPr>
        <w:t xml:space="preserve">be </w:t>
      </w:r>
      <w:r w:rsidR="00B923A5">
        <w:rPr>
          <w:rFonts w:ascii="Palatino Linotype" w:hAnsi="Palatino Linotype"/>
          <w:sz w:val="22"/>
          <w:szCs w:val="22"/>
        </w:rPr>
        <w:t xml:space="preserve">sent to </w:t>
      </w:r>
      <w:r w:rsidR="00130BAA">
        <w:rPr>
          <w:rFonts w:ascii="Palatino Linotype" w:hAnsi="Palatino Linotype"/>
          <w:sz w:val="22"/>
          <w:szCs w:val="22"/>
        </w:rPr>
        <w:t xml:space="preserve">the </w:t>
      </w:r>
      <w:r w:rsidR="00B923A5">
        <w:rPr>
          <w:rFonts w:ascii="Palatino Linotype" w:hAnsi="Palatino Linotype"/>
          <w:sz w:val="22"/>
          <w:szCs w:val="22"/>
        </w:rPr>
        <w:t>Ed</w:t>
      </w:r>
      <w:r w:rsidR="00130BAA">
        <w:rPr>
          <w:rFonts w:ascii="Palatino Linotype" w:hAnsi="Palatino Linotype"/>
          <w:sz w:val="22"/>
          <w:szCs w:val="22"/>
        </w:rPr>
        <w:t>ucational</w:t>
      </w:r>
      <w:r w:rsidR="00B923A5">
        <w:rPr>
          <w:rFonts w:ascii="Palatino Linotype" w:hAnsi="Palatino Linotype"/>
          <w:sz w:val="22"/>
          <w:szCs w:val="22"/>
        </w:rPr>
        <w:t xml:space="preserve"> Pol</w:t>
      </w:r>
      <w:r w:rsidR="00130BAA">
        <w:rPr>
          <w:rFonts w:ascii="Palatino Linotype" w:hAnsi="Palatino Linotype"/>
          <w:sz w:val="22"/>
          <w:szCs w:val="22"/>
        </w:rPr>
        <w:t xml:space="preserve">icies committee to </w:t>
      </w:r>
      <w:r w:rsidR="00326F14">
        <w:rPr>
          <w:rFonts w:ascii="Palatino Linotype" w:hAnsi="Palatino Linotype"/>
          <w:sz w:val="22"/>
          <w:szCs w:val="22"/>
        </w:rPr>
        <w:t>assist with implementation of AB 288</w:t>
      </w:r>
      <w:r w:rsidR="00130BAA">
        <w:rPr>
          <w:rFonts w:ascii="Palatino Linotype" w:hAnsi="Palatino Linotype"/>
          <w:sz w:val="22"/>
          <w:szCs w:val="22"/>
        </w:rPr>
        <w:t xml:space="preserve">. Members decided to label resolution </w:t>
      </w:r>
      <w:r w:rsidR="00B923A5">
        <w:rPr>
          <w:rFonts w:ascii="Palatino Linotype" w:hAnsi="Palatino Linotype"/>
          <w:sz w:val="22"/>
          <w:szCs w:val="22"/>
        </w:rPr>
        <w:t>6.04</w:t>
      </w:r>
      <w:r w:rsidR="004D6ED8">
        <w:rPr>
          <w:rFonts w:ascii="Palatino Linotype" w:hAnsi="Palatino Linotype"/>
          <w:sz w:val="22"/>
          <w:szCs w:val="22"/>
        </w:rPr>
        <w:t xml:space="preserve"> (S15, Faculty Hiring) </w:t>
      </w:r>
      <w:r w:rsidR="00130BAA">
        <w:rPr>
          <w:rFonts w:ascii="Palatino Linotype" w:hAnsi="Palatino Linotype"/>
          <w:sz w:val="22"/>
          <w:szCs w:val="22"/>
        </w:rPr>
        <w:t xml:space="preserve">as “in progress” </w:t>
      </w:r>
      <w:r w:rsidR="00326F14">
        <w:rPr>
          <w:rFonts w:ascii="Palatino Linotype" w:hAnsi="Palatino Linotype"/>
          <w:sz w:val="22"/>
          <w:szCs w:val="22"/>
        </w:rPr>
        <w:t>since</w:t>
      </w:r>
      <w:r w:rsidR="004D6ED8">
        <w:rPr>
          <w:rFonts w:ascii="Palatino Linotype" w:hAnsi="Palatino Linotype"/>
          <w:sz w:val="22"/>
          <w:szCs w:val="22"/>
        </w:rPr>
        <w:t xml:space="preserve"> it is</w:t>
      </w:r>
      <w:r w:rsidR="00326F14">
        <w:rPr>
          <w:rFonts w:ascii="Palatino Linotype" w:hAnsi="Palatino Linotype"/>
          <w:sz w:val="22"/>
          <w:szCs w:val="22"/>
        </w:rPr>
        <w:t xml:space="preserve"> a two-</w:t>
      </w:r>
      <w:r w:rsidR="00130BAA">
        <w:rPr>
          <w:rFonts w:ascii="Palatino Linotype" w:hAnsi="Palatino Linotype"/>
          <w:sz w:val="22"/>
          <w:szCs w:val="22"/>
        </w:rPr>
        <w:t>year bill.</w:t>
      </w:r>
      <w:r w:rsidR="004D6ED8">
        <w:rPr>
          <w:rFonts w:ascii="Palatino Linotype" w:hAnsi="Palatino Linotype"/>
          <w:sz w:val="22"/>
          <w:szCs w:val="22"/>
        </w:rPr>
        <w:t xml:space="preserve"> </w:t>
      </w:r>
      <w:r w:rsidR="00130BAA">
        <w:rPr>
          <w:rFonts w:ascii="Palatino Linotype" w:hAnsi="Palatino Linotype"/>
          <w:sz w:val="22"/>
          <w:szCs w:val="22"/>
        </w:rPr>
        <w:t xml:space="preserve"> Resolution </w:t>
      </w:r>
      <w:r w:rsidR="00B923A5">
        <w:rPr>
          <w:rFonts w:ascii="Palatino Linotype" w:hAnsi="Palatino Linotype"/>
          <w:sz w:val="22"/>
          <w:szCs w:val="22"/>
        </w:rPr>
        <w:t xml:space="preserve">6.05 (S15, Textbook Affordability) </w:t>
      </w:r>
      <w:r w:rsidR="00130BAA">
        <w:rPr>
          <w:rFonts w:ascii="Palatino Linotype" w:hAnsi="Palatino Linotype"/>
          <w:sz w:val="22"/>
          <w:szCs w:val="22"/>
        </w:rPr>
        <w:t>was deemed complete. The status of resolution 6.06 (S15</w:t>
      </w:r>
      <w:r w:rsidR="00326F14">
        <w:rPr>
          <w:rFonts w:ascii="Palatino Linotype" w:hAnsi="Palatino Linotype"/>
          <w:sz w:val="22"/>
          <w:szCs w:val="22"/>
        </w:rPr>
        <w:t>, Placing Limitations on Overload Assignments</w:t>
      </w:r>
      <w:r w:rsidR="00130BAA">
        <w:rPr>
          <w:rFonts w:ascii="Palatino Linotype" w:hAnsi="Palatino Linotype"/>
          <w:sz w:val="22"/>
          <w:szCs w:val="22"/>
        </w:rPr>
        <w:t>) will return to</w:t>
      </w:r>
      <w:r w:rsidR="00B923A5">
        <w:rPr>
          <w:rFonts w:ascii="Palatino Linotype" w:hAnsi="Palatino Linotype"/>
          <w:sz w:val="22"/>
          <w:szCs w:val="22"/>
        </w:rPr>
        <w:t xml:space="preserve"> </w:t>
      </w:r>
      <w:r w:rsidR="00130BAA">
        <w:rPr>
          <w:rFonts w:ascii="Palatino Linotype" w:hAnsi="Palatino Linotype"/>
          <w:sz w:val="22"/>
          <w:szCs w:val="22"/>
        </w:rPr>
        <w:t>“</w:t>
      </w:r>
      <w:r w:rsidR="00B923A5">
        <w:rPr>
          <w:rFonts w:ascii="Palatino Linotype" w:hAnsi="Palatino Linotype"/>
          <w:sz w:val="22"/>
          <w:szCs w:val="22"/>
        </w:rPr>
        <w:t>in progress</w:t>
      </w:r>
      <w:r w:rsidR="00130BAA">
        <w:rPr>
          <w:rFonts w:ascii="Palatino Linotype" w:hAnsi="Palatino Linotype"/>
          <w:sz w:val="22"/>
          <w:szCs w:val="22"/>
        </w:rPr>
        <w:t>”</w:t>
      </w:r>
      <w:r w:rsidR="00326F14">
        <w:rPr>
          <w:rFonts w:ascii="Palatino Linotype" w:hAnsi="Palatino Linotype"/>
          <w:sz w:val="22"/>
          <w:szCs w:val="22"/>
        </w:rPr>
        <w:t xml:space="preserve"> since AB 373 is a two year bill. </w:t>
      </w:r>
    </w:p>
    <w:p w14:paraId="71171426" w14:textId="6A386B75" w:rsidR="00D9673A" w:rsidRDefault="00647437" w:rsidP="004A22C6">
      <w:pPr>
        <w:pStyle w:val="ListParagraph"/>
        <w:numPr>
          <w:ilvl w:val="1"/>
          <w:numId w:val="45"/>
        </w:numPr>
        <w:rPr>
          <w:rFonts w:ascii="Palatino Linotype" w:hAnsi="Palatino Linotype"/>
          <w:sz w:val="22"/>
          <w:szCs w:val="22"/>
        </w:rPr>
      </w:pPr>
      <w:r>
        <w:rPr>
          <w:rFonts w:ascii="Palatino Linotype" w:hAnsi="Palatino Linotype"/>
          <w:sz w:val="22"/>
          <w:szCs w:val="22"/>
        </w:rPr>
        <w:t>I</w:t>
      </w:r>
      <w:r w:rsidR="0044573A">
        <w:rPr>
          <w:rFonts w:ascii="Palatino Linotype" w:hAnsi="Palatino Linotype"/>
          <w:sz w:val="22"/>
          <w:szCs w:val="22"/>
        </w:rPr>
        <w:t xml:space="preserve">nstructional </w:t>
      </w:r>
      <w:r>
        <w:rPr>
          <w:rFonts w:ascii="Palatino Linotype" w:hAnsi="Palatino Linotype"/>
          <w:sz w:val="22"/>
          <w:szCs w:val="22"/>
        </w:rPr>
        <w:t>D</w:t>
      </w:r>
      <w:r w:rsidR="0044573A">
        <w:rPr>
          <w:rFonts w:ascii="Palatino Linotype" w:hAnsi="Palatino Linotype"/>
          <w:sz w:val="22"/>
          <w:szCs w:val="22"/>
        </w:rPr>
        <w:t xml:space="preserve">esign and </w:t>
      </w:r>
      <w:r>
        <w:rPr>
          <w:rFonts w:ascii="Palatino Linotype" w:hAnsi="Palatino Linotype"/>
          <w:sz w:val="22"/>
          <w:szCs w:val="22"/>
        </w:rPr>
        <w:t>I</w:t>
      </w:r>
      <w:r w:rsidR="0044573A">
        <w:rPr>
          <w:rFonts w:ascii="Palatino Linotype" w:hAnsi="Palatino Linotype"/>
          <w:sz w:val="22"/>
          <w:szCs w:val="22"/>
        </w:rPr>
        <w:t xml:space="preserve">nnovation </w:t>
      </w:r>
      <w:r>
        <w:rPr>
          <w:rFonts w:ascii="Palatino Linotype" w:hAnsi="Palatino Linotype"/>
          <w:sz w:val="22"/>
          <w:szCs w:val="22"/>
        </w:rPr>
        <w:t>I</w:t>
      </w:r>
      <w:r w:rsidR="0044573A">
        <w:rPr>
          <w:rFonts w:ascii="Palatino Linotype" w:hAnsi="Palatino Linotype"/>
          <w:sz w:val="22"/>
          <w:szCs w:val="22"/>
        </w:rPr>
        <w:t>nstitute</w:t>
      </w:r>
      <w:r w:rsidR="000A5277">
        <w:rPr>
          <w:rFonts w:ascii="Palatino Linotype" w:hAnsi="Palatino Linotype"/>
          <w:sz w:val="22"/>
          <w:szCs w:val="22"/>
        </w:rPr>
        <w:t xml:space="preserve"> </w:t>
      </w:r>
      <w:r w:rsidR="004A22C6">
        <w:rPr>
          <w:rFonts w:ascii="Palatino Linotype" w:hAnsi="Palatino Linotype"/>
          <w:sz w:val="22"/>
          <w:szCs w:val="22"/>
        </w:rPr>
        <w:t>update</w:t>
      </w:r>
      <w:r w:rsidR="00326F14">
        <w:rPr>
          <w:rFonts w:ascii="Palatino Linotype" w:hAnsi="Palatino Linotype"/>
          <w:sz w:val="22"/>
          <w:szCs w:val="22"/>
        </w:rPr>
        <w:t xml:space="preserve"> – One general session and tw</w:t>
      </w:r>
      <w:r w:rsidR="00057644">
        <w:rPr>
          <w:rFonts w:ascii="Palatino Linotype" w:hAnsi="Palatino Linotype"/>
          <w:sz w:val="22"/>
          <w:szCs w:val="22"/>
        </w:rPr>
        <w:t>o</w:t>
      </w:r>
      <w:r w:rsidR="00326F14">
        <w:rPr>
          <w:rFonts w:ascii="Palatino Linotype" w:hAnsi="Palatino Linotype"/>
          <w:sz w:val="22"/>
          <w:szCs w:val="22"/>
        </w:rPr>
        <w:t xml:space="preserve"> breakouts on Civic Engagement.</w:t>
      </w:r>
    </w:p>
    <w:p w14:paraId="2BD72AA6" w14:textId="711EFBF7" w:rsidR="00B923A5" w:rsidRDefault="00B923A5" w:rsidP="00B923A5">
      <w:pPr>
        <w:pStyle w:val="ListParagraph"/>
        <w:numPr>
          <w:ilvl w:val="2"/>
          <w:numId w:val="45"/>
        </w:numPr>
        <w:rPr>
          <w:rFonts w:ascii="Palatino Linotype" w:hAnsi="Palatino Linotype"/>
          <w:sz w:val="22"/>
          <w:szCs w:val="22"/>
        </w:rPr>
      </w:pPr>
      <w:r>
        <w:rPr>
          <w:rFonts w:ascii="Palatino Linotype" w:hAnsi="Palatino Linotype"/>
          <w:sz w:val="22"/>
          <w:szCs w:val="22"/>
        </w:rPr>
        <w:t xml:space="preserve">Civic Engagement General Session – </w:t>
      </w:r>
      <w:r w:rsidR="00057644">
        <w:rPr>
          <w:rFonts w:ascii="Palatino Linotype" w:hAnsi="Palatino Linotype"/>
          <w:sz w:val="22"/>
          <w:szCs w:val="22"/>
        </w:rPr>
        <w:t xml:space="preserve">The workgroup will meet on </w:t>
      </w:r>
      <w:r>
        <w:rPr>
          <w:rFonts w:ascii="Palatino Linotype" w:hAnsi="Palatino Linotype"/>
          <w:sz w:val="22"/>
          <w:szCs w:val="22"/>
        </w:rPr>
        <w:t xml:space="preserve">December </w:t>
      </w:r>
      <w:r w:rsidR="00057644">
        <w:rPr>
          <w:rFonts w:ascii="Palatino Linotype" w:hAnsi="Palatino Linotype"/>
          <w:sz w:val="22"/>
          <w:szCs w:val="22"/>
        </w:rPr>
        <w:t xml:space="preserve">18 to plan the general session. </w:t>
      </w:r>
    </w:p>
    <w:p w14:paraId="788BEF41" w14:textId="6A1326D7" w:rsidR="00B923A5" w:rsidRDefault="00B923A5" w:rsidP="00B923A5">
      <w:pPr>
        <w:pStyle w:val="ListParagraph"/>
        <w:numPr>
          <w:ilvl w:val="2"/>
          <w:numId w:val="45"/>
        </w:numPr>
        <w:rPr>
          <w:rFonts w:ascii="Palatino Linotype" w:hAnsi="Palatino Linotype"/>
          <w:sz w:val="22"/>
          <w:szCs w:val="22"/>
        </w:rPr>
      </w:pPr>
      <w:r>
        <w:rPr>
          <w:rFonts w:ascii="Palatino Linotype" w:hAnsi="Palatino Linotype"/>
          <w:sz w:val="22"/>
          <w:szCs w:val="22"/>
        </w:rPr>
        <w:t>Civic E</w:t>
      </w:r>
      <w:r w:rsidR="00057644">
        <w:rPr>
          <w:rFonts w:ascii="Palatino Linotype" w:hAnsi="Palatino Linotype"/>
          <w:sz w:val="22"/>
          <w:szCs w:val="22"/>
        </w:rPr>
        <w:t xml:space="preserve">ngagement </w:t>
      </w:r>
      <w:r w:rsidR="00BD26DA">
        <w:rPr>
          <w:rFonts w:ascii="Palatino Linotype" w:hAnsi="Palatino Linotype"/>
          <w:sz w:val="22"/>
          <w:szCs w:val="22"/>
        </w:rPr>
        <w:t xml:space="preserve">breakout from West Valley College will </w:t>
      </w:r>
      <w:r w:rsidR="00057644">
        <w:rPr>
          <w:rFonts w:ascii="Palatino Linotype" w:hAnsi="Palatino Linotype"/>
          <w:sz w:val="22"/>
          <w:szCs w:val="22"/>
        </w:rPr>
        <w:t xml:space="preserve">follow </w:t>
      </w:r>
      <w:r w:rsidR="00BD26DA">
        <w:rPr>
          <w:rFonts w:ascii="Palatino Linotype" w:hAnsi="Palatino Linotype"/>
          <w:sz w:val="22"/>
          <w:szCs w:val="22"/>
        </w:rPr>
        <w:t>general session.</w:t>
      </w:r>
    </w:p>
    <w:p w14:paraId="11FF9E8F" w14:textId="768BBE5F" w:rsidR="00B923A5" w:rsidRPr="00B923A5" w:rsidRDefault="00B923A5" w:rsidP="00B923A5">
      <w:pPr>
        <w:pStyle w:val="ListParagraph"/>
        <w:numPr>
          <w:ilvl w:val="2"/>
          <w:numId w:val="45"/>
        </w:numPr>
        <w:rPr>
          <w:rFonts w:ascii="Palatino Linotype" w:hAnsi="Palatino Linotype"/>
          <w:sz w:val="22"/>
          <w:szCs w:val="22"/>
        </w:rPr>
      </w:pPr>
      <w:r>
        <w:rPr>
          <w:rFonts w:ascii="Palatino Linotype" w:hAnsi="Palatino Linotype"/>
          <w:sz w:val="22"/>
          <w:szCs w:val="22"/>
        </w:rPr>
        <w:lastRenderedPageBreak/>
        <w:t xml:space="preserve">Public Service Announcement </w:t>
      </w:r>
      <w:r w:rsidR="00057644">
        <w:rPr>
          <w:rFonts w:ascii="Palatino Linotype" w:hAnsi="Palatino Linotype"/>
          <w:sz w:val="22"/>
          <w:szCs w:val="22"/>
        </w:rPr>
        <w:t xml:space="preserve">breakout </w:t>
      </w:r>
      <w:r w:rsidR="00BD26DA">
        <w:rPr>
          <w:rFonts w:ascii="Palatino Linotype" w:hAnsi="Palatino Linotype"/>
          <w:sz w:val="22"/>
          <w:szCs w:val="22"/>
        </w:rPr>
        <w:t>from Solano College has a civic engagement and citizenship theme.</w:t>
      </w:r>
    </w:p>
    <w:p w14:paraId="3E66742F" w14:textId="7BC5E855" w:rsidR="00F14A89" w:rsidRPr="00326F14" w:rsidRDefault="00F14A89" w:rsidP="00326F14">
      <w:pPr>
        <w:numPr>
          <w:ilvl w:val="1"/>
          <w:numId w:val="45"/>
        </w:numPr>
        <w:rPr>
          <w:rFonts w:ascii="Palatino Linotype" w:hAnsi="Palatino Linotype"/>
          <w:sz w:val="22"/>
          <w:szCs w:val="22"/>
        </w:rPr>
      </w:pPr>
      <w:r>
        <w:rPr>
          <w:rFonts w:ascii="Palatino Linotype" w:hAnsi="Palatino Linotype"/>
          <w:sz w:val="22"/>
          <w:szCs w:val="22"/>
        </w:rPr>
        <w:t>Legislative Liaison Position</w:t>
      </w:r>
      <w:r w:rsidR="000A5277">
        <w:rPr>
          <w:rFonts w:ascii="Palatino Linotype" w:hAnsi="Palatino Linotype"/>
          <w:sz w:val="22"/>
          <w:szCs w:val="22"/>
        </w:rPr>
        <w:t xml:space="preserve"> (Attachment: </w:t>
      </w:r>
      <w:r w:rsidR="00195F1D">
        <w:rPr>
          <w:rFonts w:ascii="Palatino Linotype" w:hAnsi="Palatino Linotype"/>
          <w:sz w:val="22"/>
          <w:szCs w:val="22"/>
        </w:rPr>
        <w:t xml:space="preserve">Legislative Liaison </w:t>
      </w:r>
      <w:r w:rsidR="004A22C6">
        <w:rPr>
          <w:rFonts w:ascii="Palatino Linotype" w:hAnsi="Palatino Linotype"/>
          <w:sz w:val="22"/>
          <w:szCs w:val="22"/>
        </w:rPr>
        <w:t>Email</w:t>
      </w:r>
      <w:r w:rsidR="000A5277">
        <w:rPr>
          <w:rFonts w:ascii="Palatino Linotype" w:hAnsi="Palatino Linotype"/>
          <w:sz w:val="22"/>
          <w:szCs w:val="22"/>
        </w:rPr>
        <w:t>)</w:t>
      </w:r>
      <w:r w:rsidR="00057644">
        <w:rPr>
          <w:rFonts w:ascii="Palatino Linotype" w:hAnsi="Palatino Linotype"/>
          <w:sz w:val="22"/>
          <w:szCs w:val="22"/>
        </w:rPr>
        <w:t xml:space="preserve"> – Committee members determined that a R</w:t>
      </w:r>
      <w:r w:rsidR="00326F14">
        <w:rPr>
          <w:rFonts w:ascii="Palatino Linotype" w:hAnsi="Palatino Linotype"/>
          <w:sz w:val="22"/>
          <w:szCs w:val="22"/>
        </w:rPr>
        <w:t xml:space="preserve">ostrum </w:t>
      </w:r>
      <w:r w:rsidR="00BD26DA">
        <w:rPr>
          <w:rFonts w:ascii="Palatino Linotype" w:hAnsi="Palatino Linotype"/>
          <w:sz w:val="22"/>
          <w:szCs w:val="22"/>
        </w:rPr>
        <w:t xml:space="preserve">article </w:t>
      </w:r>
      <w:r w:rsidR="00057644">
        <w:rPr>
          <w:rFonts w:ascii="Palatino Linotype" w:hAnsi="Palatino Linotype"/>
          <w:sz w:val="22"/>
          <w:szCs w:val="22"/>
        </w:rPr>
        <w:t>describing the reasons for and implementation of</w:t>
      </w:r>
      <w:r w:rsidR="00326F14">
        <w:rPr>
          <w:rFonts w:ascii="Palatino Linotype" w:hAnsi="Palatino Linotype"/>
          <w:sz w:val="22"/>
          <w:szCs w:val="22"/>
        </w:rPr>
        <w:t xml:space="preserve"> </w:t>
      </w:r>
      <w:r w:rsidR="00057644">
        <w:rPr>
          <w:rFonts w:ascii="Palatino Linotype" w:hAnsi="Palatino Linotype"/>
          <w:sz w:val="22"/>
          <w:szCs w:val="22"/>
        </w:rPr>
        <w:t>the</w:t>
      </w:r>
      <w:r w:rsidR="00326F14">
        <w:rPr>
          <w:rFonts w:ascii="Palatino Linotype" w:hAnsi="Palatino Linotype"/>
          <w:sz w:val="22"/>
          <w:szCs w:val="22"/>
        </w:rPr>
        <w:t xml:space="preserve"> three </w:t>
      </w:r>
      <w:r w:rsidR="00057644">
        <w:rPr>
          <w:rFonts w:ascii="Palatino Linotype" w:hAnsi="Palatino Linotype"/>
          <w:sz w:val="22"/>
          <w:szCs w:val="22"/>
        </w:rPr>
        <w:t xml:space="preserve">liaison </w:t>
      </w:r>
      <w:r w:rsidR="00326F14">
        <w:rPr>
          <w:rFonts w:ascii="Palatino Linotype" w:hAnsi="Palatino Linotype"/>
          <w:sz w:val="22"/>
          <w:szCs w:val="22"/>
        </w:rPr>
        <w:t>positions (CTE, Leg</w:t>
      </w:r>
      <w:r w:rsidR="00057644">
        <w:rPr>
          <w:rFonts w:ascii="Palatino Linotype" w:hAnsi="Palatino Linotype"/>
          <w:sz w:val="22"/>
          <w:szCs w:val="22"/>
        </w:rPr>
        <w:t>islative</w:t>
      </w:r>
      <w:r w:rsidR="00326F14">
        <w:rPr>
          <w:rFonts w:ascii="Palatino Linotype" w:hAnsi="Palatino Linotype"/>
          <w:sz w:val="22"/>
          <w:szCs w:val="22"/>
        </w:rPr>
        <w:t xml:space="preserve">, </w:t>
      </w:r>
      <w:r w:rsidR="00057644">
        <w:rPr>
          <w:rFonts w:ascii="Palatino Linotype" w:hAnsi="Palatino Linotype"/>
          <w:sz w:val="22"/>
          <w:szCs w:val="22"/>
        </w:rPr>
        <w:t xml:space="preserve">and </w:t>
      </w:r>
      <w:r w:rsidR="00326F14">
        <w:rPr>
          <w:rFonts w:ascii="Palatino Linotype" w:hAnsi="Palatino Linotype"/>
          <w:sz w:val="22"/>
          <w:szCs w:val="22"/>
        </w:rPr>
        <w:t xml:space="preserve">Noncredit) </w:t>
      </w:r>
      <w:r w:rsidR="00057644">
        <w:rPr>
          <w:rFonts w:ascii="Palatino Linotype" w:hAnsi="Palatino Linotype"/>
          <w:sz w:val="22"/>
          <w:szCs w:val="22"/>
        </w:rPr>
        <w:t xml:space="preserve">would be useful to the field. The article will include a comprehensive </w:t>
      </w:r>
      <w:r w:rsidR="00326F14">
        <w:rPr>
          <w:rFonts w:ascii="Palatino Linotype" w:hAnsi="Palatino Linotype"/>
          <w:sz w:val="22"/>
          <w:szCs w:val="22"/>
        </w:rPr>
        <w:t xml:space="preserve">introduction </w:t>
      </w:r>
      <w:r w:rsidR="00057644">
        <w:rPr>
          <w:rFonts w:ascii="Palatino Linotype" w:hAnsi="Palatino Linotype"/>
          <w:sz w:val="22"/>
          <w:szCs w:val="22"/>
        </w:rPr>
        <w:t>of the liaison positions and then detail</w:t>
      </w:r>
      <w:r w:rsidR="00326F14">
        <w:rPr>
          <w:rFonts w:ascii="Palatino Linotype" w:hAnsi="Palatino Linotype"/>
          <w:sz w:val="22"/>
          <w:szCs w:val="22"/>
        </w:rPr>
        <w:t xml:space="preserve"> specific information about each position</w:t>
      </w:r>
      <w:r w:rsidR="00057644">
        <w:rPr>
          <w:rFonts w:ascii="Palatino Linotype" w:hAnsi="Palatino Linotype"/>
          <w:sz w:val="22"/>
          <w:szCs w:val="22"/>
        </w:rPr>
        <w:t>.</w:t>
      </w:r>
      <w:r w:rsidR="00326F14">
        <w:rPr>
          <w:rFonts w:ascii="Palatino Linotype" w:hAnsi="Palatino Linotype"/>
          <w:sz w:val="22"/>
          <w:szCs w:val="22"/>
        </w:rPr>
        <w:t xml:space="preserve"> </w:t>
      </w:r>
    </w:p>
    <w:p w14:paraId="72728C4D" w14:textId="77777777" w:rsidR="00344C0B" w:rsidRDefault="00D9673A" w:rsidP="00875AD1">
      <w:pPr>
        <w:numPr>
          <w:ilvl w:val="0"/>
          <w:numId w:val="45"/>
        </w:numPr>
        <w:rPr>
          <w:rFonts w:ascii="Palatino Linotype" w:hAnsi="Palatino Linotype"/>
          <w:sz w:val="22"/>
          <w:szCs w:val="22"/>
        </w:rPr>
      </w:pPr>
      <w:r>
        <w:rPr>
          <w:rFonts w:ascii="Palatino Linotype" w:hAnsi="Palatino Linotype"/>
          <w:sz w:val="22"/>
          <w:szCs w:val="22"/>
        </w:rPr>
        <w:t>Spring 2016 Plenary</w:t>
      </w:r>
      <w:r w:rsidR="00344C0B">
        <w:rPr>
          <w:rFonts w:ascii="Palatino Linotype" w:hAnsi="Palatino Linotype"/>
          <w:sz w:val="22"/>
          <w:szCs w:val="22"/>
        </w:rPr>
        <w:t xml:space="preserve"> </w:t>
      </w:r>
    </w:p>
    <w:p w14:paraId="1CE09FF2" w14:textId="2F7D5B16" w:rsidR="00D9673A" w:rsidRDefault="00D9673A" w:rsidP="00344C0B">
      <w:pPr>
        <w:numPr>
          <w:ilvl w:val="1"/>
          <w:numId w:val="45"/>
        </w:numPr>
        <w:rPr>
          <w:rFonts w:ascii="Palatino Linotype" w:hAnsi="Palatino Linotype"/>
          <w:sz w:val="22"/>
          <w:szCs w:val="22"/>
        </w:rPr>
      </w:pPr>
      <w:r>
        <w:rPr>
          <w:rFonts w:ascii="Palatino Linotype" w:hAnsi="Palatino Linotype"/>
          <w:sz w:val="22"/>
          <w:szCs w:val="22"/>
        </w:rPr>
        <w:t>Breakouts</w:t>
      </w:r>
    </w:p>
    <w:p w14:paraId="4765A1BF" w14:textId="119C12AD" w:rsidR="00B923A5" w:rsidRDefault="00B923A5" w:rsidP="00B923A5">
      <w:pPr>
        <w:numPr>
          <w:ilvl w:val="2"/>
          <w:numId w:val="45"/>
        </w:numPr>
        <w:rPr>
          <w:rFonts w:ascii="Palatino Linotype" w:hAnsi="Palatino Linotype"/>
          <w:sz w:val="22"/>
          <w:szCs w:val="22"/>
        </w:rPr>
      </w:pPr>
      <w:r>
        <w:rPr>
          <w:rFonts w:ascii="Palatino Linotype" w:hAnsi="Palatino Linotype"/>
          <w:sz w:val="22"/>
          <w:szCs w:val="22"/>
        </w:rPr>
        <w:t xml:space="preserve">Legislation and Advocacy – </w:t>
      </w:r>
      <w:r w:rsidR="00057644">
        <w:rPr>
          <w:rFonts w:ascii="Palatino Linotype" w:hAnsi="Palatino Linotype"/>
          <w:sz w:val="22"/>
          <w:szCs w:val="22"/>
        </w:rPr>
        <w:t xml:space="preserve">include proposed legislation and discuss the ASCCC </w:t>
      </w:r>
      <w:r>
        <w:rPr>
          <w:rFonts w:ascii="Palatino Linotype" w:hAnsi="Palatino Linotype"/>
          <w:sz w:val="22"/>
          <w:szCs w:val="22"/>
        </w:rPr>
        <w:t xml:space="preserve">Advocacy Day </w:t>
      </w:r>
    </w:p>
    <w:p w14:paraId="7064BAC3" w14:textId="79A5182C" w:rsidR="00D9673A" w:rsidRDefault="00344C0B" w:rsidP="00344C0B">
      <w:pPr>
        <w:numPr>
          <w:ilvl w:val="1"/>
          <w:numId w:val="45"/>
        </w:numPr>
        <w:rPr>
          <w:rFonts w:ascii="Palatino Linotype" w:hAnsi="Palatino Linotype"/>
          <w:sz w:val="22"/>
          <w:szCs w:val="22"/>
        </w:rPr>
      </w:pPr>
      <w:r>
        <w:rPr>
          <w:rFonts w:ascii="Palatino Linotype" w:hAnsi="Palatino Linotype"/>
          <w:sz w:val="22"/>
          <w:szCs w:val="22"/>
        </w:rPr>
        <w:t>Resolutions</w:t>
      </w:r>
    </w:p>
    <w:p w14:paraId="3FA84181" w14:textId="34E5B766" w:rsidR="00D22B17" w:rsidRPr="00344C0B" w:rsidRDefault="00D22B17" w:rsidP="00D22B17">
      <w:pPr>
        <w:numPr>
          <w:ilvl w:val="2"/>
          <w:numId w:val="45"/>
        </w:numPr>
        <w:rPr>
          <w:rFonts w:ascii="Palatino Linotype" w:hAnsi="Palatino Linotype"/>
          <w:sz w:val="22"/>
          <w:szCs w:val="22"/>
        </w:rPr>
      </w:pPr>
      <w:r>
        <w:rPr>
          <w:rFonts w:ascii="Palatino Linotype" w:hAnsi="Palatino Linotype"/>
          <w:sz w:val="22"/>
          <w:szCs w:val="22"/>
        </w:rPr>
        <w:t>Possible resolution on OER and faculty coordinators</w:t>
      </w:r>
    </w:p>
    <w:p w14:paraId="1E82CAEC" w14:textId="2B853C75" w:rsidR="00D9673A" w:rsidRDefault="00344C0B" w:rsidP="00D9673A">
      <w:pPr>
        <w:numPr>
          <w:ilvl w:val="1"/>
          <w:numId w:val="45"/>
        </w:numPr>
        <w:rPr>
          <w:rFonts w:ascii="Palatino Linotype" w:hAnsi="Palatino Linotype"/>
          <w:sz w:val="22"/>
          <w:szCs w:val="22"/>
        </w:rPr>
      </w:pPr>
      <w:r>
        <w:rPr>
          <w:rFonts w:ascii="Palatino Linotype" w:hAnsi="Palatino Linotype"/>
          <w:sz w:val="22"/>
          <w:szCs w:val="22"/>
        </w:rPr>
        <w:t>Other</w:t>
      </w:r>
      <w:r w:rsidR="00057644">
        <w:rPr>
          <w:rFonts w:ascii="Palatino Linotype" w:hAnsi="Palatino Linotype"/>
          <w:sz w:val="22"/>
          <w:szCs w:val="22"/>
        </w:rPr>
        <w:t xml:space="preserve"> - none</w:t>
      </w:r>
    </w:p>
    <w:p w14:paraId="6E0FEE4D" w14:textId="316D2487" w:rsidR="003970A7" w:rsidRPr="0044597A" w:rsidRDefault="00FE22CB" w:rsidP="00875AD1">
      <w:pPr>
        <w:numPr>
          <w:ilvl w:val="0"/>
          <w:numId w:val="45"/>
        </w:numPr>
        <w:rPr>
          <w:rFonts w:ascii="Palatino Linotype" w:hAnsi="Palatino Linotype"/>
          <w:sz w:val="22"/>
          <w:szCs w:val="22"/>
        </w:rPr>
      </w:pPr>
      <w:r>
        <w:rPr>
          <w:rFonts w:ascii="Palatino Linotype" w:hAnsi="Palatino Linotype"/>
          <w:sz w:val="22"/>
          <w:szCs w:val="22"/>
        </w:rPr>
        <w:t xml:space="preserve">Update on </w:t>
      </w:r>
      <w:r w:rsidR="003970A7">
        <w:rPr>
          <w:rFonts w:ascii="Palatino Linotype" w:hAnsi="Palatino Linotype"/>
          <w:sz w:val="22"/>
          <w:szCs w:val="22"/>
        </w:rPr>
        <w:t>Education Code 66025.7</w:t>
      </w:r>
      <w:r w:rsidR="003970A7" w:rsidRPr="003970A7">
        <w:rPr>
          <w:rFonts w:ascii="Palatino Linotype" w:hAnsi="Palatino Linotype"/>
          <w:sz w:val="22"/>
          <w:szCs w:val="22"/>
        </w:rPr>
        <w:t xml:space="preserve">: </w:t>
      </w:r>
      <w:r w:rsidR="003970A7" w:rsidRPr="003970A7">
        <w:rPr>
          <w:rFonts w:ascii="Palatino Linotype" w:hAnsi="Palatino Linotype" w:cs="Lucida Grande"/>
          <w:color w:val="2E2E2E"/>
          <w:sz w:val="22"/>
          <w:szCs w:val="22"/>
        </w:rPr>
        <w:t xml:space="preserve">By July 1, 2015, the Chancellor of the California Community Colleges, using common course descriptors and pertinent recommendations of the American Council on Education, shall determine for which courses credit should be awarded for prior military experience. </w:t>
      </w:r>
      <w:r w:rsidR="00057644">
        <w:rPr>
          <w:rFonts w:ascii="Palatino Linotype" w:hAnsi="Palatino Linotype" w:cs="Lucida Grande"/>
          <w:color w:val="2E2E2E"/>
          <w:sz w:val="22"/>
          <w:szCs w:val="22"/>
        </w:rPr>
        <w:t>Committee members discussed issues with prior learning credit.</w:t>
      </w:r>
    </w:p>
    <w:p w14:paraId="25295BC6" w14:textId="28C9703A" w:rsidR="00B84866" w:rsidRPr="009C03E2" w:rsidRDefault="0044597A" w:rsidP="00B84866">
      <w:pPr>
        <w:numPr>
          <w:ilvl w:val="0"/>
          <w:numId w:val="45"/>
        </w:numPr>
        <w:rPr>
          <w:rFonts w:ascii="Palatino Linotype" w:hAnsi="Palatino Linotype"/>
          <w:sz w:val="22"/>
          <w:szCs w:val="22"/>
        </w:rPr>
      </w:pPr>
      <w:r>
        <w:rPr>
          <w:rFonts w:ascii="Palatino Linotype" w:hAnsi="Palatino Linotype" w:cs="Lucida Grande"/>
          <w:color w:val="2E2E2E"/>
          <w:sz w:val="22"/>
          <w:szCs w:val="22"/>
        </w:rPr>
        <w:t xml:space="preserve">Jonathan </w:t>
      </w:r>
      <w:proofErr w:type="spellStart"/>
      <w:r w:rsidR="00057644">
        <w:rPr>
          <w:rFonts w:ascii="Palatino Linotype" w:hAnsi="Palatino Linotype" w:cs="Lucida Grande"/>
          <w:color w:val="2E2E2E"/>
          <w:sz w:val="22"/>
          <w:szCs w:val="22"/>
        </w:rPr>
        <w:t>Lightman</w:t>
      </w:r>
      <w:proofErr w:type="spellEnd"/>
      <w:r w:rsidR="00057644">
        <w:rPr>
          <w:rFonts w:ascii="Palatino Linotype" w:hAnsi="Palatino Linotype" w:cs="Lucida Grande"/>
          <w:color w:val="2E2E2E"/>
          <w:sz w:val="22"/>
          <w:szCs w:val="22"/>
        </w:rPr>
        <w:t xml:space="preserve"> provided </w:t>
      </w:r>
      <w:r w:rsidR="009C03E2">
        <w:rPr>
          <w:rFonts w:ascii="Palatino Linotype" w:hAnsi="Palatino Linotype" w:cs="Lucida Grande"/>
          <w:color w:val="2E2E2E"/>
          <w:sz w:val="22"/>
          <w:szCs w:val="22"/>
        </w:rPr>
        <w:t xml:space="preserve">a report </w:t>
      </w:r>
      <w:r w:rsidR="00F46D3C">
        <w:rPr>
          <w:rFonts w:ascii="Palatino Linotype" w:hAnsi="Palatino Linotype" w:cs="Lucida Grande"/>
          <w:color w:val="2E2E2E"/>
          <w:sz w:val="22"/>
          <w:szCs w:val="22"/>
        </w:rPr>
        <w:t>on the work of FACCC</w:t>
      </w:r>
      <w:r w:rsidR="00057644">
        <w:rPr>
          <w:rFonts w:ascii="Palatino Linotype" w:hAnsi="Palatino Linotype" w:cs="Lucida Grande"/>
          <w:color w:val="2E2E2E"/>
          <w:sz w:val="22"/>
          <w:szCs w:val="22"/>
        </w:rPr>
        <w:t xml:space="preserve"> </w:t>
      </w:r>
      <w:r w:rsidR="00F46D3C">
        <w:rPr>
          <w:rFonts w:ascii="Palatino Linotype" w:hAnsi="Palatino Linotype" w:cs="Lucida Grande"/>
          <w:color w:val="2E2E2E"/>
          <w:sz w:val="22"/>
          <w:szCs w:val="22"/>
        </w:rPr>
        <w:t>including</w:t>
      </w:r>
      <w:r w:rsidR="009C03E2">
        <w:rPr>
          <w:rFonts w:ascii="Palatino Linotype" w:hAnsi="Palatino Linotype" w:cs="Lucida Grande"/>
          <w:color w:val="2E2E2E"/>
          <w:sz w:val="22"/>
          <w:szCs w:val="22"/>
        </w:rPr>
        <w:t xml:space="preserve"> an update on Accreditation and NACIQI as well as legislation AB 626 and AB 404. </w:t>
      </w:r>
    </w:p>
    <w:p w14:paraId="147E3F2A" w14:textId="23F14164" w:rsidR="00875AD1" w:rsidRPr="00875AD1" w:rsidRDefault="009C03E2" w:rsidP="00875AD1">
      <w:pPr>
        <w:numPr>
          <w:ilvl w:val="0"/>
          <w:numId w:val="45"/>
        </w:numPr>
        <w:rPr>
          <w:rFonts w:ascii="Palatino Linotype" w:hAnsi="Palatino Linotype"/>
          <w:sz w:val="22"/>
          <w:szCs w:val="22"/>
        </w:rPr>
      </w:pPr>
      <w:r>
        <w:rPr>
          <w:rFonts w:ascii="Palatino Linotype" w:hAnsi="Palatino Linotype"/>
          <w:sz w:val="22"/>
          <w:szCs w:val="22"/>
        </w:rPr>
        <w:t>Members were informed of the following ASCCC e</w:t>
      </w:r>
      <w:r w:rsidR="00B405D1" w:rsidRPr="002F6284">
        <w:rPr>
          <w:rFonts w:ascii="Palatino Linotype" w:hAnsi="Palatino Linotype"/>
          <w:sz w:val="22"/>
          <w:szCs w:val="22"/>
        </w:rPr>
        <w:t>vents:</w:t>
      </w:r>
    </w:p>
    <w:p w14:paraId="0783B05C" w14:textId="7C6A81BB" w:rsidR="00B405D1" w:rsidRPr="002F6284" w:rsidRDefault="00344C0B" w:rsidP="00B405D1">
      <w:pPr>
        <w:pStyle w:val="ListParagraph"/>
        <w:numPr>
          <w:ilvl w:val="1"/>
          <w:numId w:val="45"/>
        </w:numPr>
        <w:rPr>
          <w:rFonts w:ascii="Palatino Linotype" w:hAnsi="Palatino Linotype"/>
          <w:sz w:val="22"/>
          <w:szCs w:val="22"/>
        </w:rPr>
      </w:pPr>
      <w:r>
        <w:rPr>
          <w:rFonts w:ascii="Palatino Linotype" w:hAnsi="Palatino Linotype"/>
          <w:sz w:val="22"/>
          <w:szCs w:val="22"/>
        </w:rPr>
        <w:t xml:space="preserve">CTE </w:t>
      </w:r>
      <w:r w:rsidR="00B405D1" w:rsidRPr="002F6284">
        <w:rPr>
          <w:rFonts w:ascii="Palatino Linotype" w:hAnsi="Palatino Linotype"/>
          <w:sz w:val="22"/>
          <w:szCs w:val="22"/>
        </w:rPr>
        <w:t>Curriculum</w:t>
      </w:r>
      <w:r>
        <w:rPr>
          <w:rFonts w:ascii="Palatino Linotype" w:hAnsi="Palatino Linotype"/>
          <w:sz w:val="22"/>
          <w:szCs w:val="22"/>
        </w:rPr>
        <w:t xml:space="preserve"> Academy</w:t>
      </w:r>
      <w:r w:rsidR="00B405D1" w:rsidRPr="002F6284">
        <w:rPr>
          <w:rFonts w:ascii="Palatino Linotype" w:hAnsi="Palatino Linotype"/>
          <w:sz w:val="22"/>
          <w:szCs w:val="22"/>
        </w:rPr>
        <w:t xml:space="preserve"> – </w:t>
      </w:r>
      <w:r w:rsidR="00271BA4">
        <w:rPr>
          <w:rFonts w:ascii="Palatino Linotype" w:hAnsi="Palatino Linotype"/>
          <w:sz w:val="22"/>
          <w:szCs w:val="22"/>
        </w:rPr>
        <w:t>January 14-15, Napa Valley Marriott</w:t>
      </w:r>
    </w:p>
    <w:p w14:paraId="22850303" w14:textId="0A935417" w:rsidR="00B405D1" w:rsidRDefault="00B405D1" w:rsidP="0044573A">
      <w:pPr>
        <w:pStyle w:val="ListParagraph"/>
        <w:numPr>
          <w:ilvl w:val="1"/>
          <w:numId w:val="45"/>
        </w:numPr>
        <w:rPr>
          <w:rFonts w:ascii="Palatino Linotype" w:hAnsi="Palatino Linotype"/>
          <w:sz w:val="22"/>
          <w:szCs w:val="22"/>
        </w:rPr>
      </w:pPr>
      <w:r w:rsidRPr="002F6284">
        <w:rPr>
          <w:rFonts w:ascii="Palatino Linotype" w:hAnsi="Palatino Linotype"/>
          <w:sz w:val="22"/>
          <w:szCs w:val="22"/>
        </w:rPr>
        <w:t>Instructional Design and Innovation – January 21-23, Riverside Convention Center</w:t>
      </w:r>
    </w:p>
    <w:p w14:paraId="68F2FEDC" w14:textId="47FC4B44" w:rsidR="00962ABE" w:rsidRDefault="00271BA4" w:rsidP="0044573A">
      <w:pPr>
        <w:pStyle w:val="ListParagraph"/>
        <w:numPr>
          <w:ilvl w:val="1"/>
          <w:numId w:val="45"/>
        </w:numPr>
        <w:rPr>
          <w:rFonts w:ascii="Palatino Linotype" w:hAnsi="Palatino Linotype"/>
          <w:sz w:val="22"/>
          <w:szCs w:val="22"/>
        </w:rPr>
      </w:pPr>
      <w:r>
        <w:rPr>
          <w:rFonts w:ascii="Palatino Linotype" w:hAnsi="Palatino Linotype"/>
          <w:sz w:val="22"/>
          <w:szCs w:val="22"/>
        </w:rPr>
        <w:t>Accreditation Institute – February 19-20, Marriott Mission Valley - San Diego</w:t>
      </w:r>
    </w:p>
    <w:p w14:paraId="34E03F47" w14:textId="0FC26796" w:rsidR="00271BA4" w:rsidRDefault="00271BA4" w:rsidP="0044573A">
      <w:pPr>
        <w:pStyle w:val="ListParagraph"/>
        <w:numPr>
          <w:ilvl w:val="1"/>
          <w:numId w:val="45"/>
        </w:numPr>
        <w:rPr>
          <w:rFonts w:ascii="Palatino Linotype" w:hAnsi="Palatino Linotype"/>
          <w:sz w:val="22"/>
          <w:szCs w:val="22"/>
        </w:rPr>
      </w:pPr>
      <w:r>
        <w:rPr>
          <w:rFonts w:ascii="Palatino Linotype" w:hAnsi="Palatino Linotype"/>
          <w:sz w:val="22"/>
          <w:szCs w:val="22"/>
        </w:rPr>
        <w:t>Academic Academy – March 17-19, Sheraton Sacramento</w:t>
      </w:r>
    </w:p>
    <w:p w14:paraId="7BD404A0" w14:textId="3BB4C658" w:rsidR="00271BA4" w:rsidRPr="0044573A" w:rsidRDefault="00271BA4" w:rsidP="0044573A">
      <w:pPr>
        <w:pStyle w:val="ListParagraph"/>
        <w:numPr>
          <w:ilvl w:val="1"/>
          <w:numId w:val="45"/>
        </w:numPr>
        <w:rPr>
          <w:rFonts w:ascii="Palatino Linotype" w:hAnsi="Palatino Linotype"/>
          <w:sz w:val="22"/>
          <w:szCs w:val="22"/>
        </w:rPr>
      </w:pPr>
      <w:r>
        <w:rPr>
          <w:rFonts w:ascii="Palatino Linotype" w:hAnsi="Palatino Linotype"/>
          <w:sz w:val="22"/>
          <w:szCs w:val="22"/>
        </w:rPr>
        <w:t>ASCCC Spring Plenary – April 21-23, Sacramento Convention Center</w:t>
      </w:r>
    </w:p>
    <w:p w14:paraId="6223B5C8" w14:textId="365C87A9" w:rsidR="00B405D1" w:rsidRDefault="00371516" w:rsidP="0045174E">
      <w:pPr>
        <w:numPr>
          <w:ilvl w:val="0"/>
          <w:numId w:val="45"/>
        </w:numPr>
        <w:rPr>
          <w:rFonts w:ascii="Palatino Linotype" w:hAnsi="Palatino Linotype"/>
          <w:sz w:val="22"/>
          <w:szCs w:val="22"/>
        </w:rPr>
      </w:pPr>
      <w:r>
        <w:rPr>
          <w:rFonts w:ascii="Palatino Linotype" w:hAnsi="Palatino Linotype"/>
          <w:sz w:val="22"/>
          <w:szCs w:val="22"/>
        </w:rPr>
        <w:t>Other</w:t>
      </w:r>
    </w:p>
    <w:p w14:paraId="68C24CFD" w14:textId="77777777" w:rsidR="00B84866" w:rsidRDefault="00B84866" w:rsidP="00B84866">
      <w:pPr>
        <w:numPr>
          <w:ilvl w:val="1"/>
          <w:numId w:val="45"/>
        </w:numPr>
        <w:rPr>
          <w:rFonts w:ascii="Palatino Linotype" w:hAnsi="Palatino Linotype"/>
          <w:sz w:val="22"/>
          <w:szCs w:val="22"/>
        </w:rPr>
      </w:pPr>
      <w:r>
        <w:rPr>
          <w:rFonts w:ascii="Palatino Linotype" w:hAnsi="Palatino Linotype"/>
          <w:sz w:val="22"/>
          <w:szCs w:val="22"/>
        </w:rPr>
        <w:t xml:space="preserve">Next Meetings:  </w:t>
      </w:r>
    </w:p>
    <w:p w14:paraId="3D61EF51" w14:textId="5675CF37" w:rsidR="00B84866" w:rsidRDefault="006567EF" w:rsidP="00B84866">
      <w:pPr>
        <w:numPr>
          <w:ilvl w:val="2"/>
          <w:numId w:val="45"/>
        </w:numPr>
        <w:rPr>
          <w:rFonts w:ascii="Palatino Linotype" w:hAnsi="Palatino Linotype"/>
          <w:sz w:val="22"/>
          <w:szCs w:val="22"/>
        </w:rPr>
      </w:pPr>
      <w:r>
        <w:rPr>
          <w:rFonts w:ascii="Palatino Linotype" w:hAnsi="Palatino Linotype"/>
          <w:sz w:val="22"/>
          <w:szCs w:val="22"/>
        </w:rPr>
        <w:t>Tuesday, February 2, 2016, 12:30pm-2</w:t>
      </w:r>
      <w:proofErr w:type="gramStart"/>
      <w:r w:rsidR="00B84866">
        <w:rPr>
          <w:rFonts w:ascii="Palatino Linotype" w:hAnsi="Palatino Linotype"/>
          <w:sz w:val="22"/>
          <w:szCs w:val="22"/>
        </w:rPr>
        <w:t>:30</w:t>
      </w:r>
      <w:r>
        <w:rPr>
          <w:rFonts w:ascii="Palatino Linotype" w:hAnsi="Palatino Linotype"/>
          <w:sz w:val="22"/>
          <w:szCs w:val="22"/>
        </w:rPr>
        <w:t>pm</w:t>
      </w:r>
      <w:proofErr w:type="gramEnd"/>
      <w:r>
        <w:rPr>
          <w:rFonts w:ascii="Palatino Linotype" w:hAnsi="Palatino Linotype"/>
          <w:sz w:val="22"/>
          <w:szCs w:val="22"/>
        </w:rPr>
        <w:t>,</w:t>
      </w:r>
      <w:r w:rsidR="00B84866">
        <w:rPr>
          <w:rFonts w:ascii="Palatino Linotype" w:hAnsi="Palatino Linotype"/>
          <w:sz w:val="22"/>
          <w:szCs w:val="22"/>
        </w:rPr>
        <w:t xml:space="preserve"> CCC Confer</w:t>
      </w:r>
    </w:p>
    <w:p w14:paraId="6ED0FC6A" w14:textId="09CF2D00" w:rsidR="00B84866" w:rsidRDefault="006567EF" w:rsidP="00B84866">
      <w:pPr>
        <w:numPr>
          <w:ilvl w:val="2"/>
          <w:numId w:val="45"/>
        </w:numPr>
        <w:rPr>
          <w:rFonts w:ascii="Palatino Linotype" w:hAnsi="Palatino Linotype"/>
          <w:sz w:val="22"/>
          <w:szCs w:val="22"/>
        </w:rPr>
      </w:pPr>
      <w:r>
        <w:rPr>
          <w:rFonts w:ascii="Palatino Linotype" w:hAnsi="Palatino Linotype"/>
          <w:sz w:val="22"/>
          <w:szCs w:val="22"/>
        </w:rPr>
        <w:t xml:space="preserve">Tuesday, </w:t>
      </w:r>
      <w:r w:rsidR="00B84866">
        <w:rPr>
          <w:rFonts w:ascii="Palatino Linotype" w:hAnsi="Palatino Linotype"/>
          <w:sz w:val="22"/>
          <w:szCs w:val="22"/>
        </w:rPr>
        <w:t>March</w:t>
      </w:r>
      <w:r>
        <w:rPr>
          <w:rFonts w:ascii="Palatino Linotype" w:hAnsi="Palatino Linotype"/>
          <w:sz w:val="22"/>
          <w:szCs w:val="22"/>
        </w:rPr>
        <w:t xml:space="preserve"> 15, 2016</w:t>
      </w:r>
      <w:r w:rsidR="00B84866">
        <w:rPr>
          <w:rFonts w:ascii="Palatino Linotype" w:hAnsi="Palatino Linotype"/>
          <w:sz w:val="22"/>
          <w:szCs w:val="22"/>
        </w:rPr>
        <w:t>, 12:30</w:t>
      </w:r>
      <w:r>
        <w:rPr>
          <w:rFonts w:ascii="Palatino Linotype" w:hAnsi="Palatino Linotype"/>
          <w:sz w:val="22"/>
          <w:szCs w:val="22"/>
        </w:rPr>
        <w:t>pm-3</w:t>
      </w:r>
      <w:proofErr w:type="gramStart"/>
      <w:r w:rsidR="00B84866">
        <w:rPr>
          <w:rFonts w:ascii="Palatino Linotype" w:hAnsi="Palatino Linotype"/>
          <w:sz w:val="22"/>
          <w:szCs w:val="22"/>
        </w:rPr>
        <w:t>:30</w:t>
      </w:r>
      <w:r>
        <w:rPr>
          <w:rFonts w:ascii="Palatino Linotype" w:hAnsi="Palatino Linotype"/>
          <w:sz w:val="22"/>
          <w:szCs w:val="22"/>
        </w:rPr>
        <w:t>pm</w:t>
      </w:r>
      <w:proofErr w:type="gramEnd"/>
      <w:r w:rsidR="00B84866">
        <w:rPr>
          <w:rFonts w:ascii="Palatino Linotype" w:hAnsi="Palatino Linotype"/>
          <w:sz w:val="22"/>
          <w:szCs w:val="22"/>
        </w:rPr>
        <w:t>, CCC Confer</w:t>
      </w:r>
    </w:p>
    <w:p w14:paraId="02F76068" w14:textId="693F7E2A" w:rsidR="006567EF" w:rsidRPr="00B84866" w:rsidRDefault="006567EF" w:rsidP="00B84866">
      <w:pPr>
        <w:numPr>
          <w:ilvl w:val="2"/>
          <w:numId w:val="45"/>
        </w:numPr>
        <w:rPr>
          <w:rFonts w:ascii="Palatino Linotype" w:hAnsi="Palatino Linotype"/>
          <w:sz w:val="22"/>
          <w:szCs w:val="22"/>
        </w:rPr>
      </w:pPr>
      <w:r>
        <w:rPr>
          <w:rFonts w:ascii="Palatino Linotype" w:hAnsi="Palatino Linotype"/>
          <w:sz w:val="22"/>
          <w:szCs w:val="22"/>
        </w:rPr>
        <w:t>Friday, April 29, 2016, 11:00am-4:00pm, In person to prepare for ASCCC Advocacy Day</w:t>
      </w:r>
    </w:p>
    <w:p w14:paraId="14D68C0F" w14:textId="3AD10323" w:rsidR="00A4282D" w:rsidRPr="002F6284" w:rsidRDefault="0080639A" w:rsidP="0045174E">
      <w:pPr>
        <w:numPr>
          <w:ilvl w:val="0"/>
          <w:numId w:val="45"/>
        </w:numPr>
        <w:rPr>
          <w:rFonts w:ascii="Palatino Linotype" w:hAnsi="Palatino Linotype"/>
          <w:sz w:val="22"/>
          <w:szCs w:val="22"/>
        </w:rPr>
      </w:pPr>
      <w:r w:rsidRPr="002F6284">
        <w:rPr>
          <w:rFonts w:ascii="Palatino Linotype" w:hAnsi="Palatino Linotype"/>
          <w:sz w:val="22"/>
          <w:szCs w:val="22"/>
        </w:rPr>
        <w:t>Adjournment</w:t>
      </w:r>
      <w:r w:rsidR="006567EF">
        <w:rPr>
          <w:rFonts w:ascii="Palatino Linotype" w:hAnsi="Palatino Linotype"/>
          <w:sz w:val="22"/>
          <w:szCs w:val="22"/>
        </w:rPr>
        <w:t xml:space="preserve"> - 3:25pm</w:t>
      </w:r>
    </w:p>
    <w:p w14:paraId="05C7D826" w14:textId="77777777" w:rsidR="00A4282D" w:rsidRPr="002F6284" w:rsidRDefault="00A4282D" w:rsidP="0045174E">
      <w:pPr>
        <w:ind w:left="360" w:firstLine="720"/>
        <w:rPr>
          <w:rFonts w:ascii="Palatino Linotype" w:hAnsi="Palatino Linotype"/>
          <w:sz w:val="22"/>
          <w:szCs w:val="22"/>
        </w:rPr>
      </w:pPr>
    </w:p>
    <w:sectPr w:rsidR="00A4282D" w:rsidRPr="002F6284" w:rsidSect="00585555">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720"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B505" w14:textId="77777777" w:rsidR="00F27079" w:rsidRDefault="00F27079">
      <w:r>
        <w:separator/>
      </w:r>
    </w:p>
  </w:endnote>
  <w:endnote w:type="continuationSeparator" w:id="0">
    <w:p w14:paraId="1537179E" w14:textId="77777777" w:rsidR="00F27079" w:rsidRDefault="00F2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BE7D0" w14:textId="77777777" w:rsidR="00F27079" w:rsidRDefault="00F270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534F9" w14:textId="77777777" w:rsidR="00F27079" w:rsidRDefault="00F270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45CA1" w14:textId="77777777" w:rsidR="00F27079" w:rsidRDefault="00F270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FE31" w14:textId="77777777" w:rsidR="00F27079" w:rsidRDefault="00F27079">
      <w:r>
        <w:separator/>
      </w:r>
    </w:p>
  </w:footnote>
  <w:footnote w:type="continuationSeparator" w:id="0">
    <w:p w14:paraId="1219CED0" w14:textId="77777777" w:rsidR="00F27079" w:rsidRDefault="00F27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BFCA1" w14:textId="50512EA1" w:rsidR="00F27079" w:rsidRDefault="00F270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B4E2C" w14:textId="7414781F" w:rsidR="00F27079" w:rsidRDefault="00F270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DFF87" w14:textId="5576A995" w:rsidR="00F27079" w:rsidRDefault="00F270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165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47E144F"/>
    <w:multiLevelType w:val="hybridMultilevel"/>
    <w:tmpl w:val="A11ACF7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19DD"/>
    <w:multiLevelType w:val="hybridMultilevel"/>
    <w:tmpl w:val="293E8AB4"/>
    <w:lvl w:ilvl="0" w:tplc="B8D8D1E0">
      <w:start w:val="1"/>
      <w:numFmt w:val="upperLetter"/>
      <w:lvlText w:val="%1."/>
      <w:lvlJc w:val="left"/>
      <w:pPr>
        <w:tabs>
          <w:tab w:val="num" w:pos="1080"/>
        </w:tabs>
        <w:ind w:left="1080" w:hanging="360"/>
      </w:pPr>
      <w:rPr>
        <w:rFonts w:ascii="Times New Roman" w:hAnsi="Times New Roman" w:cs="Times New Roman" w:hint="default"/>
        <w:b/>
        <w:i w:val="0"/>
        <w:color w:val="000000"/>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264B2"/>
    <w:multiLevelType w:val="hybridMultilevel"/>
    <w:tmpl w:val="99D85D10"/>
    <w:lvl w:ilvl="0" w:tplc="2CA2C7C8">
      <w:start w:val="1"/>
      <w:numFmt w:val="upperLetter"/>
      <w:lvlText w:val="%1."/>
      <w:lvlJc w:val="left"/>
      <w:pPr>
        <w:ind w:left="216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CC3178"/>
    <w:multiLevelType w:val="hybridMultilevel"/>
    <w:tmpl w:val="9F8AE35E"/>
    <w:lvl w:ilvl="0" w:tplc="2CA2C7C8">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3F368D7E">
      <w:start w:val="1"/>
      <w:numFmt w:val="decimal"/>
      <w:lvlText w:val="%2."/>
      <w:lvlJc w:val="left"/>
      <w:pPr>
        <w:tabs>
          <w:tab w:val="num" w:pos="1800"/>
        </w:tabs>
        <w:ind w:left="1800" w:hanging="360"/>
      </w:pPr>
      <w:rPr>
        <w:rFonts w:hint="default"/>
        <w:b w:val="0"/>
        <w:i w:val="0"/>
        <w:spacing w:val="0"/>
        <w:position w:val="0"/>
        <w:sz w:val="24"/>
      </w:rPr>
    </w:lvl>
    <w:lvl w:ilvl="2" w:tplc="6D9A19B0">
      <w:start w:val="1"/>
      <w:numFmt w:val="upperLetter"/>
      <w:lvlText w:val="%3."/>
      <w:lvlJc w:val="left"/>
      <w:pPr>
        <w:tabs>
          <w:tab w:val="num" w:pos="2700"/>
        </w:tabs>
        <w:ind w:left="2700" w:hanging="360"/>
      </w:pPr>
      <w:rPr>
        <w:rFonts w:hint="default"/>
        <w:b/>
        <w:i w:val="0"/>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37477D2"/>
    <w:multiLevelType w:val="hybridMultilevel"/>
    <w:tmpl w:val="FD6E2F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EC661E"/>
    <w:multiLevelType w:val="hybridMultilevel"/>
    <w:tmpl w:val="D7EC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D3177"/>
    <w:multiLevelType w:val="hybridMultilevel"/>
    <w:tmpl w:val="C900BB0E"/>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45596"/>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485163"/>
    <w:multiLevelType w:val="hybridMultilevel"/>
    <w:tmpl w:val="0478B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E66DD"/>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9B6083"/>
    <w:multiLevelType w:val="multilevel"/>
    <w:tmpl w:val="A11ACF70"/>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5F40161"/>
    <w:multiLevelType w:val="hybridMultilevel"/>
    <w:tmpl w:val="C0C83B5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F78"/>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6767CA2"/>
    <w:multiLevelType w:val="multilevel"/>
    <w:tmpl w:val="99D85D10"/>
    <w:lvl w:ilvl="0">
      <w:start w:val="1"/>
      <w:numFmt w:val="upperLetter"/>
      <w:lvlText w:val="%1."/>
      <w:lvlJc w:val="left"/>
      <w:pPr>
        <w:ind w:left="2160" w:hanging="360"/>
      </w:pPr>
      <w:rPr>
        <w:rFonts w:ascii="Times New Roman" w:hAnsi="Times New Roman" w:hint="default"/>
        <w:b/>
        <w:i w:val="0"/>
        <w:spacing w:val="0"/>
        <w:position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3A0B7482"/>
    <w:multiLevelType w:val="hybridMultilevel"/>
    <w:tmpl w:val="BA98C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2C7C74"/>
    <w:multiLevelType w:val="hybridMultilevel"/>
    <w:tmpl w:val="1436BA6A"/>
    <w:lvl w:ilvl="0" w:tplc="F6B66F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654A6"/>
    <w:multiLevelType w:val="hybridMultilevel"/>
    <w:tmpl w:val="3626D8EE"/>
    <w:lvl w:ilvl="0" w:tplc="328C73A2">
      <w:start w:val="8"/>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3">
    <w:nsid w:val="452F4D86"/>
    <w:multiLevelType w:val="hybridMultilevel"/>
    <w:tmpl w:val="F1FAC6A0"/>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F6775E"/>
    <w:multiLevelType w:val="hybridMultilevel"/>
    <w:tmpl w:val="5CAA5AD6"/>
    <w:lvl w:ilvl="0" w:tplc="4F7CD15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FC25E7"/>
    <w:multiLevelType w:val="hybridMultilevel"/>
    <w:tmpl w:val="868ABD40"/>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926874"/>
    <w:multiLevelType w:val="hybridMultilevel"/>
    <w:tmpl w:val="CD1C4056"/>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8E4B23"/>
    <w:multiLevelType w:val="hybridMultilevel"/>
    <w:tmpl w:val="AD9EFD5A"/>
    <w:lvl w:ilvl="0" w:tplc="2CA2C7C8">
      <w:start w:val="1"/>
      <w:numFmt w:val="upperLetter"/>
      <w:lvlText w:val="%1."/>
      <w:lvlJc w:val="left"/>
      <w:pPr>
        <w:ind w:left="180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9">
    <w:nsid w:val="5A5075CB"/>
    <w:multiLevelType w:val="hybridMultilevel"/>
    <w:tmpl w:val="FB8A99AA"/>
    <w:lvl w:ilvl="0" w:tplc="2CA2C7C8">
      <w:start w:val="1"/>
      <w:numFmt w:val="upperLetter"/>
      <w:lvlText w:val="%1."/>
      <w:lvlJc w:val="left"/>
      <w:pPr>
        <w:tabs>
          <w:tab w:val="num" w:pos="1080"/>
        </w:tabs>
        <w:ind w:left="1080" w:hanging="360"/>
      </w:pPr>
      <w:rPr>
        <w:rFonts w:ascii="Times New Roman" w:hAnsi="Times New Roman" w:hint="default"/>
        <w:b/>
        <w:i w:val="0"/>
        <w:color w:val="auto"/>
        <w:spacing w:val="0"/>
        <w:position w:val="0"/>
        <w:sz w:val="24"/>
      </w:rPr>
    </w:lvl>
    <w:lvl w:ilvl="1" w:tplc="0A7CB7E6">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2174F93"/>
    <w:multiLevelType w:val="hybridMultilevel"/>
    <w:tmpl w:val="CF7EC84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3F368D7E">
      <w:start w:val="1"/>
      <w:numFmt w:val="decimal"/>
      <w:lvlText w:val="%2."/>
      <w:lvlJc w:val="left"/>
      <w:pPr>
        <w:ind w:left="1800" w:hanging="360"/>
      </w:pPr>
      <w:rPr>
        <w:rFonts w:hint="default"/>
        <w:b w:val="0"/>
        <w:i w:val="0"/>
        <w:spacing w:val="0"/>
        <w:position w:val="0"/>
        <w:sz w:val="24"/>
      </w:rPr>
    </w:lvl>
    <w:lvl w:ilvl="2" w:tplc="0409001B">
      <w:start w:val="1"/>
      <w:numFmt w:val="lowerRoman"/>
      <w:lvlText w:val="%3."/>
      <w:lvlJc w:val="right"/>
      <w:pPr>
        <w:ind w:left="2520" w:hanging="180"/>
      </w:pPr>
    </w:lvl>
    <w:lvl w:ilvl="3" w:tplc="2CA2C7C8">
      <w:start w:val="1"/>
      <w:numFmt w:val="upperLetter"/>
      <w:lvlText w:val="%4."/>
      <w:lvlJc w:val="left"/>
      <w:pPr>
        <w:ind w:left="3240" w:hanging="360"/>
      </w:pPr>
      <w:rPr>
        <w:rFonts w:ascii="Times New Roman" w:hAnsi="Times New Roman" w:hint="default"/>
        <w:b/>
        <w:i w:val="0"/>
        <w:spacing w:val="0"/>
        <w:position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BE0198"/>
    <w:multiLevelType w:val="hybridMultilevel"/>
    <w:tmpl w:val="BA026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5455E7"/>
    <w:multiLevelType w:val="hybridMultilevel"/>
    <w:tmpl w:val="A86E16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6A0B22"/>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0C6FB4"/>
    <w:multiLevelType w:val="hybridMultilevel"/>
    <w:tmpl w:val="4240E5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nsid w:val="71575984"/>
    <w:multiLevelType w:val="hybridMultilevel"/>
    <w:tmpl w:val="2E36432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C73ECD"/>
    <w:multiLevelType w:val="hybridMultilevel"/>
    <w:tmpl w:val="028E54F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BA670D"/>
    <w:multiLevelType w:val="hybridMultilevel"/>
    <w:tmpl w:val="7D5834D2"/>
    <w:lvl w:ilvl="0" w:tplc="2CA2C7C8">
      <w:start w:val="1"/>
      <w:numFmt w:val="upperLetter"/>
      <w:lvlText w:val="%1."/>
      <w:lvlJc w:val="left"/>
      <w:pPr>
        <w:ind w:left="144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906A0C"/>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B3E92"/>
    <w:multiLevelType w:val="multilevel"/>
    <w:tmpl w:val="028E54FC"/>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A9D38D0"/>
    <w:multiLevelType w:val="hybridMultilevel"/>
    <w:tmpl w:val="A8A8BA84"/>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BB3D89"/>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C5B72CB"/>
    <w:multiLevelType w:val="hybridMultilevel"/>
    <w:tmpl w:val="A704ACA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E1252E"/>
    <w:multiLevelType w:val="hybridMultilevel"/>
    <w:tmpl w:val="41F6C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8"/>
  </w:num>
  <w:num w:numId="6">
    <w:abstractNumId w:val="3"/>
  </w:num>
  <w:num w:numId="7">
    <w:abstractNumId w:val="28"/>
  </w:num>
  <w:num w:numId="8">
    <w:abstractNumId w:val="8"/>
  </w:num>
  <w:num w:numId="9">
    <w:abstractNumId w:val="33"/>
  </w:num>
  <w:num w:numId="10">
    <w:abstractNumId w:val="6"/>
  </w:num>
  <w:num w:numId="11">
    <w:abstractNumId w:val="24"/>
  </w:num>
  <w:num w:numId="12">
    <w:abstractNumId w:val="16"/>
  </w:num>
  <w:num w:numId="13">
    <w:abstractNumId w:val="30"/>
  </w:num>
  <w:num w:numId="14">
    <w:abstractNumId w:val="31"/>
  </w:num>
  <w:num w:numId="15">
    <w:abstractNumId w:val="10"/>
  </w:num>
  <w:num w:numId="16">
    <w:abstractNumId w:val="43"/>
  </w:num>
  <w:num w:numId="17">
    <w:abstractNumId w:val="41"/>
  </w:num>
  <w:num w:numId="18">
    <w:abstractNumId w:val="38"/>
  </w:num>
  <w:num w:numId="19">
    <w:abstractNumId w:val="26"/>
  </w:num>
  <w:num w:numId="20">
    <w:abstractNumId w:val="34"/>
  </w:num>
  <w:num w:numId="21">
    <w:abstractNumId w:val="32"/>
  </w:num>
  <w:num w:numId="22">
    <w:abstractNumId w:val="11"/>
  </w:num>
  <w:num w:numId="23">
    <w:abstractNumId w:val="27"/>
  </w:num>
  <w:num w:numId="24">
    <w:abstractNumId w:val="17"/>
  </w:num>
  <w:num w:numId="25">
    <w:abstractNumId w:val="4"/>
  </w:num>
  <w:num w:numId="26">
    <w:abstractNumId w:val="42"/>
  </w:num>
  <w:num w:numId="27">
    <w:abstractNumId w:val="37"/>
  </w:num>
  <w:num w:numId="28">
    <w:abstractNumId w:val="40"/>
  </w:num>
  <w:num w:numId="29">
    <w:abstractNumId w:val="15"/>
  </w:num>
  <w:num w:numId="30">
    <w:abstractNumId w:val="7"/>
  </w:num>
  <w:num w:numId="31">
    <w:abstractNumId w:val="18"/>
  </w:num>
  <w:num w:numId="32">
    <w:abstractNumId w:val="19"/>
  </w:num>
  <w:num w:numId="33">
    <w:abstractNumId w:val="29"/>
  </w:num>
  <w:num w:numId="34">
    <w:abstractNumId w:val="12"/>
  </w:num>
  <w:num w:numId="35">
    <w:abstractNumId w:val="23"/>
  </w:num>
  <w:num w:numId="36">
    <w:abstractNumId w:val="14"/>
  </w:num>
  <w:num w:numId="37">
    <w:abstractNumId w:val="39"/>
  </w:num>
  <w:num w:numId="38">
    <w:abstractNumId w:val="21"/>
  </w:num>
  <w:num w:numId="39">
    <w:abstractNumId w:val="25"/>
  </w:num>
  <w:num w:numId="40">
    <w:abstractNumId w:val="36"/>
  </w:num>
  <w:num w:numId="41">
    <w:abstractNumId w:val="9"/>
  </w:num>
  <w:num w:numId="42">
    <w:abstractNumId w:val="44"/>
  </w:num>
  <w:num w:numId="43">
    <w:abstractNumId w:val="13"/>
  </w:num>
  <w:num w:numId="44">
    <w:abstractNumId w:val="20"/>
  </w:num>
  <w:num w:numId="45">
    <w:abstractNumId w:val="5"/>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53C65"/>
    <w:rsid w:val="00057644"/>
    <w:rsid w:val="000A5277"/>
    <w:rsid w:val="000E06F1"/>
    <w:rsid w:val="001011A5"/>
    <w:rsid w:val="00130BAA"/>
    <w:rsid w:val="001931C3"/>
    <w:rsid w:val="00195F1D"/>
    <w:rsid w:val="001F3908"/>
    <w:rsid w:val="00214CA3"/>
    <w:rsid w:val="00221FF8"/>
    <w:rsid w:val="00271BA4"/>
    <w:rsid w:val="002A49DA"/>
    <w:rsid w:val="002D36C1"/>
    <w:rsid w:val="002F5678"/>
    <w:rsid w:val="002F6284"/>
    <w:rsid w:val="00315AB1"/>
    <w:rsid w:val="00317A66"/>
    <w:rsid w:val="00326F14"/>
    <w:rsid w:val="00344C0B"/>
    <w:rsid w:val="00371516"/>
    <w:rsid w:val="0038120A"/>
    <w:rsid w:val="003970A7"/>
    <w:rsid w:val="003A168D"/>
    <w:rsid w:val="003B1C54"/>
    <w:rsid w:val="0044573A"/>
    <w:rsid w:val="0044597A"/>
    <w:rsid w:val="0045174E"/>
    <w:rsid w:val="00466295"/>
    <w:rsid w:val="004A22C6"/>
    <w:rsid w:val="004B7120"/>
    <w:rsid w:val="004D0C55"/>
    <w:rsid w:val="004D6ED8"/>
    <w:rsid w:val="00515127"/>
    <w:rsid w:val="00557002"/>
    <w:rsid w:val="00565AF1"/>
    <w:rsid w:val="00585555"/>
    <w:rsid w:val="006109EF"/>
    <w:rsid w:val="00647437"/>
    <w:rsid w:val="006567EF"/>
    <w:rsid w:val="00667A91"/>
    <w:rsid w:val="00685FB0"/>
    <w:rsid w:val="00687838"/>
    <w:rsid w:val="006944B7"/>
    <w:rsid w:val="006A7C8D"/>
    <w:rsid w:val="00715C07"/>
    <w:rsid w:val="007800B2"/>
    <w:rsid w:val="00793371"/>
    <w:rsid w:val="007B23B8"/>
    <w:rsid w:val="007F4ECC"/>
    <w:rsid w:val="0080639A"/>
    <w:rsid w:val="00873E9E"/>
    <w:rsid w:val="00875AD1"/>
    <w:rsid w:val="00883F71"/>
    <w:rsid w:val="0089012F"/>
    <w:rsid w:val="008F3A1A"/>
    <w:rsid w:val="008F53D5"/>
    <w:rsid w:val="00930999"/>
    <w:rsid w:val="009343F8"/>
    <w:rsid w:val="00962ABE"/>
    <w:rsid w:val="00982B5C"/>
    <w:rsid w:val="009A5297"/>
    <w:rsid w:val="009C03E2"/>
    <w:rsid w:val="009E275E"/>
    <w:rsid w:val="00A029CC"/>
    <w:rsid w:val="00A1506E"/>
    <w:rsid w:val="00A16838"/>
    <w:rsid w:val="00A31016"/>
    <w:rsid w:val="00A401DE"/>
    <w:rsid w:val="00A4282D"/>
    <w:rsid w:val="00A4732A"/>
    <w:rsid w:val="00A5607B"/>
    <w:rsid w:val="00AD2529"/>
    <w:rsid w:val="00AE4A93"/>
    <w:rsid w:val="00B405D1"/>
    <w:rsid w:val="00B82474"/>
    <w:rsid w:val="00B84866"/>
    <w:rsid w:val="00B85DCD"/>
    <w:rsid w:val="00B923A5"/>
    <w:rsid w:val="00BD26DA"/>
    <w:rsid w:val="00BE033E"/>
    <w:rsid w:val="00CC2B4A"/>
    <w:rsid w:val="00D16CE0"/>
    <w:rsid w:val="00D22B17"/>
    <w:rsid w:val="00D9673A"/>
    <w:rsid w:val="00DB6CF4"/>
    <w:rsid w:val="00DD537A"/>
    <w:rsid w:val="00E57750"/>
    <w:rsid w:val="00E72867"/>
    <w:rsid w:val="00E94512"/>
    <w:rsid w:val="00EC13FF"/>
    <w:rsid w:val="00EE0E67"/>
    <w:rsid w:val="00F14A89"/>
    <w:rsid w:val="00F27079"/>
    <w:rsid w:val="00F46D3C"/>
    <w:rsid w:val="00F679E5"/>
    <w:rsid w:val="00FA42C6"/>
    <w:rsid w:val="00FC0FF7"/>
    <w:rsid w:val="00FC129A"/>
    <w:rsid w:val="00FE2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405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40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DF30-3E39-1B42-AFBE-8A701A4B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8919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10463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Julie Bruno</cp:lastModifiedBy>
  <cp:revision>3</cp:revision>
  <cp:lastPrinted>2014-08-27T22:20:00Z</cp:lastPrinted>
  <dcterms:created xsi:type="dcterms:W3CDTF">2016-02-20T17:01:00Z</dcterms:created>
  <dcterms:modified xsi:type="dcterms:W3CDTF">2016-02-20T17:02:00Z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