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0312B" w14:textId="096E0734" w:rsidR="00A05ECF" w:rsidRDefault="00A05ECF" w:rsidP="00A05ECF">
      <w:pPr>
        <w:pStyle w:val="Heading1"/>
      </w:pPr>
      <w:r>
        <w:t>Navigating the Pathable Event Platform</w:t>
      </w:r>
    </w:p>
    <w:p w14:paraId="59132FFF" w14:textId="5D16FFA0" w:rsidR="00A05ECF" w:rsidRDefault="00A05ECF" w:rsidP="00A05ECF"/>
    <w:p w14:paraId="56597DA2" w14:textId="1D55361F" w:rsidR="00A05ECF" w:rsidRDefault="00A05ECF" w:rsidP="00A05ECF">
      <w:pPr>
        <w:pStyle w:val="Heading2"/>
      </w:pPr>
      <w:r>
        <w:t>Logging into Pathable</w:t>
      </w:r>
    </w:p>
    <w:p w14:paraId="690A0951" w14:textId="3EB19A42" w:rsidR="00A05ECF" w:rsidRPr="00A05ECF" w:rsidRDefault="00A05ECF" w:rsidP="00A05ECF">
      <w:r>
        <w:t xml:space="preserve">All </w:t>
      </w:r>
      <w:r w:rsidR="00EB6C41">
        <w:t>attendees</w:t>
      </w:r>
      <w:r>
        <w:t xml:space="preserve"> will receive an invitation to access the event on the Pathable platform one week before the event. All emails from the platform will all be sent from </w:t>
      </w:r>
      <w:hyperlink r:id="rId5" w:history="1">
        <w:r w:rsidRPr="00B97208">
          <w:rPr>
            <w:rStyle w:val="Hyperlink"/>
          </w:rPr>
          <w:t>no-reply@pathable.com</w:t>
        </w:r>
      </w:hyperlink>
      <w:r>
        <w:t xml:space="preserve"> and the sender will be “ASCCC Sandbox”. If you are unable to locate the email, search the email and sender name in your inbox and spam folders. </w:t>
      </w:r>
    </w:p>
    <w:p w14:paraId="08C2E585" w14:textId="6C0375DF" w:rsidR="00A05ECF" w:rsidRDefault="00A05ECF" w:rsidP="002C398A">
      <w:r>
        <w:rPr>
          <w:noProof/>
        </w:rPr>
        <w:drawing>
          <wp:inline distT="0" distB="0" distL="0" distR="0" wp14:anchorId="71DCFB41" wp14:editId="77101E4F">
            <wp:extent cx="5943600" cy="3002280"/>
            <wp:effectExtent l="0" t="0" r="0" b="7620"/>
            <wp:docPr id="7" name="Picture 7" descr="Screenshot of the CAL OER 2021 Invitation Email. The email is sent from &quot;no-reply@pathable.com&quot; and the sender is &quot;ASCCC Sandbo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CAL OER 2021 Invitation Email. The email is sent from &quot;no-reply@pathable.com&quot; and the sender is &quot;ASCCC Sandbox&quot;"/>
                    <pic:cNvPicPr/>
                  </pic:nvPicPr>
                  <pic:blipFill>
                    <a:blip r:embed="rId6">
                      <a:extLst>
                        <a:ext uri="{28A0092B-C50C-407E-A947-70E740481C1C}">
                          <a14:useLocalDpi xmlns:a14="http://schemas.microsoft.com/office/drawing/2010/main" val="0"/>
                        </a:ext>
                      </a:extLst>
                    </a:blip>
                    <a:stretch>
                      <a:fillRect/>
                    </a:stretch>
                  </pic:blipFill>
                  <pic:spPr>
                    <a:xfrm>
                      <a:off x="0" y="0"/>
                      <a:ext cx="5943600" cy="3002280"/>
                    </a:xfrm>
                    <a:prstGeom prst="rect">
                      <a:avLst/>
                    </a:prstGeom>
                  </pic:spPr>
                </pic:pic>
              </a:graphicData>
            </a:graphic>
          </wp:inline>
        </w:drawing>
      </w:r>
    </w:p>
    <w:p w14:paraId="6DFD8E60" w14:textId="0CC3474C" w:rsidR="00A05ECF" w:rsidRDefault="00A05ECF" w:rsidP="002C398A">
      <w:r>
        <w:t xml:space="preserve">The invitation will include a link to sign-in to the website and set up your profile if you are a first-time Pathable user. Please follow the link and complete your profile as prompted by the platform. </w:t>
      </w:r>
    </w:p>
    <w:p w14:paraId="10F00624" w14:textId="653DA3D4" w:rsidR="00082AE8" w:rsidRDefault="002C398A" w:rsidP="002C398A">
      <w:r>
        <w:rPr>
          <w:noProof/>
        </w:rPr>
        <w:drawing>
          <wp:inline distT="0" distB="0" distL="0" distR="0" wp14:anchorId="67F65D2A" wp14:editId="0F1E39DA">
            <wp:extent cx="5943600" cy="2451100"/>
            <wp:effectExtent l="0" t="0" r="0" b="6350"/>
            <wp:docPr id="2" name="Picture 2" descr="A screenshot of the 2021 CAL OER Event invitation email. The email contains a personalized link to &quot;Sign-in to website and mobile ap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the 2021 CAL OER Event invitation email. The email contains a personalized link to &quot;Sign-in to website and mobile app.&quot;"/>
                    <pic:cNvPicPr/>
                  </pic:nvPicPr>
                  <pic:blipFill>
                    <a:blip r:embed="rId7">
                      <a:extLst>
                        <a:ext uri="{28A0092B-C50C-407E-A947-70E740481C1C}">
                          <a14:useLocalDpi xmlns:a14="http://schemas.microsoft.com/office/drawing/2010/main" val="0"/>
                        </a:ext>
                      </a:extLst>
                    </a:blip>
                    <a:stretch>
                      <a:fillRect/>
                    </a:stretch>
                  </pic:blipFill>
                  <pic:spPr>
                    <a:xfrm>
                      <a:off x="0" y="0"/>
                      <a:ext cx="5943600" cy="2451100"/>
                    </a:xfrm>
                    <a:prstGeom prst="rect">
                      <a:avLst/>
                    </a:prstGeom>
                  </pic:spPr>
                </pic:pic>
              </a:graphicData>
            </a:graphic>
          </wp:inline>
        </w:drawing>
      </w:r>
    </w:p>
    <w:p w14:paraId="7BD10CC8" w14:textId="1DE46113" w:rsidR="002C398A" w:rsidRDefault="002C398A" w:rsidP="002C398A"/>
    <w:p w14:paraId="2EBEE5C3" w14:textId="49D037A9" w:rsidR="00A05ECF" w:rsidRDefault="00EB6C41" w:rsidP="00A05ECF">
      <w:pPr>
        <w:pStyle w:val="Heading2"/>
      </w:pPr>
      <w:r>
        <w:lastRenderedPageBreak/>
        <w:t>Creating Your Agenda</w:t>
      </w:r>
    </w:p>
    <w:p w14:paraId="22CC5301" w14:textId="5D46D5BF" w:rsidR="00EB6C41" w:rsidRDefault="00EB6C41" w:rsidP="00A05ECF">
      <w:r>
        <w:t xml:space="preserve">Pathable allows you to customize your agenda for the conference. </w:t>
      </w:r>
      <w:r w:rsidR="003B7EEE">
        <w:t xml:space="preserve">To </w:t>
      </w:r>
      <w:r>
        <w:t>view the entire conference agenda,</w:t>
      </w:r>
      <w:r w:rsidR="003B7EEE">
        <w:t xml:space="preserve"> hover over “Schedule” on the toolbar and select “Agenda”. </w:t>
      </w:r>
    </w:p>
    <w:p w14:paraId="5FDB0A75" w14:textId="6BC69F31" w:rsidR="00780F43" w:rsidRDefault="00780F43" w:rsidP="00A05ECF">
      <w:r>
        <w:rPr>
          <w:noProof/>
        </w:rPr>
        <w:drawing>
          <wp:inline distT="0" distB="0" distL="0" distR="0" wp14:anchorId="3DD61203" wp14:editId="16E8F2FE">
            <wp:extent cx="5943600" cy="2452370"/>
            <wp:effectExtent l="0" t="0" r="0" b="5080"/>
            <wp:docPr id="3" name="Picture 3" descr="User interface of the 2021 CAL OER Event Platform. The top toolbar contains the following options: Home, People, Schedule, Conversations, Resources, California Land Acknowledgement,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ser interface of the 2021 CAL OER Event Platform. The top toolbar contains the following options: Home, People, Schedule, Conversations, Resources, California Land Acknowledgement, Account"/>
                    <pic:cNvPicPr/>
                  </pic:nvPicPr>
                  <pic:blipFill>
                    <a:blip r:embed="rId8">
                      <a:extLst>
                        <a:ext uri="{28A0092B-C50C-407E-A947-70E740481C1C}">
                          <a14:useLocalDpi xmlns:a14="http://schemas.microsoft.com/office/drawing/2010/main" val="0"/>
                        </a:ext>
                      </a:extLst>
                    </a:blip>
                    <a:stretch>
                      <a:fillRect/>
                    </a:stretch>
                  </pic:blipFill>
                  <pic:spPr>
                    <a:xfrm>
                      <a:off x="0" y="0"/>
                      <a:ext cx="5943600" cy="2452370"/>
                    </a:xfrm>
                    <a:prstGeom prst="rect">
                      <a:avLst/>
                    </a:prstGeom>
                  </pic:spPr>
                </pic:pic>
              </a:graphicData>
            </a:graphic>
          </wp:inline>
        </w:drawing>
      </w:r>
    </w:p>
    <w:p w14:paraId="3EAF6F00" w14:textId="73EBDD07" w:rsidR="00EB6C41" w:rsidRDefault="00EB6C41" w:rsidP="00A05ECF">
      <w:r>
        <w:t xml:space="preserve">To add session to your agenda, select the “+” symbol next to the session name. </w:t>
      </w:r>
      <w:r w:rsidR="000E4CAE">
        <w:t>For additional information, click on the session name. This will also show you the full list of breakouts for each breakout session.</w:t>
      </w:r>
    </w:p>
    <w:p w14:paraId="1020D7CE" w14:textId="77777777" w:rsidR="00EB6C41" w:rsidRDefault="00EB6C41" w:rsidP="00A05ECF">
      <w:r>
        <w:rPr>
          <w:noProof/>
        </w:rPr>
        <w:drawing>
          <wp:inline distT="0" distB="0" distL="0" distR="0" wp14:anchorId="576EEB07" wp14:editId="771550B7">
            <wp:extent cx="5943600" cy="2470785"/>
            <wp:effectExtent l="0" t="0" r="0" b="5715"/>
            <wp:docPr id="8" name="Picture 8" descr="Graphical user interface of the 2021 CAL OER Conference Agenda. It displays the sessions in chronological order. Each session has a title, speaker, time, and + button to add it to your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of the 2021 CAL OER Conference Agenda. It displays the sessions in chronological order. Each session has a title, speaker, time, and + button to add it to your agenda."/>
                    <pic:cNvPicPr/>
                  </pic:nvPicPr>
                  <pic:blipFill>
                    <a:blip r:embed="rId9">
                      <a:extLst>
                        <a:ext uri="{28A0092B-C50C-407E-A947-70E740481C1C}">
                          <a14:useLocalDpi xmlns:a14="http://schemas.microsoft.com/office/drawing/2010/main" val="0"/>
                        </a:ext>
                      </a:extLst>
                    </a:blip>
                    <a:stretch>
                      <a:fillRect/>
                    </a:stretch>
                  </pic:blipFill>
                  <pic:spPr>
                    <a:xfrm>
                      <a:off x="0" y="0"/>
                      <a:ext cx="5943600" cy="2470785"/>
                    </a:xfrm>
                    <a:prstGeom prst="rect">
                      <a:avLst/>
                    </a:prstGeom>
                  </pic:spPr>
                </pic:pic>
              </a:graphicData>
            </a:graphic>
          </wp:inline>
        </w:drawing>
      </w:r>
    </w:p>
    <w:p w14:paraId="3CB82443" w14:textId="77777777" w:rsidR="000E4CAE" w:rsidRDefault="000E4CAE" w:rsidP="000E4CAE">
      <w:pPr>
        <w:pStyle w:val="Heading2"/>
      </w:pPr>
    </w:p>
    <w:p w14:paraId="744E2E71" w14:textId="34A518E0" w:rsidR="000E4CAE" w:rsidRDefault="000E4CAE" w:rsidP="000E4CAE">
      <w:pPr>
        <w:pStyle w:val="Heading2"/>
      </w:pPr>
      <w:r>
        <w:t>Joining a Session</w:t>
      </w:r>
    </w:p>
    <w:p w14:paraId="028D4AAB" w14:textId="1EB3D70F" w:rsidR="000E4CAE" w:rsidRDefault="000E4CAE" w:rsidP="000E4CAE">
      <w:r>
        <w:t>On the session page, there will be a count-down to the start time. As an attendee, you will be able to enter the session on this page one minute prior to the start time. One minute prior to the start time, a “JOIN MEETING” button will appear in the area where the count-down is.</w:t>
      </w:r>
    </w:p>
    <w:p w14:paraId="0BB09161" w14:textId="51B0033C" w:rsidR="000E4CAE" w:rsidRDefault="000E4CAE" w:rsidP="00A05ECF"/>
    <w:p w14:paraId="1D025F78" w14:textId="554A9887" w:rsidR="000E4CAE" w:rsidRDefault="000E4CAE" w:rsidP="00A05ECF">
      <w:r>
        <w:rPr>
          <w:noProof/>
        </w:rPr>
        <w:lastRenderedPageBreak/>
        <mc:AlternateContent>
          <mc:Choice Requires="wps">
            <w:drawing>
              <wp:anchor distT="0" distB="0" distL="114300" distR="114300" simplePos="0" relativeHeight="251659264" behindDoc="0" locked="0" layoutInCell="1" allowOverlap="1" wp14:anchorId="29CA4697" wp14:editId="594E3CD0">
                <wp:simplePos x="0" y="0"/>
                <wp:positionH relativeFrom="column">
                  <wp:posOffset>3407410</wp:posOffset>
                </wp:positionH>
                <wp:positionV relativeFrom="paragraph">
                  <wp:posOffset>672669</wp:posOffset>
                </wp:positionV>
                <wp:extent cx="1733909" cy="534837"/>
                <wp:effectExtent l="0" t="0" r="19050" b="17780"/>
                <wp:wrapNone/>
                <wp:docPr id="14" name="Oval 14"/>
                <wp:cNvGraphicFramePr/>
                <a:graphic xmlns:a="http://schemas.openxmlformats.org/drawingml/2006/main">
                  <a:graphicData uri="http://schemas.microsoft.com/office/word/2010/wordprocessingShape">
                    <wps:wsp>
                      <wps:cNvSpPr/>
                      <wps:spPr>
                        <a:xfrm>
                          <a:off x="0" y="0"/>
                          <a:ext cx="1733909" cy="534837"/>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C8C48B" id="Oval 14" o:spid="_x0000_s1026" style="position:absolute;margin-left:268.3pt;margin-top:52.95pt;width:136.55pt;height:4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ZcmwIAAI8FAAAOAAAAZHJzL2Uyb0RvYy54bWysVEtv2zAMvg/YfxB0X+08urRGnSJokWFA&#10;0RZth54VWYoFyKImKXGyXz9KfjRYix2G+SCLIvlRH0Xy6vrQaLIXziswJZ2c5ZQIw6FSZlvSHy/r&#10;LxeU+MBMxTQYUdKj8PR6+fnTVWsLMYUadCUcQRDji9aWtA7BFlnmeS0a5s/ACoNKCa5hAUW3zSrH&#10;WkRvdDbN869ZC66yDrjwHk9vOyVdJnwpBQ8PUnoRiC4p3i2k1aV1E9dsecWKrWO2Vry/BvuHWzRM&#10;GQw6Qt2ywMjOqXdQjeIOPMhwxqHJQErFReKAbCb5H2yea2ZF4oLJ8XZMk/9/sPx+/+iIqvDt5pQY&#10;1uAbPeyZJihiblrrCzR5to+ulzxuI9GDdE38IwVySPk8jvkUh0A4Hk4Ws9llfkkJR935bH4xW0TQ&#10;7M3bOh++CWhI3JRUaK2sj5RZwfZ3PnTWg1U8NrBWWuM5K7QhLQaZLvI8eXjQqoraqPRuu7nRjiCX&#10;kq7XOX597BMzvIk2eKFIsyOWduGoRRfgSUhMDlKZdhFiWYoRlnEuTJh0qppVoot2fhps8Ei0tUHA&#10;iCzxliN2DzBYdiADdpeB3j66ilTVo3NP/W/Oo0eKDCaMzo0y4D5ippFVH7mzH5LUpSZmaQPVEUvH&#10;QddT3vK1wke8Yz48ModNhO2GgyE84CI14EtBv6OkBvfro/Noj7WNWkpabMqS+p875gQl+rvBqr+c&#10;zOexi5MwP19MUXCnms2pxuyaG8DXn+AIsjxto33Qw1Y6aF5xfqxiVFQxwzF2SXlwg3ATumGBE4iL&#10;1SqZYedaFu7Ms+URPGY1VujL4ZU521dywB64h6GB31VzZxs9Dax2AaRKpf6W1z7f2PWpcPoJFcfK&#10;qZys3ubo8jcAAAD//wMAUEsDBBQABgAIAAAAIQANinbF3QAAAAsBAAAPAAAAZHJzL2Rvd25yZXYu&#10;eG1sTI/BTsMwDIbvSLxDZCQuiCUDLbSl6TQh7cBxGxJXrwltReJUTbZ1b485wdH+P/3+XK/n4MXZ&#10;TWmIZGC5UCActdEO1Bn4OGwfCxApI1n0kZyBq0uwbm5vaqxsvNDOnfe5E1xCqUIDfc5jJWVqexcw&#10;LeLoiLOvOAXMPE6dtBNeuDx4+aSUlgEH4gs9ju6td+33/hQMbK4y+10qtw9Wk9b5M72jL4y5v5s3&#10;ryCym/MfDL/6rA4NOx3jiWwS3sDqWWtGOVCrEgQThSpfQBx5U6olyKaW/39ofgAAAP//AwBQSwEC&#10;LQAUAAYACAAAACEAtoM4kv4AAADhAQAAEwAAAAAAAAAAAAAAAAAAAAAAW0NvbnRlbnRfVHlwZXNd&#10;LnhtbFBLAQItABQABgAIAAAAIQA4/SH/1gAAAJQBAAALAAAAAAAAAAAAAAAAAC8BAABfcmVscy8u&#10;cmVsc1BLAQItABQABgAIAAAAIQDmXyZcmwIAAI8FAAAOAAAAAAAAAAAAAAAAAC4CAABkcnMvZTJv&#10;RG9jLnhtbFBLAQItABQABgAIAAAAIQANinbF3QAAAAsBAAAPAAAAAAAAAAAAAAAAAPUEAABkcnMv&#10;ZG93bnJldi54bWxQSwUGAAAAAAQABADzAAAA/wUAAAAA&#10;" filled="f" strokecolor="red" strokeweight="1pt">
                <v:stroke joinstyle="miter"/>
              </v:oval>
            </w:pict>
          </mc:Fallback>
        </mc:AlternateContent>
      </w:r>
      <w:r>
        <w:rPr>
          <w:noProof/>
        </w:rPr>
        <w:drawing>
          <wp:inline distT="0" distB="0" distL="0" distR="0" wp14:anchorId="6F65F3E6" wp14:editId="2515C73A">
            <wp:extent cx="5943600" cy="2459355"/>
            <wp:effectExtent l="0" t="0" r="0" b="0"/>
            <wp:docPr id="12" name="Picture 12" descr="Graphical user interface of a breakout session titled &quot;AggieOpen: Building a Self-Sustaining OER Program at UC Davis.&quot; The session countdown is on the right side of the screen and is where the live meeting button will appear 1 minute before the session st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of a breakout session titled &quot;AggieOpen: Building a Self-Sustaining OER Program at UC Davis.&quot; The session countdown is on the right side of the screen and is where the live meeting button will appear 1 minute before the session starts. "/>
                    <pic:cNvPicPr/>
                  </pic:nvPicPr>
                  <pic:blipFill>
                    <a:blip r:embed="rId10">
                      <a:extLst>
                        <a:ext uri="{28A0092B-C50C-407E-A947-70E740481C1C}">
                          <a14:useLocalDpi xmlns:a14="http://schemas.microsoft.com/office/drawing/2010/main" val="0"/>
                        </a:ext>
                      </a:extLst>
                    </a:blip>
                    <a:stretch>
                      <a:fillRect/>
                    </a:stretch>
                  </pic:blipFill>
                  <pic:spPr>
                    <a:xfrm>
                      <a:off x="0" y="0"/>
                      <a:ext cx="5943600" cy="2459355"/>
                    </a:xfrm>
                    <a:prstGeom prst="rect">
                      <a:avLst/>
                    </a:prstGeom>
                  </pic:spPr>
                </pic:pic>
              </a:graphicData>
            </a:graphic>
          </wp:inline>
        </w:drawing>
      </w:r>
    </w:p>
    <w:p w14:paraId="24633129" w14:textId="31A4F0C7" w:rsidR="00E52BD5" w:rsidRDefault="00E52BD5" w:rsidP="002C398A">
      <w:r>
        <w:t xml:space="preserve">As a reminder, the Zoom chat will be disabled. The chat will be available on the session page in the chat box. This area is where attendees can see any polls and files affiliated with the presentation as well. </w:t>
      </w:r>
    </w:p>
    <w:p w14:paraId="118A238D" w14:textId="1C30151B" w:rsidR="00A05ECF" w:rsidRDefault="000E4CAE" w:rsidP="002C398A">
      <w:r>
        <w:rPr>
          <w:noProof/>
        </w:rPr>
        <w:drawing>
          <wp:inline distT="0" distB="0" distL="0" distR="0" wp14:anchorId="0464FB5F" wp14:editId="1DEDB8CE">
            <wp:extent cx="5943600" cy="2523490"/>
            <wp:effectExtent l="0" t="0" r="0" b="0"/>
            <wp:docPr id="13" name="Picture 13" descr="Graphical user interface of a breakout session's chat box. The chat box is on the right side of the breakout session page and includes tabs for polls, files, and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of a breakout session's chat box. The chat box is on the right side of the breakout session page and includes tabs for polls, files, and people. "/>
                    <pic:cNvPicPr/>
                  </pic:nvPicPr>
                  <pic:blipFill>
                    <a:blip r:embed="rId11">
                      <a:extLst>
                        <a:ext uri="{28A0092B-C50C-407E-A947-70E740481C1C}">
                          <a14:useLocalDpi xmlns:a14="http://schemas.microsoft.com/office/drawing/2010/main" val="0"/>
                        </a:ext>
                      </a:extLst>
                    </a:blip>
                    <a:stretch>
                      <a:fillRect/>
                    </a:stretch>
                  </pic:blipFill>
                  <pic:spPr>
                    <a:xfrm>
                      <a:off x="0" y="0"/>
                      <a:ext cx="5943600" cy="2523490"/>
                    </a:xfrm>
                    <a:prstGeom prst="rect">
                      <a:avLst/>
                    </a:prstGeom>
                  </pic:spPr>
                </pic:pic>
              </a:graphicData>
            </a:graphic>
          </wp:inline>
        </w:drawing>
      </w:r>
    </w:p>
    <w:p w14:paraId="7BA66D18" w14:textId="3AB42C14" w:rsidR="00A52314" w:rsidRDefault="00A52314" w:rsidP="002C398A"/>
    <w:p w14:paraId="2D0BC692" w14:textId="68577723" w:rsidR="00A52314" w:rsidRPr="002C398A" w:rsidRDefault="00A52314" w:rsidP="002C398A">
      <w:r>
        <w:t>It is best to have two windows open side by side to view both the presentation as well as the chat box.</w:t>
      </w:r>
    </w:p>
    <w:sectPr w:rsidR="00A52314" w:rsidRPr="002C39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98A"/>
    <w:rsid w:val="000E4CAE"/>
    <w:rsid w:val="002C398A"/>
    <w:rsid w:val="003B7EEE"/>
    <w:rsid w:val="004140BF"/>
    <w:rsid w:val="004A658D"/>
    <w:rsid w:val="00780F43"/>
    <w:rsid w:val="00A05ECF"/>
    <w:rsid w:val="00A52314"/>
    <w:rsid w:val="00AE6728"/>
    <w:rsid w:val="00BE058E"/>
    <w:rsid w:val="00D11EF5"/>
    <w:rsid w:val="00E52BD5"/>
    <w:rsid w:val="00EB6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4D2E6"/>
  <w15:chartTrackingRefBased/>
  <w15:docId w15:val="{B7E4693F-90C5-44BE-B7CC-86812DFBD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E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5E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EC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05EC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05ECF"/>
    <w:rPr>
      <w:color w:val="0563C1" w:themeColor="hyperlink"/>
      <w:u w:val="single"/>
    </w:rPr>
  </w:style>
  <w:style w:type="character" w:styleId="UnresolvedMention">
    <w:name w:val="Unresolved Mention"/>
    <w:basedOn w:val="DefaultParagraphFont"/>
    <w:uiPriority w:val="99"/>
    <w:semiHidden/>
    <w:unhideWhenUsed/>
    <w:rsid w:val="00A05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no-reply@pathable.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23ED3-7DBA-45E7-8010-3D9CC7173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248</Words>
  <Characters>1417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Selena Silva</dc:creator>
  <cp:keywords/>
  <dc:description/>
  <cp:lastModifiedBy>Edie</cp:lastModifiedBy>
  <cp:revision>3</cp:revision>
  <dcterms:created xsi:type="dcterms:W3CDTF">2021-07-21T19:07:00Z</dcterms:created>
  <dcterms:modified xsi:type="dcterms:W3CDTF">2022-02-16T22:52:00Z</dcterms:modified>
</cp:coreProperties>
</file>