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68E72408" w14:textId="77777777" w:rsidR="00A4282D" w:rsidRDefault="00A4282D" w:rsidP="00A4282D">
      <w:pPr>
        <w:pStyle w:val="Title"/>
      </w:pPr>
    </w:p>
    <w:p w14:paraId="065E23D2" w14:textId="77777777" w:rsidR="0080639A" w:rsidRPr="00F31CB6" w:rsidRDefault="0080639A" w:rsidP="00A4282D">
      <w:pPr>
        <w:pStyle w:val="Title"/>
        <w:rPr>
          <w:rFonts w:ascii="Palatino Linotype" w:hAnsi="Palatino Linotype"/>
          <w:sz w:val="22"/>
          <w:szCs w:val="22"/>
        </w:rPr>
      </w:pPr>
    </w:p>
    <w:p w14:paraId="6490EBC1" w14:textId="65994CFC" w:rsidR="0080639A" w:rsidRPr="00F31CB6" w:rsidRDefault="00F31CB6" w:rsidP="00A4282D">
      <w:pPr>
        <w:pStyle w:val="Title"/>
        <w:rPr>
          <w:rFonts w:ascii="Palatino Linotype" w:hAnsi="Palatino Linotype"/>
          <w:sz w:val="22"/>
          <w:szCs w:val="22"/>
        </w:rPr>
      </w:pPr>
      <w:r w:rsidRPr="00F31CB6">
        <w:rPr>
          <w:rFonts w:ascii="Palatino Linotype" w:hAnsi="Palatino Linotype"/>
          <w:sz w:val="22"/>
          <w:szCs w:val="22"/>
        </w:rPr>
        <w:t xml:space="preserve">ONLINE EDUCATION </w:t>
      </w:r>
      <w:r w:rsidR="00A16838" w:rsidRPr="00F31CB6">
        <w:rPr>
          <w:rFonts w:ascii="Palatino Linotype" w:hAnsi="Palatino Linotype"/>
          <w:sz w:val="22"/>
          <w:szCs w:val="22"/>
        </w:rPr>
        <w:t>COMMITTEE</w:t>
      </w:r>
    </w:p>
    <w:p w14:paraId="26B13B5C" w14:textId="28AA6668" w:rsidR="0080639A" w:rsidRPr="00F31CB6" w:rsidRDefault="00F31CB6" w:rsidP="00A4282D">
      <w:pPr>
        <w:pStyle w:val="Title"/>
        <w:rPr>
          <w:rFonts w:ascii="Palatino Linotype" w:hAnsi="Palatino Linotype"/>
          <w:sz w:val="22"/>
          <w:szCs w:val="22"/>
        </w:rPr>
      </w:pPr>
      <w:r w:rsidRPr="00F31CB6">
        <w:rPr>
          <w:rFonts w:ascii="Palatino Linotype" w:hAnsi="Palatino Linotype"/>
          <w:sz w:val="22"/>
          <w:szCs w:val="22"/>
        </w:rPr>
        <w:t>Tues</w:t>
      </w:r>
      <w:r w:rsidR="004D0C55" w:rsidRPr="00F31CB6">
        <w:rPr>
          <w:rFonts w:ascii="Palatino Linotype" w:hAnsi="Palatino Linotype"/>
          <w:sz w:val="22"/>
          <w:szCs w:val="22"/>
        </w:rPr>
        <w:t xml:space="preserve">day, </w:t>
      </w:r>
      <w:r w:rsidRPr="00F31CB6">
        <w:rPr>
          <w:rFonts w:ascii="Palatino Linotype" w:hAnsi="Palatino Linotype"/>
          <w:sz w:val="22"/>
          <w:szCs w:val="22"/>
        </w:rPr>
        <w:t>3 November</w:t>
      </w:r>
      <w:r w:rsidR="00685FB0" w:rsidRPr="00F31CB6">
        <w:rPr>
          <w:rFonts w:ascii="Palatino Linotype" w:hAnsi="Palatino Linotype"/>
          <w:sz w:val="22"/>
          <w:szCs w:val="22"/>
        </w:rPr>
        <w:t>, 2014</w:t>
      </w:r>
    </w:p>
    <w:p w14:paraId="4BB97EF7" w14:textId="25B1A211" w:rsidR="0089012F" w:rsidRPr="00F31CB6" w:rsidRDefault="00F31CB6" w:rsidP="00A4282D">
      <w:pPr>
        <w:pStyle w:val="Title"/>
        <w:rPr>
          <w:rFonts w:ascii="Palatino Linotype" w:hAnsi="Palatino Linotype"/>
          <w:sz w:val="22"/>
          <w:szCs w:val="22"/>
        </w:rPr>
      </w:pPr>
      <w:r w:rsidRPr="00F31CB6">
        <w:rPr>
          <w:rFonts w:ascii="Palatino Linotype" w:hAnsi="Palatino Linotype"/>
          <w:sz w:val="22"/>
          <w:szCs w:val="22"/>
        </w:rPr>
        <w:t>2:00 P</w:t>
      </w:r>
      <w:r w:rsidR="004D0C55" w:rsidRPr="00F31CB6">
        <w:rPr>
          <w:rFonts w:ascii="Palatino Linotype" w:hAnsi="Palatino Linotype"/>
          <w:sz w:val="22"/>
          <w:szCs w:val="22"/>
        </w:rPr>
        <w:t>M – 3:00</w:t>
      </w:r>
      <w:r w:rsidR="0089012F" w:rsidRPr="00F31CB6">
        <w:rPr>
          <w:rFonts w:ascii="Palatino Linotype" w:hAnsi="Palatino Linotype"/>
          <w:sz w:val="22"/>
          <w:szCs w:val="22"/>
        </w:rPr>
        <w:t xml:space="preserve"> PM</w:t>
      </w:r>
    </w:p>
    <w:p w14:paraId="783EEFA4" w14:textId="77777777" w:rsidR="0080639A" w:rsidRPr="00F31CB6" w:rsidRDefault="0080639A" w:rsidP="00F31CB6">
      <w:pPr>
        <w:pStyle w:val="Title"/>
        <w:rPr>
          <w:rFonts w:ascii="Palatino Linotype" w:hAnsi="Palatino Linotype"/>
          <w:sz w:val="22"/>
          <w:szCs w:val="22"/>
        </w:rPr>
      </w:pPr>
      <w:r w:rsidRPr="00F31CB6">
        <w:rPr>
          <w:rFonts w:ascii="Palatino Linotype" w:hAnsi="Palatino Linotype"/>
          <w:sz w:val="22"/>
          <w:szCs w:val="22"/>
        </w:rPr>
        <w:t>CCC Confer</w:t>
      </w:r>
      <w:r w:rsidR="00685FB0" w:rsidRPr="00F31CB6">
        <w:rPr>
          <w:rFonts w:ascii="Palatino Linotype" w:hAnsi="Palatino Linotype"/>
          <w:sz w:val="22"/>
          <w:szCs w:val="22"/>
        </w:rPr>
        <w:t xml:space="preserve"> </w:t>
      </w:r>
    </w:p>
    <w:p w14:paraId="45265242" w14:textId="7B06A662" w:rsidR="00685FB0" w:rsidRDefault="00687838" w:rsidP="00F31CB6">
      <w:pPr>
        <w:pStyle w:val="Title"/>
        <w:rPr>
          <w:rFonts w:ascii="Palatino Linotype" w:hAnsi="Palatino Linotype"/>
          <w:sz w:val="22"/>
          <w:szCs w:val="22"/>
        </w:rPr>
      </w:pPr>
      <w:r w:rsidRPr="00F31CB6">
        <w:rPr>
          <w:rFonts w:ascii="Palatino Linotype" w:hAnsi="Palatino Linotype"/>
          <w:sz w:val="22"/>
          <w:szCs w:val="22"/>
        </w:rPr>
        <w:t xml:space="preserve">Passcode:  </w:t>
      </w:r>
      <w:r w:rsidR="00F31CB6" w:rsidRPr="00F31CB6">
        <w:rPr>
          <w:rFonts w:ascii="Palatino Linotype" w:hAnsi="Palatino Linotype"/>
          <w:sz w:val="22"/>
          <w:szCs w:val="22"/>
        </w:rPr>
        <w:t xml:space="preserve">795465 </w:t>
      </w:r>
      <w:r w:rsidR="00F31CB6" w:rsidRPr="00F31CB6">
        <w:rPr>
          <w:rFonts w:ascii="Palatino Linotype" w:hAnsi="Palatino Linotype"/>
          <w:sz w:val="22"/>
          <w:szCs w:val="22"/>
        </w:rPr>
        <w:br/>
        <w:t>*Toll free number available: 1-888-450-4821</w:t>
      </w:r>
    </w:p>
    <w:p w14:paraId="0361BB8C" w14:textId="57649EE8" w:rsidR="005D6325" w:rsidRPr="00F31CB6" w:rsidRDefault="005D6325" w:rsidP="00F31CB6">
      <w:pPr>
        <w:pStyle w:val="Title"/>
        <w:rPr>
          <w:rFonts w:ascii="Palatino Linotype" w:hAnsi="Palatino Linotype"/>
          <w:sz w:val="22"/>
          <w:szCs w:val="22"/>
        </w:rPr>
      </w:pPr>
      <w:r>
        <w:rPr>
          <w:rFonts w:ascii="Palatino Linotype" w:hAnsi="Palatino Linotype"/>
          <w:sz w:val="22"/>
          <w:szCs w:val="22"/>
        </w:rPr>
        <w:t>Minutes</w:t>
      </w:r>
    </w:p>
    <w:p w14:paraId="13F5476E" w14:textId="77777777" w:rsidR="00A4282D" w:rsidRPr="00F31CB6" w:rsidRDefault="000E06F1" w:rsidP="00A4282D">
      <w:pPr>
        <w:pStyle w:val="mainbody"/>
        <w:spacing w:before="0" w:beforeAutospacing="0" w:after="0" w:afterAutospacing="0"/>
        <w:jc w:val="center"/>
        <w:rPr>
          <w:rFonts w:ascii="Palatino Linotype" w:hAnsi="Palatino Linotype"/>
          <w:sz w:val="22"/>
          <w:szCs w:val="22"/>
        </w:rPr>
      </w:pPr>
      <w:r w:rsidRPr="00F31CB6">
        <w:rPr>
          <w:rFonts w:ascii="Palatino Linotype" w:hAnsi="Palatino Linotype"/>
          <w:noProof/>
          <w:sz w:val="22"/>
          <w:szCs w:val="22"/>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2134128A" w:rsidR="0080639A" w:rsidRDefault="0080639A" w:rsidP="0045174E">
      <w:pPr>
        <w:numPr>
          <w:ilvl w:val="0"/>
          <w:numId w:val="45"/>
        </w:numPr>
        <w:rPr>
          <w:rFonts w:ascii="Palatino Linotype" w:hAnsi="Palatino Linotype"/>
          <w:sz w:val="22"/>
          <w:szCs w:val="22"/>
        </w:rPr>
      </w:pPr>
      <w:r w:rsidRPr="00F31CB6">
        <w:rPr>
          <w:rFonts w:ascii="Palatino Linotype" w:hAnsi="Palatino Linotype"/>
          <w:sz w:val="22"/>
          <w:szCs w:val="22"/>
        </w:rPr>
        <w:t>Call to Order</w:t>
      </w:r>
      <w:r w:rsidR="005D6325">
        <w:rPr>
          <w:rFonts w:ascii="Palatino Linotype" w:hAnsi="Palatino Linotype"/>
          <w:sz w:val="22"/>
          <w:szCs w:val="22"/>
        </w:rPr>
        <w:t xml:space="preserve"> -- 2:03pm</w:t>
      </w:r>
    </w:p>
    <w:p w14:paraId="11092492" w14:textId="73216595" w:rsidR="00DA3C64" w:rsidRPr="00F31CB6" w:rsidRDefault="00DA3C64" w:rsidP="00DA3C64">
      <w:pPr>
        <w:numPr>
          <w:ilvl w:val="1"/>
          <w:numId w:val="45"/>
        </w:numPr>
        <w:rPr>
          <w:rFonts w:ascii="Palatino Linotype" w:hAnsi="Palatino Linotype"/>
          <w:sz w:val="22"/>
          <w:szCs w:val="22"/>
        </w:rPr>
      </w:pPr>
      <w:r>
        <w:rPr>
          <w:rFonts w:ascii="Palatino Linotype" w:hAnsi="Palatino Linotype"/>
          <w:sz w:val="22"/>
          <w:szCs w:val="22"/>
        </w:rPr>
        <w:t xml:space="preserve">Members present:  Dolores Davison, Wheeler North, </w:t>
      </w:r>
      <w:proofErr w:type="spellStart"/>
      <w:r>
        <w:rPr>
          <w:rFonts w:ascii="Palatino Linotype" w:hAnsi="Palatino Linotype"/>
          <w:sz w:val="22"/>
          <w:szCs w:val="22"/>
        </w:rPr>
        <w:t>Sanya</w:t>
      </w:r>
      <w:proofErr w:type="spellEnd"/>
      <w:r>
        <w:rPr>
          <w:rFonts w:ascii="Palatino Linotype" w:hAnsi="Palatino Linotype"/>
          <w:sz w:val="22"/>
          <w:szCs w:val="22"/>
        </w:rPr>
        <w:t xml:space="preserve"> </w:t>
      </w:r>
      <w:proofErr w:type="spellStart"/>
      <w:r>
        <w:rPr>
          <w:rFonts w:ascii="Palatino Linotype" w:hAnsi="Palatino Linotype"/>
          <w:sz w:val="22"/>
          <w:szCs w:val="22"/>
        </w:rPr>
        <w:t>Soy</w:t>
      </w:r>
      <w:bookmarkStart w:id="0" w:name="_GoBack"/>
      <w:bookmarkEnd w:id="0"/>
      <w:r>
        <w:rPr>
          <w:rFonts w:ascii="Palatino Linotype" w:hAnsi="Palatino Linotype"/>
          <w:sz w:val="22"/>
          <w:szCs w:val="22"/>
        </w:rPr>
        <w:t>emi</w:t>
      </w:r>
      <w:proofErr w:type="spellEnd"/>
      <w:r>
        <w:rPr>
          <w:rFonts w:ascii="Palatino Linotype" w:hAnsi="Palatino Linotype"/>
          <w:sz w:val="22"/>
          <w:szCs w:val="22"/>
        </w:rPr>
        <w:t xml:space="preserve">, </w:t>
      </w:r>
      <w:proofErr w:type="spellStart"/>
      <w:r>
        <w:rPr>
          <w:rFonts w:ascii="Palatino Linotype" w:hAnsi="Palatino Linotype"/>
          <w:sz w:val="22"/>
          <w:szCs w:val="22"/>
        </w:rPr>
        <w:t>Fabiola</w:t>
      </w:r>
      <w:proofErr w:type="spellEnd"/>
      <w:r>
        <w:rPr>
          <w:rFonts w:ascii="Palatino Linotype" w:hAnsi="Palatino Linotype"/>
          <w:sz w:val="22"/>
          <w:szCs w:val="22"/>
        </w:rPr>
        <w:t xml:space="preserve"> Torres, Laurie Vasquez</w:t>
      </w:r>
    </w:p>
    <w:p w14:paraId="073803C1" w14:textId="77777777" w:rsidR="0080639A" w:rsidRPr="00F31CB6" w:rsidRDefault="0080639A" w:rsidP="0045174E">
      <w:pPr>
        <w:ind w:left="1080"/>
        <w:rPr>
          <w:rFonts w:ascii="Palatino Linotype" w:hAnsi="Palatino Linotype"/>
          <w:sz w:val="22"/>
          <w:szCs w:val="22"/>
        </w:rPr>
      </w:pPr>
    </w:p>
    <w:p w14:paraId="24BCFE00" w14:textId="65B806A8" w:rsidR="0080639A" w:rsidRPr="00F31CB6" w:rsidRDefault="0080639A" w:rsidP="00D05EE6">
      <w:pPr>
        <w:numPr>
          <w:ilvl w:val="0"/>
          <w:numId w:val="45"/>
        </w:numPr>
        <w:rPr>
          <w:rFonts w:ascii="Palatino Linotype" w:hAnsi="Palatino Linotype"/>
          <w:sz w:val="22"/>
          <w:szCs w:val="22"/>
        </w:rPr>
      </w:pPr>
      <w:r w:rsidRPr="00F31CB6">
        <w:rPr>
          <w:rFonts w:ascii="Palatino Linotype" w:hAnsi="Palatino Linotype"/>
          <w:sz w:val="22"/>
          <w:szCs w:val="22"/>
        </w:rPr>
        <w:t>Approval of the Agenda</w:t>
      </w:r>
      <w:r w:rsidR="00F31CB6" w:rsidRPr="00F31CB6">
        <w:rPr>
          <w:rFonts w:ascii="Palatino Linotype" w:hAnsi="Palatino Linotype"/>
          <w:sz w:val="22"/>
          <w:szCs w:val="22"/>
        </w:rPr>
        <w:t xml:space="preserve"> </w:t>
      </w:r>
      <w:r w:rsidR="005D6325">
        <w:rPr>
          <w:rFonts w:ascii="Palatino Linotype" w:hAnsi="Palatino Linotype"/>
          <w:sz w:val="22"/>
          <w:szCs w:val="22"/>
        </w:rPr>
        <w:t>-- Approved</w:t>
      </w:r>
    </w:p>
    <w:p w14:paraId="1F933040" w14:textId="77777777" w:rsidR="00F31CB6" w:rsidRPr="00F31CB6" w:rsidRDefault="00F31CB6" w:rsidP="00F31CB6">
      <w:pPr>
        <w:rPr>
          <w:rFonts w:ascii="Palatino Linotype" w:hAnsi="Palatino Linotype"/>
          <w:sz w:val="22"/>
          <w:szCs w:val="22"/>
        </w:rPr>
      </w:pPr>
    </w:p>
    <w:p w14:paraId="2AA33BBF" w14:textId="5FE442A8" w:rsidR="00F31CB6" w:rsidRPr="00F31CB6" w:rsidRDefault="00F31CB6" w:rsidP="00D05EE6">
      <w:pPr>
        <w:numPr>
          <w:ilvl w:val="0"/>
          <w:numId w:val="45"/>
        </w:numPr>
        <w:rPr>
          <w:rFonts w:ascii="Palatino Linotype" w:hAnsi="Palatino Linotype"/>
          <w:sz w:val="22"/>
          <w:szCs w:val="22"/>
        </w:rPr>
      </w:pPr>
      <w:r w:rsidRPr="00F31CB6">
        <w:rPr>
          <w:rFonts w:ascii="Palatino Linotype" w:hAnsi="Palatino Linotype"/>
          <w:sz w:val="22"/>
          <w:szCs w:val="22"/>
        </w:rPr>
        <w:t xml:space="preserve">Approval of Minutes </w:t>
      </w:r>
      <w:r>
        <w:rPr>
          <w:rFonts w:ascii="Palatino Linotype" w:hAnsi="Palatino Linotype"/>
          <w:sz w:val="22"/>
          <w:szCs w:val="22"/>
        </w:rPr>
        <w:t>from 30 September 2015</w:t>
      </w:r>
      <w:r w:rsidR="005D6325">
        <w:rPr>
          <w:rFonts w:ascii="Palatino Linotype" w:hAnsi="Palatino Linotype"/>
          <w:sz w:val="22"/>
          <w:szCs w:val="22"/>
        </w:rPr>
        <w:t xml:space="preserve"> -- Approved</w:t>
      </w:r>
    </w:p>
    <w:p w14:paraId="078187B8" w14:textId="77777777" w:rsidR="0080639A" w:rsidRPr="00F31CB6" w:rsidRDefault="0080639A" w:rsidP="0045174E">
      <w:pPr>
        <w:rPr>
          <w:rFonts w:ascii="Palatino Linotype" w:hAnsi="Palatino Linotype"/>
          <w:sz w:val="22"/>
          <w:szCs w:val="22"/>
        </w:rPr>
      </w:pPr>
    </w:p>
    <w:p w14:paraId="0F40561E" w14:textId="23AC2717" w:rsidR="0080639A" w:rsidRPr="00F31CB6" w:rsidRDefault="004D0C55" w:rsidP="0045174E">
      <w:pPr>
        <w:numPr>
          <w:ilvl w:val="0"/>
          <w:numId w:val="45"/>
        </w:numPr>
        <w:rPr>
          <w:rFonts w:ascii="Palatino Linotype" w:hAnsi="Palatino Linotype"/>
          <w:sz w:val="22"/>
          <w:szCs w:val="22"/>
        </w:rPr>
      </w:pPr>
      <w:r w:rsidRPr="00F31CB6">
        <w:rPr>
          <w:rFonts w:ascii="Palatino Linotype" w:hAnsi="Palatino Linotype"/>
          <w:sz w:val="22"/>
          <w:szCs w:val="22"/>
        </w:rPr>
        <w:t>Discussion items, with action as needed</w:t>
      </w:r>
    </w:p>
    <w:p w14:paraId="204A8FED" w14:textId="3DC35E4B" w:rsidR="00F31CB6" w:rsidRDefault="00F31CB6" w:rsidP="00687838">
      <w:pPr>
        <w:numPr>
          <w:ilvl w:val="1"/>
          <w:numId w:val="45"/>
        </w:numPr>
        <w:rPr>
          <w:rFonts w:ascii="Palatino Linotype" w:hAnsi="Palatino Linotype"/>
          <w:sz w:val="22"/>
          <w:szCs w:val="22"/>
        </w:rPr>
      </w:pPr>
      <w:r>
        <w:rPr>
          <w:rFonts w:ascii="Palatino Linotype" w:hAnsi="Palatino Linotype"/>
          <w:sz w:val="22"/>
          <w:szCs w:val="22"/>
        </w:rPr>
        <w:t>Online Education Regionals – consent calendar for Exec.  8-9 April 2016, locations TBD</w:t>
      </w:r>
      <w:r w:rsidR="005D6325">
        <w:rPr>
          <w:rFonts w:ascii="Palatino Linotype" w:hAnsi="Palatino Linotype"/>
          <w:sz w:val="22"/>
          <w:szCs w:val="22"/>
        </w:rPr>
        <w:t xml:space="preserve"> – will have meeting in December to finalize plan for regionals, assuming they are approved.</w:t>
      </w:r>
    </w:p>
    <w:p w14:paraId="0AE8C6D3" w14:textId="471F28F1" w:rsidR="00F31CB6" w:rsidRDefault="00F31CB6" w:rsidP="00687838">
      <w:pPr>
        <w:numPr>
          <w:ilvl w:val="1"/>
          <w:numId w:val="45"/>
        </w:numPr>
        <w:rPr>
          <w:rFonts w:ascii="Palatino Linotype" w:hAnsi="Palatino Linotype"/>
          <w:sz w:val="22"/>
          <w:szCs w:val="22"/>
        </w:rPr>
      </w:pPr>
      <w:r>
        <w:rPr>
          <w:rFonts w:ascii="Palatino Linotype" w:hAnsi="Palatino Linotype"/>
          <w:sz w:val="22"/>
          <w:szCs w:val="22"/>
        </w:rPr>
        <w:t xml:space="preserve">Plenary breakout – Laurie, Dolores, </w:t>
      </w:r>
      <w:proofErr w:type="spellStart"/>
      <w:r>
        <w:rPr>
          <w:rFonts w:ascii="Palatino Linotype" w:hAnsi="Palatino Linotype"/>
          <w:sz w:val="22"/>
          <w:szCs w:val="22"/>
        </w:rPr>
        <w:t>Fabiola</w:t>
      </w:r>
      <w:proofErr w:type="spellEnd"/>
      <w:r w:rsidR="005D6325">
        <w:rPr>
          <w:rFonts w:ascii="Palatino Linotype" w:hAnsi="Palatino Linotype"/>
          <w:sz w:val="22"/>
          <w:szCs w:val="22"/>
        </w:rPr>
        <w:t xml:space="preserve"> – Randy will not be available so Dolores </w:t>
      </w:r>
      <w:r w:rsidR="00F3581D">
        <w:rPr>
          <w:rFonts w:ascii="Palatino Linotype" w:hAnsi="Palatino Linotype"/>
          <w:sz w:val="22"/>
          <w:szCs w:val="22"/>
        </w:rPr>
        <w:t>will cover those slides; other slides were divided as appropriate based on topic</w:t>
      </w:r>
    </w:p>
    <w:p w14:paraId="3C93F749" w14:textId="3D705DC9" w:rsidR="00F31CB6" w:rsidRDefault="00F31CB6" w:rsidP="00687838">
      <w:pPr>
        <w:numPr>
          <w:ilvl w:val="1"/>
          <w:numId w:val="45"/>
        </w:numPr>
        <w:rPr>
          <w:rFonts w:ascii="Palatino Linotype" w:hAnsi="Palatino Linotype"/>
          <w:sz w:val="22"/>
          <w:szCs w:val="22"/>
        </w:rPr>
      </w:pPr>
      <w:r>
        <w:rPr>
          <w:rFonts w:ascii="Palatino Linotype" w:hAnsi="Palatino Linotype"/>
          <w:sz w:val="22"/>
          <w:szCs w:val="22"/>
        </w:rPr>
        <w:t>IDI Breakouts:  Approval of program on Wednesday</w:t>
      </w:r>
    </w:p>
    <w:p w14:paraId="12BB7B28" w14:textId="70008223" w:rsidR="00F31CB6" w:rsidRDefault="00F31CB6" w:rsidP="00F31CB6">
      <w:pPr>
        <w:numPr>
          <w:ilvl w:val="2"/>
          <w:numId w:val="45"/>
        </w:numPr>
        <w:rPr>
          <w:rFonts w:ascii="Palatino Linotype" w:hAnsi="Palatino Linotype"/>
          <w:sz w:val="22"/>
          <w:szCs w:val="22"/>
        </w:rPr>
      </w:pPr>
      <w:r>
        <w:rPr>
          <w:rFonts w:ascii="Palatino Linotype" w:hAnsi="Palatino Linotype"/>
          <w:sz w:val="22"/>
          <w:szCs w:val="22"/>
        </w:rPr>
        <w:t>At least four breakouts for this committee</w:t>
      </w:r>
    </w:p>
    <w:p w14:paraId="231822EC" w14:textId="686AA685" w:rsidR="00F31CB6" w:rsidRDefault="00F31CB6" w:rsidP="00F31CB6">
      <w:pPr>
        <w:numPr>
          <w:ilvl w:val="3"/>
          <w:numId w:val="45"/>
        </w:numPr>
        <w:rPr>
          <w:rFonts w:ascii="Palatino Linotype" w:hAnsi="Palatino Linotype"/>
          <w:sz w:val="22"/>
          <w:szCs w:val="22"/>
        </w:rPr>
      </w:pPr>
      <w:r>
        <w:rPr>
          <w:rFonts w:ascii="Palatino Linotype" w:hAnsi="Palatino Linotype"/>
          <w:sz w:val="22"/>
          <w:szCs w:val="22"/>
        </w:rPr>
        <w:t xml:space="preserve">Professional Development and Online </w:t>
      </w:r>
      <w:r w:rsidR="00F3581D">
        <w:rPr>
          <w:rFonts w:ascii="Palatino Linotype" w:hAnsi="Palatino Linotype"/>
          <w:sz w:val="22"/>
          <w:szCs w:val="22"/>
        </w:rPr>
        <w:t xml:space="preserve">– </w:t>
      </w:r>
      <w:proofErr w:type="spellStart"/>
      <w:r w:rsidR="00F3581D">
        <w:rPr>
          <w:rFonts w:ascii="Palatino Linotype" w:hAnsi="Palatino Linotype"/>
          <w:sz w:val="22"/>
          <w:szCs w:val="22"/>
        </w:rPr>
        <w:t>Fabiola’s</w:t>
      </w:r>
      <w:proofErr w:type="spellEnd"/>
      <w:r w:rsidR="00F3581D">
        <w:rPr>
          <w:rFonts w:ascii="Palatino Linotype" w:hAnsi="Palatino Linotype"/>
          <w:sz w:val="22"/>
          <w:szCs w:val="22"/>
        </w:rPr>
        <w:t xml:space="preserve"> homegrown structure </w:t>
      </w:r>
    </w:p>
    <w:p w14:paraId="7B70971B" w14:textId="18AA3051" w:rsidR="00F31CB6" w:rsidRDefault="00F31CB6" w:rsidP="00F31CB6">
      <w:pPr>
        <w:numPr>
          <w:ilvl w:val="3"/>
          <w:numId w:val="45"/>
        </w:numPr>
        <w:rPr>
          <w:rFonts w:ascii="Palatino Linotype" w:hAnsi="Palatino Linotype"/>
          <w:sz w:val="22"/>
          <w:szCs w:val="22"/>
        </w:rPr>
      </w:pPr>
      <w:r>
        <w:rPr>
          <w:rFonts w:ascii="Palatino Linotype" w:hAnsi="Palatino Linotype"/>
          <w:sz w:val="22"/>
          <w:szCs w:val="22"/>
        </w:rPr>
        <w:t>Proprietary Materials (with OEI)</w:t>
      </w:r>
      <w:r w:rsidR="00F3581D">
        <w:rPr>
          <w:rFonts w:ascii="Palatino Linotype" w:hAnsi="Palatino Linotype"/>
          <w:sz w:val="22"/>
          <w:szCs w:val="22"/>
        </w:rPr>
        <w:t xml:space="preserve"> </w:t>
      </w:r>
      <w:r w:rsidR="00F10D99">
        <w:rPr>
          <w:rFonts w:ascii="Palatino Linotype" w:hAnsi="Palatino Linotype"/>
          <w:sz w:val="22"/>
          <w:szCs w:val="22"/>
        </w:rPr>
        <w:t>–</w:t>
      </w:r>
      <w:r w:rsidR="00F3581D">
        <w:rPr>
          <w:rFonts w:ascii="Palatino Linotype" w:hAnsi="Palatino Linotype"/>
          <w:sz w:val="22"/>
          <w:szCs w:val="22"/>
        </w:rPr>
        <w:t xml:space="preserve"> </w:t>
      </w:r>
      <w:r w:rsidR="00F10D99">
        <w:rPr>
          <w:rFonts w:ascii="Palatino Linotype" w:hAnsi="Palatino Linotype"/>
          <w:sz w:val="22"/>
          <w:szCs w:val="22"/>
        </w:rPr>
        <w:t xml:space="preserve">best practices in using these types of materials without compromising the integrity of the class </w:t>
      </w:r>
    </w:p>
    <w:p w14:paraId="2B63F5CA" w14:textId="4979BA60" w:rsidR="00F31CB6" w:rsidRDefault="00F31CB6" w:rsidP="00F31CB6">
      <w:pPr>
        <w:numPr>
          <w:ilvl w:val="3"/>
          <w:numId w:val="45"/>
        </w:numPr>
        <w:rPr>
          <w:rFonts w:ascii="Palatino Linotype" w:hAnsi="Palatino Linotype"/>
          <w:sz w:val="22"/>
          <w:szCs w:val="22"/>
        </w:rPr>
      </w:pPr>
      <w:r>
        <w:rPr>
          <w:rFonts w:ascii="Palatino Linotype" w:hAnsi="Palatino Linotype"/>
          <w:sz w:val="22"/>
          <w:szCs w:val="22"/>
        </w:rPr>
        <w:t xml:space="preserve">Construction and Faculty Input (Joseph and </w:t>
      </w:r>
      <w:proofErr w:type="spellStart"/>
      <w:r>
        <w:rPr>
          <w:rFonts w:ascii="Palatino Linotype" w:hAnsi="Palatino Linotype"/>
          <w:sz w:val="22"/>
          <w:szCs w:val="22"/>
        </w:rPr>
        <w:t>Fabiola</w:t>
      </w:r>
      <w:proofErr w:type="spellEnd"/>
      <w:r>
        <w:rPr>
          <w:rFonts w:ascii="Palatino Linotype" w:hAnsi="Palatino Linotype"/>
          <w:sz w:val="22"/>
          <w:szCs w:val="22"/>
        </w:rPr>
        <w:t>)</w:t>
      </w:r>
    </w:p>
    <w:p w14:paraId="039A173A" w14:textId="554FC357" w:rsidR="00F31CB6" w:rsidRDefault="00F31CB6" w:rsidP="00F31CB6">
      <w:pPr>
        <w:numPr>
          <w:ilvl w:val="3"/>
          <w:numId w:val="45"/>
        </w:numPr>
        <w:rPr>
          <w:rFonts w:ascii="Palatino Linotype" w:hAnsi="Palatino Linotype"/>
          <w:sz w:val="22"/>
          <w:szCs w:val="22"/>
        </w:rPr>
      </w:pPr>
      <w:r>
        <w:rPr>
          <w:rFonts w:ascii="Palatino Linotype" w:hAnsi="Palatino Linotype"/>
          <w:sz w:val="22"/>
          <w:szCs w:val="22"/>
        </w:rPr>
        <w:t>High Touch Online Classes</w:t>
      </w:r>
    </w:p>
    <w:p w14:paraId="5DEFD874" w14:textId="73A99668" w:rsidR="00F31CB6" w:rsidRDefault="00F31CB6" w:rsidP="00F31CB6">
      <w:pPr>
        <w:numPr>
          <w:ilvl w:val="3"/>
          <w:numId w:val="45"/>
        </w:numPr>
        <w:rPr>
          <w:rFonts w:ascii="Palatino Linotype" w:hAnsi="Palatino Linotype"/>
          <w:sz w:val="22"/>
          <w:szCs w:val="22"/>
        </w:rPr>
      </w:pPr>
      <w:r>
        <w:rPr>
          <w:rFonts w:ascii="Palatino Linotype" w:hAnsi="Palatino Linotype"/>
          <w:sz w:val="22"/>
          <w:szCs w:val="22"/>
        </w:rPr>
        <w:t>Others?</w:t>
      </w:r>
      <w:r w:rsidR="00F10D99">
        <w:rPr>
          <w:rFonts w:ascii="Palatino Linotype" w:hAnsi="Palatino Linotype"/>
          <w:sz w:val="22"/>
          <w:szCs w:val="22"/>
        </w:rPr>
        <w:t xml:space="preserve"> </w:t>
      </w:r>
      <w:r w:rsidR="00E83F00">
        <w:rPr>
          <w:rFonts w:ascii="Palatino Linotype" w:hAnsi="Palatino Linotype"/>
          <w:sz w:val="22"/>
          <w:szCs w:val="22"/>
        </w:rPr>
        <w:t xml:space="preserve"> Let Dolores know </w:t>
      </w:r>
      <w:proofErr w:type="spellStart"/>
      <w:r w:rsidR="00E83F00">
        <w:rPr>
          <w:rFonts w:ascii="Palatino Linotype" w:hAnsi="Palatino Linotype"/>
          <w:sz w:val="22"/>
          <w:szCs w:val="22"/>
        </w:rPr>
        <w:t>asap</w:t>
      </w:r>
      <w:proofErr w:type="spellEnd"/>
      <w:r w:rsidR="00E83F00">
        <w:rPr>
          <w:rFonts w:ascii="Palatino Linotype" w:hAnsi="Palatino Linotype"/>
          <w:sz w:val="22"/>
          <w:szCs w:val="22"/>
        </w:rPr>
        <w:t xml:space="preserve"> if there are other ideas </w:t>
      </w:r>
    </w:p>
    <w:p w14:paraId="4A49B4BF" w14:textId="26F0F789" w:rsidR="00F31CB6" w:rsidRDefault="00F31CB6" w:rsidP="00F31CB6">
      <w:pPr>
        <w:numPr>
          <w:ilvl w:val="2"/>
          <w:numId w:val="45"/>
        </w:numPr>
        <w:rPr>
          <w:rFonts w:ascii="Palatino Linotype" w:hAnsi="Palatino Linotype"/>
          <w:sz w:val="22"/>
          <w:szCs w:val="22"/>
        </w:rPr>
      </w:pPr>
      <w:r>
        <w:rPr>
          <w:rFonts w:ascii="Palatino Linotype" w:hAnsi="Palatino Linotype"/>
          <w:sz w:val="22"/>
          <w:szCs w:val="22"/>
        </w:rPr>
        <w:t>Registration and Attendance at the IDI as soon as possible</w:t>
      </w:r>
    </w:p>
    <w:p w14:paraId="48B55D0C" w14:textId="27725BA5" w:rsidR="00687838" w:rsidRDefault="00F31CB6" w:rsidP="00F31CB6">
      <w:pPr>
        <w:numPr>
          <w:ilvl w:val="1"/>
          <w:numId w:val="45"/>
        </w:numPr>
        <w:rPr>
          <w:rFonts w:ascii="Palatino Linotype" w:hAnsi="Palatino Linotype"/>
          <w:sz w:val="22"/>
          <w:szCs w:val="22"/>
        </w:rPr>
      </w:pPr>
      <w:r>
        <w:rPr>
          <w:rFonts w:ascii="Palatino Linotype" w:hAnsi="Palatino Linotype"/>
          <w:sz w:val="22"/>
          <w:szCs w:val="22"/>
        </w:rPr>
        <w:t>I</w:t>
      </w:r>
      <w:r w:rsidR="00687838" w:rsidRPr="00F31CB6">
        <w:rPr>
          <w:rFonts w:ascii="Palatino Linotype" w:hAnsi="Palatino Linotype"/>
          <w:sz w:val="22"/>
          <w:szCs w:val="22"/>
        </w:rPr>
        <w:t>deas for possible p</w:t>
      </w:r>
      <w:r w:rsidR="000E06F1" w:rsidRPr="00F31CB6">
        <w:rPr>
          <w:rFonts w:ascii="Palatino Linotype" w:hAnsi="Palatino Linotype"/>
          <w:sz w:val="22"/>
          <w:szCs w:val="22"/>
        </w:rPr>
        <w:t>lenary</w:t>
      </w:r>
      <w:r>
        <w:rPr>
          <w:rFonts w:ascii="Palatino Linotype" w:hAnsi="Palatino Linotype"/>
          <w:sz w:val="22"/>
          <w:szCs w:val="22"/>
        </w:rPr>
        <w:t xml:space="preserve"> resolutions and</w:t>
      </w:r>
      <w:r w:rsidR="000E06F1" w:rsidRPr="00F31CB6">
        <w:rPr>
          <w:rFonts w:ascii="Palatino Linotype" w:hAnsi="Palatino Linotype"/>
          <w:sz w:val="22"/>
          <w:szCs w:val="22"/>
        </w:rPr>
        <w:t xml:space="preserve"> Rostrum articles</w:t>
      </w:r>
      <w:r>
        <w:rPr>
          <w:rFonts w:ascii="Palatino Linotype" w:hAnsi="Palatino Linotype"/>
          <w:sz w:val="22"/>
          <w:szCs w:val="22"/>
        </w:rPr>
        <w:t>?</w:t>
      </w:r>
      <w:r w:rsidR="00F10D99">
        <w:rPr>
          <w:rFonts w:ascii="Palatino Linotype" w:hAnsi="Palatino Linotype"/>
          <w:sz w:val="22"/>
          <w:szCs w:val="22"/>
        </w:rPr>
        <w:t xml:space="preserve"> Since two articles rolled over, we might not need to worry about submitting anything, but may want to talk about the role of faculty in the decisions coming forward about OEI and other groups.</w:t>
      </w:r>
    </w:p>
    <w:p w14:paraId="693286E8" w14:textId="433C8340" w:rsidR="00F10D99" w:rsidRDefault="00F31CB6" w:rsidP="00F10D99">
      <w:pPr>
        <w:numPr>
          <w:ilvl w:val="1"/>
          <w:numId w:val="45"/>
        </w:numPr>
        <w:rPr>
          <w:rFonts w:ascii="Palatino Linotype" w:hAnsi="Palatino Linotype"/>
          <w:sz w:val="22"/>
          <w:szCs w:val="22"/>
        </w:rPr>
      </w:pPr>
      <w:r>
        <w:rPr>
          <w:rFonts w:ascii="Palatino Linotype" w:hAnsi="Palatino Linotype"/>
          <w:sz w:val="22"/>
          <w:szCs w:val="22"/>
        </w:rPr>
        <w:t>Set meetings for rest of year? (</w:t>
      </w:r>
      <w:proofErr w:type="gramStart"/>
      <w:r>
        <w:rPr>
          <w:rFonts w:ascii="Palatino Linotype" w:hAnsi="Palatino Linotype"/>
          <w:sz w:val="22"/>
          <w:szCs w:val="22"/>
        </w:rPr>
        <w:t>currently</w:t>
      </w:r>
      <w:proofErr w:type="gramEnd"/>
      <w:r>
        <w:rPr>
          <w:rFonts w:ascii="Palatino Linotype" w:hAnsi="Palatino Linotype"/>
          <w:sz w:val="22"/>
          <w:szCs w:val="22"/>
        </w:rPr>
        <w:t xml:space="preserve"> have 11 January from 8-9 scheduled; will need to meet before that for IDI planning).  </w:t>
      </w:r>
      <w:r w:rsidR="00F10D99">
        <w:rPr>
          <w:rFonts w:ascii="Palatino Linotype" w:hAnsi="Palatino Linotype"/>
          <w:sz w:val="22"/>
          <w:szCs w:val="22"/>
        </w:rPr>
        <w:t xml:space="preserve"> Meetings set for:</w:t>
      </w:r>
    </w:p>
    <w:p w14:paraId="2713F220" w14:textId="1E31971E" w:rsidR="00F10D99" w:rsidRDefault="00F10D99" w:rsidP="00F10D99">
      <w:pPr>
        <w:numPr>
          <w:ilvl w:val="2"/>
          <w:numId w:val="45"/>
        </w:numPr>
        <w:rPr>
          <w:rFonts w:ascii="Palatino Linotype" w:hAnsi="Palatino Linotype"/>
          <w:sz w:val="22"/>
          <w:szCs w:val="22"/>
        </w:rPr>
      </w:pPr>
      <w:r>
        <w:rPr>
          <w:rFonts w:ascii="Palatino Linotype" w:hAnsi="Palatino Linotype"/>
          <w:sz w:val="22"/>
          <w:szCs w:val="22"/>
        </w:rPr>
        <w:t>Tuesday, 8 December, 2-3pm</w:t>
      </w:r>
    </w:p>
    <w:p w14:paraId="1D06EC97" w14:textId="1896023E" w:rsidR="00F10D99" w:rsidRDefault="00F10D99" w:rsidP="00F10D99">
      <w:pPr>
        <w:numPr>
          <w:ilvl w:val="2"/>
          <w:numId w:val="45"/>
        </w:numPr>
        <w:rPr>
          <w:rFonts w:ascii="Palatino Linotype" w:hAnsi="Palatino Linotype"/>
          <w:sz w:val="22"/>
          <w:szCs w:val="22"/>
        </w:rPr>
      </w:pPr>
      <w:r>
        <w:rPr>
          <w:rFonts w:ascii="Palatino Linotype" w:hAnsi="Palatino Linotype"/>
          <w:sz w:val="22"/>
          <w:szCs w:val="22"/>
        </w:rPr>
        <w:t>Move</w:t>
      </w:r>
      <w:r w:rsidR="00E83F00">
        <w:rPr>
          <w:rFonts w:ascii="Palatino Linotype" w:hAnsi="Palatino Linotype"/>
          <w:sz w:val="22"/>
          <w:szCs w:val="22"/>
        </w:rPr>
        <w:t xml:space="preserve"> Monday, 11 January 2016 to 10:</w:t>
      </w:r>
      <w:r>
        <w:rPr>
          <w:rFonts w:ascii="Palatino Linotype" w:hAnsi="Palatino Linotype"/>
          <w:sz w:val="22"/>
          <w:szCs w:val="22"/>
        </w:rPr>
        <w:t>30am</w:t>
      </w:r>
    </w:p>
    <w:p w14:paraId="79927DA3" w14:textId="42D154B9" w:rsidR="00F10D99" w:rsidRDefault="00E83F00" w:rsidP="00F10D99">
      <w:pPr>
        <w:numPr>
          <w:ilvl w:val="2"/>
          <w:numId w:val="45"/>
        </w:numPr>
        <w:rPr>
          <w:rFonts w:ascii="Palatino Linotype" w:hAnsi="Palatino Linotype"/>
          <w:sz w:val="22"/>
          <w:szCs w:val="22"/>
        </w:rPr>
      </w:pPr>
      <w:r>
        <w:rPr>
          <w:rFonts w:ascii="Palatino Linotype" w:hAnsi="Palatino Linotype"/>
          <w:sz w:val="22"/>
          <w:szCs w:val="22"/>
        </w:rPr>
        <w:t>Thursday, 25 February, in person at Pierce (check with Joseph about availability of college)</w:t>
      </w:r>
    </w:p>
    <w:p w14:paraId="4DE0C423" w14:textId="509AD0A0" w:rsidR="00E83F00" w:rsidRDefault="00E83F00" w:rsidP="00F10D99">
      <w:pPr>
        <w:numPr>
          <w:ilvl w:val="2"/>
          <w:numId w:val="45"/>
        </w:numPr>
        <w:rPr>
          <w:rFonts w:ascii="Palatino Linotype" w:hAnsi="Palatino Linotype"/>
          <w:sz w:val="22"/>
          <w:szCs w:val="22"/>
        </w:rPr>
      </w:pPr>
      <w:r>
        <w:rPr>
          <w:rFonts w:ascii="Palatino Linotype" w:hAnsi="Palatino Linotype"/>
          <w:sz w:val="22"/>
          <w:szCs w:val="22"/>
        </w:rPr>
        <w:t>Thursday, 31 March, 2-3pm</w:t>
      </w:r>
    </w:p>
    <w:p w14:paraId="299B9473" w14:textId="5E426396" w:rsidR="00E83F00" w:rsidRPr="00F10D99" w:rsidRDefault="00E83F00" w:rsidP="00F10D99">
      <w:pPr>
        <w:numPr>
          <w:ilvl w:val="2"/>
          <w:numId w:val="45"/>
        </w:numPr>
        <w:rPr>
          <w:rFonts w:ascii="Palatino Linotype" w:hAnsi="Palatino Linotype"/>
          <w:sz w:val="22"/>
          <w:szCs w:val="22"/>
        </w:rPr>
      </w:pPr>
      <w:r>
        <w:rPr>
          <w:rFonts w:ascii="Palatino Linotype" w:hAnsi="Palatino Linotype"/>
          <w:sz w:val="22"/>
          <w:szCs w:val="22"/>
        </w:rPr>
        <w:t>Thursday, 19 May, 2-3pm (if needed)</w:t>
      </w:r>
    </w:p>
    <w:p w14:paraId="33F36D0D" w14:textId="096B6495" w:rsidR="00E83F00" w:rsidRPr="00DA3C64" w:rsidRDefault="00F31CB6" w:rsidP="0045174E">
      <w:pPr>
        <w:numPr>
          <w:ilvl w:val="1"/>
          <w:numId w:val="45"/>
        </w:numPr>
        <w:rPr>
          <w:rFonts w:ascii="Palatino Linotype" w:hAnsi="Palatino Linotype"/>
          <w:sz w:val="22"/>
          <w:szCs w:val="22"/>
        </w:rPr>
      </w:pPr>
      <w:r>
        <w:rPr>
          <w:rFonts w:ascii="Palatino Linotype" w:hAnsi="Palatino Linotype"/>
          <w:sz w:val="22"/>
          <w:szCs w:val="22"/>
        </w:rPr>
        <w:t>Other?</w:t>
      </w:r>
    </w:p>
    <w:p w14:paraId="1CAB535B" w14:textId="77777777" w:rsidR="00E83F00" w:rsidRPr="00F31CB6" w:rsidRDefault="00E83F00" w:rsidP="0045174E">
      <w:pPr>
        <w:rPr>
          <w:rFonts w:ascii="Palatino Linotype" w:hAnsi="Palatino Linotype"/>
          <w:sz w:val="22"/>
          <w:szCs w:val="22"/>
        </w:rPr>
      </w:pPr>
    </w:p>
    <w:p w14:paraId="40CBCA90" w14:textId="77777777" w:rsidR="00F31CB6" w:rsidRPr="002F6284" w:rsidRDefault="00F31CB6" w:rsidP="00F31CB6">
      <w:pPr>
        <w:numPr>
          <w:ilvl w:val="0"/>
          <w:numId w:val="45"/>
        </w:numPr>
        <w:rPr>
          <w:rFonts w:ascii="Palatino Linotype" w:hAnsi="Palatino Linotype"/>
          <w:sz w:val="22"/>
          <w:szCs w:val="22"/>
        </w:rPr>
      </w:pPr>
      <w:r w:rsidRPr="002F6284">
        <w:rPr>
          <w:rFonts w:ascii="Palatino Linotype" w:hAnsi="Palatino Linotype"/>
          <w:sz w:val="22"/>
          <w:szCs w:val="22"/>
        </w:rPr>
        <w:lastRenderedPageBreak/>
        <w:t>Events:</w:t>
      </w:r>
    </w:p>
    <w:p w14:paraId="6526D5FC" w14:textId="77777777" w:rsidR="00F31CB6" w:rsidRPr="00B55C12" w:rsidRDefault="00F31CB6" w:rsidP="00F31CB6">
      <w:pPr>
        <w:pStyle w:val="ListParagraph"/>
        <w:numPr>
          <w:ilvl w:val="1"/>
          <w:numId w:val="45"/>
        </w:numPr>
        <w:rPr>
          <w:rFonts w:ascii="Palatino Linotype" w:hAnsi="Palatino Linotype"/>
          <w:sz w:val="22"/>
          <w:szCs w:val="22"/>
        </w:rPr>
      </w:pPr>
      <w:r w:rsidRPr="002F6284">
        <w:rPr>
          <w:rFonts w:ascii="Palatino Linotype" w:hAnsi="Palatino Linotype"/>
          <w:sz w:val="22"/>
          <w:szCs w:val="22"/>
        </w:rPr>
        <w:t>Executive Committee – November 4, Marriott Irvine</w:t>
      </w:r>
    </w:p>
    <w:p w14:paraId="1DEC13BE" w14:textId="6C41C4D8" w:rsidR="00F31CB6" w:rsidRPr="002F6284" w:rsidRDefault="00F31CB6" w:rsidP="00F31CB6">
      <w:pPr>
        <w:pStyle w:val="ListParagraph"/>
        <w:numPr>
          <w:ilvl w:val="1"/>
          <w:numId w:val="45"/>
        </w:numPr>
        <w:rPr>
          <w:rFonts w:ascii="Palatino Linotype" w:hAnsi="Palatino Linotype"/>
          <w:sz w:val="22"/>
          <w:szCs w:val="22"/>
        </w:rPr>
      </w:pPr>
      <w:r w:rsidRPr="002F6284">
        <w:rPr>
          <w:rFonts w:ascii="Palatino Linotype" w:hAnsi="Palatino Linotype"/>
          <w:sz w:val="22"/>
          <w:szCs w:val="22"/>
        </w:rPr>
        <w:t>Fall Plenary – November 5-7, Marriott Irvine</w:t>
      </w:r>
    </w:p>
    <w:p w14:paraId="04BE28C8" w14:textId="77777777" w:rsidR="00F31CB6" w:rsidRPr="002F6284" w:rsidRDefault="00F31CB6" w:rsidP="00F31CB6">
      <w:pPr>
        <w:pStyle w:val="ListParagraph"/>
        <w:numPr>
          <w:ilvl w:val="1"/>
          <w:numId w:val="45"/>
        </w:numPr>
        <w:rPr>
          <w:rFonts w:ascii="Palatino Linotype" w:hAnsi="Palatino Linotype"/>
          <w:sz w:val="22"/>
          <w:szCs w:val="22"/>
        </w:rPr>
      </w:pPr>
      <w:r w:rsidRPr="002F6284">
        <w:rPr>
          <w:rFonts w:ascii="Palatino Linotype" w:hAnsi="Palatino Linotype"/>
          <w:sz w:val="22"/>
          <w:szCs w:val="22"/>
        </w:rPr>
        <w:t>Curriculum Reg</w:t>
      </w:r>
      <w:r>
        <w:rPr>
          <w:rFonts w:ascii="Palatino Linotype" w:hAnsi="Palatino Linotype"/>
          <w:sz w:val="22"/>
          <w:szCs w:val="22"/>
        </w:rPr>
        <w:t>ional (North) – November 13, Solano College</w:t>
      </w:r>
    </w:p>
    <w:p w14:paraId="0E2F4272" w14:textId="77777777" w:rsidR="00F31CB6" w:rsidRPr="002F6284" w:rsidRDefault="00F31CB6" w:rsidP="00F31CB6">
      <w:pPr>
        <w:pStyle w:val="ListParagraph"/>
        <w:numPr>
          <w:ilvl w:val="1"/>
          <w:numId w:val="45"/>
        </w:numPr>
        <w:rPr>
          <w:rFonts w:ascii="Palatino Linotype" w:hAnsi="Palatino Linotype"/>
          <w:sz w:val="22"/>
          <w:szCs w:val="22"/>
        </w:rPr>
      </w:pPr>
      <w:r w:rsidRPr="002F6284">
        <w:rPr>
          <w:rFonts w:ascii="Palatino Linotype" w:hAnsi="Palatino Linotype"/>
          <w:sz w:val="22"/>
          <w:szCs w:val="22"/>
        </w:rPr>
        <w:t>Curriculum Regional (South) – November 14, Mt. San Antonio College</w:t>
      </w:r>
    </w:p>
    <w:p w14:paraId="4614D552" w14:textId="77777777" w:rsidR="00F31CB6" w:rsidRPr="002F6284" w:rsidRDefault="00F31CB6" w:rsidP="00F31CB6">
      <w:pPr>
        <w:pStyle w:val="ListParagraph"/>
        <w:numPr>
          <w:ilvl w:val="1"/>
          <w:numId w:val="45"/>
        </w:numPr>
        <w:rPr>
          <w:rFonts w:ascii="Palatino Linotype" w:hAnsi="Palatino Linotype"/>
          <w:sz w:val="22"/>
          <w:szCs w:val="22"/>
        </w:rPr>
      </w:pPr>
      <w:r w:rsidRPr="002F6284">
        <w:rPr>
          <w:rFonts w:ascii="Palatino Linotype" w:hAnsi="Palatino Linotype"/>
          <w:sz w:val="22"/>
          <w:szCs w:val="22"/>
        </w:rPr>
        <w:t>Instructional Design and Innovation – January 21-23, Riverside Convention Center</w:t>
      </w:r>
    </w:p>
    <w:p w14:paraId="023A6237" w14:textId="77777777" w:rsidR="0080639A" w:rsidRPr="00F31CB6" w:rsidRDefault="0080639A" w:rsidP="0045174E">
      <w:pPr>
        <w:rPr>
          <w:rFonts w:ascii="Palatino Linotype" w:hAnsi="Palatino Linotype"/>
          <w:sz w:val="22"/>
          <w:szCs w:val="22"/>
        </w:rPr>
      </w:pPr>
    </w:p>
    <w:p w14:paraId="14D68C0F" w14:textId="01FA0CD6" w:rsidR="00A4282D" w:rsidRPr="00F31CB6" w:rsidRDefault="0080639A" w:rsidP="0045174E">
      <w:pPr>
        <w:numPr>
          <w:ilvl w:val="0"/>
          <w:numId w:val="45"/>
        </w:numPr>
        <w:rPr>
          <w:rFonts w:ascii="Palatino Linotype" w:hAnsi="Palatino Linotype"/>
          <w:sz w:val="22"/>
          <w:szCs w:val="22"/>
        </w:rPr>
      </w:pPr>
      <w:r w:rsidRPr="00F31CB6">
        <w:rPr>
          <w:rFonts w:ascii="Palatino Linotype" w:hAnsi="Palatino Linotype"/>
          <w:sz w:val="22"/>
          <w:szCs w:val="22"/>
        </w:rPr>
        <w:t>Adjournment</w:t>
      </w:r>
      <w:r w:rsidR="00E83F00">
        <w:rPr>
          <w:rFonts w:ascii="Palatino Linotype" w:hAnsi="Palatino Linotype"/>
          <w:sz w:val="22"/>
          <w:szCs w:val="22"/>
        </w:rPr>
        <w:t xml:space="preserve"> –2:47pm</w:t>
      </w:r>
    </w:p>
    <w:p w14:paraId="05C7D826" w14:textId="77777777" w:rsidR="00A4282D" w:rsidRPr="00F31CB6" w:rsidRDefault="00A4282D" w:rsidP="0045174E">
      <w:pPr>
        <w:ind w:left="360" w:firstLine="720"/>
        <w:rPr>
          <w:rFonts w:ascii="Palatino Linotype" w:hAnsi="Palatino Linotype"/>
          <w:sz w:val="22"/>
          <w:szCs w:val="22"/>
        </w:rPr>
      </w:pPr>
    </w:p>
    <w:sectPr w:rsidR="00A4282D" w:rsidRPr="00F31CB6"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4B505" w14:textId="77777777" w:rsidR="00F10D99" w:rsidRDefault="00F10D99">
      <w:r>
        <w:separator/>
      </w:r>
    </w:p>
  </w:endnote>
  <w:endnote w:type="continuationSeparator" w:id="0">
    <w:p w14:paraId="1537179E" w14:textId="77777777" w:rsidR="00F10D99" w:rsidRDefault="00F1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66FE31" w14:textId="77777777" w:rsidR="00F10D99" w:rsidRDefault="00F10D99">
      <w:r>
        <w:separator/>
      </w:r>
    </w:p>
  </w:footnote>
  <w:footnote w:type="continuationSeparator" w:id="0">
    <w:p w14:paraId="1219CED0" w14:textId="77777777" w:rsidR="00F10D99" w:rsidRDefault="00F10D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C5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E06F1"/>
    <w:rsid w:val="001F3908"/>
    <w:rsid w:val="0045174E"/>
    <w:rsid w:val="004D0C55"/>
    <w:rsid w:val="00515127"/>
    <w:rsid w:val="005D6325"/>
    <w:rsid w:val="006109EF"/>
    <w:rsid w:val="00685FB0"/>
    <w:rsid w:val="00687838"/>
    <w:rsid w:val="0080639A"/>
    <w:rsid w:val="0089012F"/>
    <w:rsid w:val="00A029CC"/>
    <w:rsid w:val="00A1506E"/>
    <w:rsid w:val="00A16838"/>
    <w:rsid w:val="00A31016"/>
    <w:rsid w:val="00A4282D"/>
    <w:rsid w:val="00A5607B"/>
    <w:rsid w:val="00B82474"/>
    <w:rsid w:val="00B85DCD"/>
    <w:rsid w:val="00BE033E"/>
    <w:rsid w:val="00D05EE6"/>
    <w:rsid w:val="00DA3C64"/>
    <w:rsid w:val="00DB6CF4"/>
    <w:rsid w:val="00E72867"/>
    <w:rsid w:val="00E83F00"/>
    <w:rsid w:val="00EC13FF"/>
    <w:rsid w:val="00F10D99"/>
    <w:rsid w:val="00F31CB6"/>
    <w:rsid w:val="00F35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F31C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F31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1864</Characters>
  <Application>Microsoft Macintosh Word</Application>
  <DocSecurity>0</DocSecurity>
  <Lines>35</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2203</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 Davison</cp:lastModifiedBy>
  <cp:revision>3</cp:revision>
  <cp:lastPrinted>2014-08-27T22:20:00Z</cp:lastPrinted>
  <dcterms:created xsi:type="dcterms:W3CDTF">2015-11-04T00:13:00Z</dcterms:created>
  <dcterms:modified xsi:type="dcterms:W3CDTF">2015-11-04T00:14:00Z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